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4195"/>
      </w:tblGrid>
      <w:tr w:rsidR="00C931AC" w:rsidRPr="00B26F87" w:rsidTr="00776AF7">
        <w:trPr>
          <w:cantSplit/>
          <w:trHeight w:val="999"/>
        </w:trPr>
        <w:tc>
          <w:tcPr>
            <w:tcW w:w="5245" w:type="dxa"/>
          </w:tcPr>
          <w:p w:rsidR="00C931AC" w:rsidRPr="00B26F87" w:rsidRDefault="00C931AC" w:rsidP="00776AF7">
            <w:pPr>
              <w:pStyle w:val="Brdtext"/>
              <w:rPr>
                <w:rFonts w:ascii="Times New Roman" w:hAnsi="Times New Roman" w:cs="Times New Roman"/>
                <w:lang w:val="sv-SE"/>
              </w:rPr>
            </w:pPr>
            <w:r w:rsidRPr="00B26F87">
              <w:rPr>
                <w:rFonts w:ascii="Times New Roman" w:hAnsi="Times New Roman" w:cs="Times New Roman"/>
                <w:lang w:val="sv-SE"/>
              </w:rPr>
              <w:t>2011-06-</w:t>
            </w:r>
            <w:r w:rsidR="00D44508">
              <w:rPr>
                <w:rFonts w:ascii="Times New Roman" w:hAnsi="Times New Roman" w:cs="Times New Roman"/>
                <w:lang w:val="sv-SE"/>
              </w:rPr>
              <w:t>23</w:t>
            </w:r>
          </w:p>
          <w:p w:rsidR="00C931AC" w:rsidRPr="00B26F87" w:rsidRDefault="00C931AC" w:rsidP="00776AF7">
            <w:pPr>
              <w:ind w:left="14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</w:tcPr>
          <w:p w:rsidR="00C931AC" w:rsidRPr="00B26F87" w:rsidRDefault="00C931AC" w:rsidP="00776AF7">
            <w:pPr>
              <w:pStyle w:val="Brdtext"/>
              <w:tabs>
                <w:tab w:val="right" w:pos="3909"/>
              </w:tabs>
              <w:rPr>
                <w:rFonts w:ascii="Times New Roman" w:hAnsi="Times New Roman" w:cs="Times New Roman"/>
                <w:lang w:val="sv-SE"/>
              </w:rPr>
            </w:pPr>
            <w:r w:rsidRPr="00B26F87">
              <w:rPr>
                <w:rFonts w:ascii="Times New Roman" w:hAnsi="Times New Roman" w:cs="Times New Roman"/>
                <w:lang w:val="sv-SE"/>
              </w:rPr>
              <w:t xml:space="preserve">                                    Nummer</w:t>
            </w:r>
            <w:r w:rsidR="00033B15">
              <w:rPr>
                <w:rFonts w:ascii="Times New Roman" w:hAnsi="Times New Roman" w:cs="Times New Roman"/>
                <w:lang w:val="sv-SE"/>
              </w:rPr>
              <w:t xml:space="preserve"> </w:t>
            </w:r>
            <w:proofErr w:type="gramStart"/>
            <w:r w:rsidR="00033B15">
              <w:rPr>
                <w:rFonts w:ascii="Times New Roman" w:hAnsi="Times New Roman" w:cs="Times New Roman"/>
                <w:lang w:val="sv-SE"/>
              </w:rPr>
              <w:t>43</w:t>
            </w:r>
            <w:r>
              <w:rPr>
                <w:rFonts w:ascii="Times New Roman" w:hAnsi="Times New Roman" w:cs="Times New Roman"/>
                <w:lang w:val="sv-SE"/>
              </w:rPr>
              <w:t xml:space="preserve"> </w:t>
            </w:r>
            <w:r w:rsidRPr="00B26F87">
              <w:rPr>
                <w:rFonts w:ascii="Times New Roman" w:hAnsi="Times New Roman" w:cs="Times New Roman"/>
                <w:lang w:val="sv-SE"/>
              </w:rPr>
              <w:t>/2011</w:t>
            </w:r>
            <w:proofErr w:type="gramEnd"/>
            <w:r w:rsidRPr="00B26F87">
              <w:rPr>
                <w:rFonts w:ascii="Times New Roman" w:hAnsi="Times New Roman" w:cs="Times New Roman"/>
                <w:lang w:val="sv-SE"/>
              </w:rPr>
              <w:t xml:space="preserve"> </w:t>
            </w:r>
          </w:p>
        </w:tc>
      </w:tr>
    </w:tbl>
    <w:p w:rsidR="0014588C" w:rsidRPr="00024FC3" w:rsidRDefault="0014588C" w:rsidP="0014588C">
      <w:pPr>
        <w:spacing w:line="276" w:lineRule="auto"/>
        <w:ind w:left="0"/>
        <w:rPr>
          <w:rFonts w:ascii="Arial" w:eastAsiaTheme="minorHAnsi" w:hAnsi="Arial" w:cs="Arial"/>
          <w:b/>
          <w:lang w:eastAsia="en-US"/>
        </w:rPr>
      </w:pPr>
      <w:r w:rsidRPr="00024FC3">
        <w:rPr>
          <w:rFonts w:ascii="Arial" w:eastAsiaTheme="minorHAnsi" w:hAnsi="Arial" w:cs="Arial"/>
          <w:b/>
          <w:lang w:eastAsia="en-US"/>
        </w:rPr>
        <w:t>Äldreboomens möjligheter - Carl Jan Granqvist möter Maria Larsson i Almedalen</w:t>
      </w:r>
    </w:p>
    <w:p w:rsidR="00C931AC" w:rsidRDefault="00C931AC" w:rsidP="00C931AC">
      <w:pPr>
        <w:spacing w:line="276" w:lineRule="auto"/>
        <w:ind w:left="0"/>
        <w:rPr>
          <w:rFonts w:ascii="Times New Roman" w:eastAsiaTheme="minorHAnsi" w:hAnsi="Times New Roman" w:cs="Times New Roman"/>
          <w:b/>
          <w:lang w:eastAsia="en-US"/>
        </w:rPr>
      </w:pPr>
    </w:p>
    <w:p w:rsidR="00235745" w:rsidRDefault="00E32B42" w:rsidP="00C931AC">
      <w:pPr>
        <w:spacing w:line="276" w:lineRule="auto"/>
        <w:ind w:left="0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Välkomna till vårt gemensamma frukostseminarium! Till kaffet serverar vi </w:t>
      </w:r>
      <w:r w:rsidR="00C931AC" w:rsidRPr="00B26F87">
        <w:rPr>
          <w:rFonts w:ascii="Times New Roman" w:eastAsiaTheme="minorHAnsi" w:hAnsi="Times New Roman" w:cs="Times New Roman"/>
          <w:lang w:eastAsia="en-US"/>
        </w:rPr>
        <w:t xml:space="preserve">Maria Larsson och </w:t>
      </w:r>
      <w:proofErr w:type="spellStart"/>
      <w:r w:rsidR="00C931AC" w:rsidRPr="00B26F87">
        <w:rPr>
          <w:rFonts w:ascii="Times New Roman" w:eastAsiaTheme="minorHAnsi" w:hAnsi="Times New Roman" w:cs="Times New Roman"/>
          <w:lang w:eastAsia="en-US"/>
        </w:rPr>
        <w:t>Il</w:t>
      </w:r>
      <w:r w:rsidR="00C000E6">
        <w:rPr>
          <w:rFonts w:ascii="Times New Roman" w:eastAsiaTheme="minorHAnsi" w:hAnsi="Times New Roman" w:cs="Times New Roman"/>
          <w:lang w:eastAsia="en-US"/>
        </w:rPr>
        <w:t>i</w:t>
      </w:r>
      <w:r w:rsidR="00C931AC" w:rsidRPr="00B26F87">
        <w:rPr>
          <w:rFonts w:ascii="Times New Roman" w:eastAsiaTheme="minorHAnsi" w:hAnsi="Times New Roman" w:cs="Times New Roman"/>
          <w:lang w:eastAsia="en-US"/>
        </w:rPr>
        <w:t>ja</w:t>
      </w:r>
      <w:proofErr w:type="spellEnd"/>
      <w:r w:rsidR="00C931AC" w:rsidRPr="00B26F87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="00C931AC" w:rsidRPr="00B26F87">
        <w:rPr>
          <w:rFonts w:ascii="Times New Roman" w:eastAsiaTheme="minorHAnsi" w:hAnsi="Times New Roman" w:cs="Times New Roman"/>
          <w:lang w:eastAsia="en-US"/>
        </w:rPr>
        <w:t>Batljan</w:t>
      </w:r>
      <w:proofErr w:type="spellEnd"/>
      <w:r w:rsidR="003C2BC7">
        <w:rPr>
          <w:rFonts w:ascii="Times New Roman" w:eastAsiaTheme="minorHAnsi" w:hAnsi="Times New Roman" w:cs="Times New Roman"/>
          <w:lang w:eastAsia="en-US"/>
        </w:rPr>
        <w:t>,</w:t>
      </w:r>
      <w:r>
        <w:rPr>
          <w:rFonts w:ascii="Times New Roman" w:eastAsiaTheme="minorHAnsi" w:hAnsi="Times New Roman" w:cs="Times New Roman"/>
          <w:lang w:eastAsia="en-US"/>
        </w:rPr>
        <w:t xml:space="preserve"> som</w:t>
      </w:r>
      <w:r w:rsidR="00C931AC" w:rsidRPr="00B26F87">
        <w:rPr>
          <w:rFonts w:ascii="Times New Roman" w:eastAsiaTheme="minorHAnsi" w:hAnsi="Times New Roman" w:cs="Times New Roman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lang w:eastAsia="en-US"/>
        </w:rPr>
        <w:t>möter</w:t>
      </w:r>
      <w:r w:rsidR="00C931AC">
        <w:rPr>
          <w:rFonts w:ascii="Times New Roman" w:eastAsiaTheme="minorHAnsi" w:hAnsi="Times New Roman" w:cs="Times New Roman"/>
          <w:lang w:eastAsia="en-US"/>
        </w:rPr>
        <w:t xml:space="preserve"> </w:t>
      </w:r>
      <w:r w:rsidR="00C931AC" w:rsidRPr="00A70693">
        <w:rPr>
          <w:rFonts w:ascii="Times New Roman" w:eastAsiaTheme="minorHAnsi" w:hAnsi="Times New Roman" w:cs="Times New Roman"/>
          <w:lang w:eastAsia="en-US"/>
        </w:rPr>
        <w:t>Carl Jan</w:t>
      </w:r>
      <w:r w:rsidR="00C931AC" w:rsidRPr="00B26F87">
        <w:rPr>
          <w:rFonts w:ascii="Times New Roman" w:eastAsiaTheme="minorHAnsi" w:hAnsi="Times New Roman" w:cs="Times New Roman"/>
          <w:lang w:eastAsia="en-US"/>
        </w:rPr>
        <w:t xml:space="preserve"> Granqvist och representanter från </w:t>
      </w:r>
      <w:r w:rsidR="00C931AC">
        <w:rPr>
          <w:rFonts w:ascii="Times New Roman" w:eastAsiaTheme="minorHAnsi" w:hAnsi="Times New Roman" w:cs="Times New Roman"/>
          <w:lang w:eastAsia="en-US"/>
        </w:rPr>
        <w:t xml:space="preserve">forskning och </w:t>
      </w:r>
      <w:r w:rsidR="00C931AC" w:rsidRPr="00B26F87">
        <w:rPr>
          <w:rFonts w:ascii="Times New Roman" w:eastAsiaTheme="minorHAnsi" w:hAnsi="Times New Roman" w:cs="Times New Roman"/>
          <w:lang w:eastAsia="en-US"/>
        </w:rPr>
        <w:t>näringsliv</w:t>
      </w:r>
      <w:r w:rsidR="00C931AC">
        <w:rPr>
          <w:rFonts w:ascii="Times New Roman" w:eastAsiaTheme="minorHAnsi" w:hAnsi="Times New Roman" w:cs="Times New Roman"/>
          <w:lang w:eastAsia="en-US"/>
        </w:rPr>
        <w:t xml:space="preserve"> i samtal om </w:t>
      </w:r>
      <w:r w:rsidR="00DB4DB3">
        <w:rPr>
          <w:rFonts w:ascii="Times New Roman" w:eastAsiaTheme="minorHAnsi" w:hAnsi="Times New Roman" w:cs="Times New Roman"/>
          <w:lang w:eastAsia="en-US"/>
        </w:rPr>
        <w:t xml:space="preserve">äldreboomens </w:t>
      </w:r>
      <w:r w:rsidR="00C931AC">
        <w:rPr>
          <w:rFonts w:ascii="Times New Roman" w:eastAsiaTheme="minorHAnsi" w:hAnsi="Times New Roman" w:cs="Times New Roman"/>
          <w:lang w:eastAsia="en-US"/>
        </w:rPr>
        <w:t>utmaningar</w:t>
      </w:r>
      <w:r w:rsidR="00DB4DB3">
        <w:rPr>
          <w:rFonts w:ascii="Times New Roman" w:eastAsiaTheme="minorHAnsi" w:hAnsi="Times New Roman" w:cs="Times New Roman"/>
          <w:lang w:eastAsia="en-US"/>
        </w:rPr>
        <w:t xml:space="preserve"> och</w:t>
      </w:r>
      <w:r w:rsidR="00235745">
        <w:rPr>
          <w:rFonts w:ascii="Times New Roman" w:eastAsiaTheme="minorHAnsi" w:hAnsi="Times New Roman" w:cs="Times New Roman"/>
          <w:lang w:eastAsia="en-US"/>
        </w:rPr>
        <w:t xml:space="preserve"> framtidens boende</w:t>
      </w:r>
      <w:r w:rsidR="00C00A79">
        <w:rPr>
          <w:rFonts w:ascii="Times New Roman" w:eastAsiaTheme="minorHAnsi" w:hAnsi="Times New Roman" w:cs="Times New Roman"/>
          <w:b/>
          <w:lang w:eastAsia="en-US"/>
        </w:rPr>
        <w:t>.</w:t>
      </w:r>
      <w:r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="00235745">
        <w:rPr>
          <w:rFonts w:ascii="Times New Roman" w:eastAsiaTheme="minorHAnsi" w:hAnsi="Times New Roman" w:cs="Times New Roman"/>
          <w:lang w:eastAsia="en-US"/>
        </w:rPr>
        <w:t>Det är dags för nytänkande – vi börjar m</w:t>
      </w:r>
      <w:r w:rsidR="00C00A79">
        <w:rPr>
          <w:rFonts w:ascii="Times New Roman" w:eastAsiaTheme="minorHAnsi" w:hAnsi="Times New Roman" w:cs="Times New Roman"/>
          <w:lang w:eastAsia="en-US"/>
        </w:rPr>
        <w:t>ed att samarbeta över gränserna.</w:t>
      </w:r>
      <w:r w:rsidR="00235745">
        <w:rPr>
          <w:rFonts w:ascii="Times New Roman" w:eastAsiaTheme="minorHAnsi" w:hAnsi="Times New Roman" w:cs="Times New Roman"/>
          <w:lang w:eastAsia="en-US"/>
        </w:rPr>
        <w:t xml:space="preserve"> Hjälpmedelsinsti</w:t>
      </w:r>
      <w:r w:rsidR="00B32F48">
        <w:rPr>
          <w:rFonts w:ascii="Times New Roman" w:eastAsiaTheme="minorHAnsi" w:hAnsi="Times New Roman" w:cs="Times New Roman"/>
          <w:lang w:eastAsia="en-US"/>
        </w:rPr>
        <w:t>tutet, Fastighetsägarna, Almega och</w:t>
      </w:r>
      <w:r w:rsidR="00235745">
        <w:rPr>
          <w:rFonts w:ascii="Times New Roman" w:eastAsiaTheme="minorHAnsi" w:hAnsi="Times New Roman" w:cs="Times New Roman"/>
          <w:lang w:eastAsia="en-US"/>
        </w:rPr>
        <w:t xml:space="preserve"> Sveriges Byggindustrier </w:t>
      </w:r>
      <w:r>
        <w:rPr>
          <w:rFonts w:ascii="Times New Roman" w:eastAsiaTheme="minorHAnsi" w:hAnsi="Times New Roman" w:cs="Times New Roman"/>
          <w:lang w:eastAsia="en-US"/>
        </w:rPr>
        <w:t>hälsar er varmt välkomna till:</w:t>
      </w:r>
    </w:p>
    <w:p w:rsidR="00E32B42" w:rsidRDefault="00611FC3" w:rsidP="00C931AC">
      <w:pPr>
        <w:spacing w:line="276" w:lineRule="auto"/>
        <w:ind w:left="0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 </w:t>
      </w:r>
    </w:p>
    <w:p w:rsidR="00024FC3" w:rsidRDefault="00C931AC" w:rsidP="00024FC3">
      <w:pPr>
        <w:spacing w:line="276" w:lineRule="auto"/>
        <w:ind w:left="0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E32B42">
        <w:rPr>
          <w:rFonts w:ascii="Times New Roman" w:eastAsiaTheme="minorHAnsi" w:hAnsi="Times New Roman" w:cs="Times New Roman"/>
          <w:b/>
          <w:lang w:eastAsia="en-US"/>
        </w:rPr>
        <w:t xml:space="preserve">Äldreboomens utmaningar och framtidens boende </w:t>
      </w:r>
      <w:r w:rsidR="00024FC3">
        <w:rPr>
          <w:rFonts w:ascii="Times New Roman" w:eastAsiaTheme="minorHAnsi" w:hAnsi="Times New Roman" w:cs="Times New Roman"/>
          <w:b/>
          <w:lang w:eastAsia="en-US"/>
        </w:rPr>
        <w:t>–</w:t>
      </w:r>
    </w:p>
    <w:p w:rsidR="00C931AC" w:rsidRDefault="0079085C" w:rsidP="00024FC3">
      <w:pPr>
        <w:spacing w:line="276" w:lineRule="auto"/>
        <w:ind w:left="0"/>
        <w:jc w:val="center"/>
        <w:rPr>
          <w:rFonts w:ascii="Times New Roman" w:eastAsiaTheme="minorHAnsi" w:hAnsi="Times New Roman" w:cs="Times New Roman"/>
          <w:i/>
          <w:lang w:eastAsia="en-US"/>
        </w:rPr>
      </w:pPr>
      <w:proofErr w:type="gramStart"/>
      <w:r w:rsidRPr="00C000E6">
        <w:rPr>
          <w:rFonts w:ascii="Times New Roman" w:eastAsiaTheme="minorHAnsi" w:hAnsi="Times New Roman" w:cs="Times New Roman"/>
          <w:b/>
          <w:lang w:eastAsia="en-US"/>
        </w:rPr>
        <w:t xml:space="preserve">hur </w:t>
      </w:r>
      <w:r w:rsidR="00C931AC" w:rsidRPr="00E32B42">
        <w:rPr>
          <w:rFonts w:ascii="Times New Roman" w:eastAsiaTheme="minorHAnsi" w:hAnsi="Times New Roman" w:cs="Times New Roman"/>
          <w:b/>
          <w:lang w:eastAsia="en-US"/>
        </w:rPr>
        <w:t>kan offentliga</w:t>
      </w:r>
      <w:r w:rsidR="00024FC3">
        <w:rPr>
          <w:rFonts w:ascii="Times New Roman" w:eastAsiaTheme="minorHAnsi" w:hAnsi="Times New Roman" w:cs="Times New Roman"/>
          <w:b/>
          <w:lang w:eastAsia="en-US"/>
        </w:rPr>
        <w:t xml:space="preserve"> och privata aktörer </w:t>
      </w:r>
      <w:r w:rsidR="00E32B42">
        <w:rPr>
          <w:rFonts w:ascii="Times New Roman" w:eastAsiaTheme="minorHAnsi" w:hAnsi="Times New Roman" w:cs="Times New Roman"/>
          <w:b/>
          <w:lang w:eastAsia="en-US"/>
        </w:rPr>
        <w:t>kroka arm?</w:t>
      </w:r>
      <w:proofErr w:type="gramEnd"/>
    </w:p>
    <w:p w:rsidR="00024FC3" w:rsidRDefault="00024FC3" w:rsidP="00C931AC">
      <w:pPr>
        <w:spacing w:line="276" w:lineRule="auto"/>
        <w:ind w:left="0"/>
        <w:rPr>
          <w:rFonts w:ascii="Times New Roman" w:eastAsiaTheme="minorHAnsi" w:hAnsi="Times New Roman" w:cs="Times New Roman"/>
          <w:lang w:eastAsia="en-US"/>
        </w:rPr>
      </w:pPr>
    </w:p>
    <w:p w:rsidR="00235745" w:rsidRDefault="00235745" w:rsidP="00024FC3">
      <w:pPr>
        <w:spacing w:line="276" w:lineRule="auto"/>
        <w:ind w:left="0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b/>
          <w:lang w:eastAsia="en-US"/>
        </w:rPr>
        <w:t>Tid och plats</w:t>
      </w:r>
      <w:r>
        <w:rPr>
          <w:rFonts w:ascii="Times New Roman" w:eastAsiaTheme="minorHAnsi" w:hAnsi="Times New Roman" w:cs="Times New Roman"/>
          <w:lang w:eastAsia="en-US"/>
        </w:rPr>
        <w:br/>
      </w:r>
      <w:proofErr w:type="gramStart"/>
      <w:r>
        <w:rPr>
          <w:rFonts w:ascii="Times New Roman" w:eastAsiaTheme="minorHAnsi" w:hAnsi="Times New Roman" w:cs="Times New Roman"/>
          <w:lang w:eastAsia="en-US"/>
        </w:rPr>
        <w:t>T</w:t>
      </w:r>
      <w:r w:rsidR="00C000E6">
        <w:rPr>
          <w:rFonts w:ascii="Times New Roman" w:eastAsiaTheme="minorHAnsi" w:hAnsi="Times New Roman" w:cs="Times New Roman"/>
          <w:lang w:eastAsia="en-US"/>
        </w:rPr>
        <w:t>isdag</w:t>
      </w:r>
      <w:proofErr w:type="gramEnd"/>
      <w:r w:rsidR="00C000E6">
        <w:rPr>
          <w:rFonts w:ascii="Times New Roman" w:eastAsiaTheme="minorHAnsi" w:hAnsi="Times New Roman" w:cs="Times New Roman"/>
          <w:lang w:eastAsia="en-US"/>
        </w:rPr>
        <w:t xml:space="preserve"> den 5 juli </w:t>
      </w:r>
      <w:proofErr w:type="spellStart"/>
      <w:r w:rsidR="00C000E6">
        <w:rPr>
          <w:rFonts w:ascii="Times New Roman" w:eastAsiaTheme="minorHAnsi" w:hAnsi="Times New Roman" w:cs="Times New Roman"/>
          <w:lang w:eastAsia="en-US"/>
        </w:rPr>
        <w:t>kl</w:t>
      </w:r>
      <w:proofErr w:type="spellEnd"/>
      <w:r w:rsidR="00C000E6">
        <w:rPr>
          <w:rFonts w:ascii="Times New Roman" w:eastAsiaTheme="minorHAnsi" w:hAnsi="Times New Roman" w:cs="Times New Roman"/>
          <w:lang w:eastAsia="en-US"/>
        </w:rPr>
        <w:t xml:space="preserve"> 8:</w:t>
      </w:r>
      <w:r w:rsidRPr="00A70693">
        <w:rPr>
          <w:rFonts w:ascii="Times New Roman" w:eastAsiaTheme="minorHAnsi" w:hAnsi="Times New Roman" w:cs="Times New Roman"/>
          <w:lang w:eastAsia="en-US"/>
        </w:rPr>
        <w:t>30-10</w:t>
      </w:r>
      <w:r w:rsidR="00C000E6">
        <w:rPr>
          <w:rFonts w:ascii="Times New Roman" w:eastAsiaTheme="minorHAnsi" w:hAnsi="Times New Roman" w:cs="Times New Roman"/>
          <w:lang w:eastAsia="en-US"/>
        </w:rPr>
        <w:t>:00,</w:t>
      </w:r>
      <w:r>
        <w:rPr>
          <w:rFonts w:ascii="Times New Roman" w:eastAsiaTheme="minorHAnsi" w:hAnsi="Times New Roman" w:cs="Times New Roman"/>
          <w:lang w:eastAsia="en-US"/>
        </w:rPr>
        <w:t xml:space="preserve"> </w:t>
      </w:r>
      <w:r w:rsidRPr="00A70693">
        <w:rPr>
          <w:rFonts w:ascii="Times New Roman" w:eastAsiaTheme="minorHAnsi" w:hAnsi="Times New Roman" w:cs="Times New Roman"/>
          <w:lang w:eastAsia="en-US"/>
        </w:rPr>
        <w:t xml:space="preserve"> Clarion Wisby </w:t>
      </w:r>
      <w:proofErr w:type="spellStart"/>
      <w:r w:rsidRPr="00A70693">
        <w:rPr>
          <w:rFonts w:ascii="Times New Roman" w:eastAsiaTheme="minorHAnsi" w:hAnsi="Times New Roman" w:cs="Times New Roman"/>
          <w:lang w:eastAsia="en-US"/>
        </w:rPr>
        <w:t>Hotels</w:t>
      </w:r>
      <w:proofErr w:type="spellEnd"/>
      <w:r w:rsidRPr="00A70693">
        <w:rPr>
          <w:rFonts w:ascii="Times New Roman" w:eastAsiaTheme="minorHAnsi" w:hAnsi="Times New Roman" w:cs="Times New Roman"/>
          <w:lang w:eastAsia="en-US"/>
        </w:rPr>
        <w:t xml:space="preserve"> Trädgård,</w:t>
      </w:r>
      <w:r w:rsidR="00024FC3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A70693">
        <w:rPr>
          <w:rFonts w:ascii="Times New Roman" w:eastAsiaTheme="minorHAnsi" w:hAnsi="Times New Roman" w:cs="Times New Roman"/>
          <w:lang w:eastAsia="en-US"/>
        </w:rPr>
        <w:t>Strandgatan 6</w:t>
      </w:r>
      <w:r>
        <w:rPr>
          <w:rFonts w:ascii="Times New Roman" w:eastAsiaTheme="minorHAnsi" w:hAnsi="Times New Roman" w:cs="Times New Roman"/>
          <w:lang w:eastAsia="en-US"/>
        </w:rPr>
        <w:t xml:space="preserve">. </w:t>
      </w:r>
    </w:p>
    <w:p w:rsidR="00C000E6" w:rsidRDefault="00C000E6" w:rsidP="00235745">
      <w:pPr>
        <w:spacing w:line="276" w:lineRule="auto"/>
        <w:ind w:left="0"/>
        <w:rPr>
          <w:rFonts w:ascii="Times New Roman" w:eastAsiaTheme="minorHAnsi" w:hAnsi="Times New Roman" w:cs="Times New Roman"/>
          <w:lang w:eastAsia="en-US"/>
        </w:rPr>
      </w:pPr>
    </w:p>
    <w:p w:rsidR="00235745" w:rsidRPr="00C000E6" w:rsidRDefault="00C000E6" w:rsidP="00235745">
      <w:pPr>
        <w:spacing w:line="276" w:lineRule="auto"/>
        <w:ind w:left="0"/>
        <w:rPr>
          <w:rFonts w:ascii="Times New Roman" w:eastAsiaTheme="minorHAnsi" w:hAnsi="Times New Roman" w:cs="Times New Roman"/>
          <w:b/>
          <w:lang w:eastAsia="en-US"/>
        </w:rPr>
      </w:pPr>
      <w:r w:rsidRPr="00C000E6">
        <w:rPr>
          <w:rFonts w:ascii="Times New Roman" w:eastAsiaTheme="minorHAnsi" w:hAnsi="Times New Roman" w:cs="Times New Roman"/>
          <w:b/>
          <w:lang w:eastAsia="en-US"/>
        </w:rPr>
        <w:t>Innehåll</w:t>
      </w:r>
    </w:p>
    <w:p w:rsidR="00A3113B" w:rsidRDefault="00C931AC" w:rsidP="00235745">
      <w:pPr>
        <w:spacing w:line="276" w:lineRule="auto"/>
        <w:ind w:left="0"/>
        <w:rPr>
          <w:rFonts w:ascii="Times New Roman" w:eastAsiaTheme="minorHAnsi" w:hAnsi="Times New Roman" w:cs="Times New Roman"/>
          <w:lang w:eastAsia="en-US"/>
        </w:rPr>
      </w:pPr>
      <w:r w:rsidRPr="00235745">
        <w:rPr>
          <w:rFonts w:ascii="Times New Roman" w:eastAsiaTheme="minorHAnsi" w:hAnsi="Times New Roman" w:cs="Times New Roman"/>
          <w:lang w:eastAsia="en-US"/>
        </w:rPr>
        <w:t xml:space="preserve">Vi står inför en kommande äldreboom. </w:t>
      </w:r>
      <w:r w:rsidR="00235745" w:rsidRPr="00235745">
        <w:rPr>
          <w:rFonts w:ascii="Times New Roman" w:eastAsiaTheme="minorHAnsi" w:hAnsi="Times New Roman" w:cs="Times New Roman"/>
          <w:lang w:eastAsia="en-US"/>
        </w:rPr>
        <w:t xml:space="preserve">År 2040 beräknas antalet invånare över 65 år ha ökat från 1,6 miljoner till 2,5 miljoner. </w:t>
      </w:r>
      <w:r w:rsidR="00076BB4" w:rsidRPr="00235745">
        <w:rPr>
          <w:rFonts w:ascii="Times New Roman" w:eastAsiaTheme="minorHAnsi" w:hAnsi="Times New Roman" w:cs="Times New Roman"/>
          <w:lang w:eastAsia="en-US"/>
        </w:rPr>
        <w:t>De senaste årens utredningar pekar på att morgondagens offentliga resurser inte kommer att räcka till för att klara efterfrågan på välfärdstjänster</w:t>
      </w:r>
      <w:r w:rsidR="00076BB4">
        <w:rPr>
          <w:rFonts w:ascii="Times New Roman" w:eastAsiaTheme="minorHAnsi" w:hAnsi="Times New Roman" w:cs="Times New Roman"/>
          <w:lang w:eastAsia="en-US"/>
        </w:rPr>
        <w:t xml:space="preserve">. </w:t>
      </w:r>
    </w:p>
    <w:p w:rsidR="00A3113B" w:rsidRPr="00C000E6" w:rsidRDefault="00A3113B" w:rsidP="00A3113B">
      <w:pPr>
        <w:pStyle w:val="Liststycke"/>
        <w:numPr>
          <w:ilvl w:val="0"/>
          <w:numId w:val="1"/>
        </w:numPr>
        <w:spacing w:line="276" w:lineRule="auto"/>
        <w:rPr>
          <w:rFonts w:ascii="Times New Roman" w:eastAsiaTheme="minorHAnsi" w:hAnsi="Times New Roman" w:cs="Times New Roman"/>
          <w:lang w:eastAsia="en-US"/>
        </w:rPr>
      </w:pPr>
      <w:r w:rsidRPr="00C000E6">
        <w:rPr>
          <w:rFonts w:ascii="Times New Roman" w:eastAsiaTheme="minorHAnsi" w:hAnsi="Times New Roman" w:cs="Times New Roman"/>
          <w:lang w:eastAsia="en-US"/>
        </w:rPr>
        <w:t xml:space="preserve">Det här är en stor förändring </w:t>
      </w:r>
      <w:r w:rsidR="00235745" w:rsidRPr="00C000E6">
        <w:rPr>
          <w:rFonts w:ascii="Times New Roman" w:eastAsiaTheme="minorHAnsi" w:hAnsi="Times New Roman" w:cs="Times New Roman"/>
          <w:lang w:eastAsia="en-US"/>
        </w:rPr>
        <w:t>i demografin</w:t>
      </w:r>
      <w:r w:rsidRPr="00C000E6">
        <w:rPr>
          <w:rFonts w:ascii="Times New Roman" w:eastAsiaTheme="minorHAnsi" w:hAnsi="Times New Roman" w:cs="Times New Roman"/>
          <w:lang w:eastAsia="en-US"/>
        </w:rPr>
        <w:t xml:space="preserve">, säger Irene Fällström, näringspolitisk expert på Fastighetsägarna och moderator för </w:t>
      </w:r>
      <w:r w:rsidR="004F7979" w:rsidRPr="00C000E6">
        <w:rPr>
          <w:rFonts w:ascii="Times New Roman" w:eastAsiaTheme="minorHAnsi" w:hAnsi="Times New Roman" w:cs="Times New Roman"/>
          <w:lang w:eastAsia="en-US"/>
        </w:rPr>
        <w:t xml:space="preserve">dagen. </w:t>
      </w:r>
      <w:r w:rsidR="00B32F48" w:rsidRPr="00C000E6">
        <w:rPr>
          <w:rFonts w:ascii="Times New Roman" w:eastAsiaTheme="minorHAnsi" w:hAnsi="Times New Roman" w:cs="Times New Roman"/>
          <w:lang w:eastAsia="en-US"/>
        </w:rPr>
        <w:t xml:space="preserve">En växande äldremarknad </w:t>
      </w:r>
      <w:r w:rsidR="00196BD3" w:rsidRPr="00C000E6">
        <w:rPr>
          <w:rFonts w:ascii="Times New Roman" w:eastAsiaTheme="minorHAnsi" w:hAnsi="Times New Roman" w:cs="Times New Roman"/>
          <w:lang w:eastAsia="en-US"/>
        </w:rPr>
        <w:t xml:space="preserve">både </w:t>
      </w:r>
      <w:r w:rsidR="00B32F48" w:rsidRPr="00C000E6">
        <w:rPr>
          <w:rFonts w:ascii="Times New Roman" w:eastAsiaTheme="minorHAnsi" w:hAnsi="Times New Roman" w:cs="Times New Roman"/>
          <w:lang w:eastAsia="en-US"/>
        </w:rPr>
        <w:t>utmanar och skapar möjlighet</w:t>
      </w:r>
      <w:r w:rsidR="00196BD3" w:rsidRPr="00C000E6">
        <w:rPr>
          <w:rFonts w:ascii="Times New Roman" w:eastAsiaTheme="minorHAnsi" w:hAnsi="Times New Roman" w:cs="Times New Roman"/>
          <w:lang w:eastAsia="en-US"/>
        </w:rPr>
        <w:t>er för såväl offentliga som privata aktörer</w:t>
      </w:r>
      <w:r w:rsidR="00076BB4" w:rsidRPr="00C000E6">
        <w:rPr>
          <w:rFonts w:ascii="Times New Roman" w:eastAsiaTheme="minorHAnsi" w:hAnsi="Times New Roman" w:cs="Times New Roman"/>
          <w:lang w:eastAsia="en-US"/>
        </w:rPr>
        <w:t>.</w:t>
      </w:r>
      <w:r w:rsidR="00196BD3" w:rsidRPr="00C000E6">
        <w:rPr>
          <w:rFonts w:ascii="Times New Roman" w:eastAsiaTheme="minorHAnsi" w:hAnsi="Times New Roman" w:cs="Times New Roman"/>
          <w:lang w:eastAsia="en-US"/>
        </w:rPr>
        <w:t xml:space="preserve"> Våra ”nya” pensionärer lever ett annat liv än gårdagens äldre.</w:t>
      </w:r>
    </w:p>
    <w:p w:rsidR="00235745" w:rsidRPr="00A3113B" w:rsidRDefault="00A3113B" w:rsidP="00A3113B">
      <w:pPr>
        <w:spacing w:line="276" w:lineRule="auto"/>
        <w:ind w:left="60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Seminariets samtal kommer cirkulera kring vår framtida välfärd och</w:t>
      </w:r>
      <w:r w:rsidR="004F7979">
        <w:rPr>
          <w:rFonts w:ascii="Times New Roman" w:eastAsiaTheme="minorHAnsi" w:hAnsi="Times New Roman" w:cs="Times New Roman"/>
          <w:lang w:eastAsia="en-US"/>
        </w:rPr>
        <w:t xml:space="preserve"> hur vi ska få en effektiv</w:t>
      </w:r>
      <w:r>
        <w:rPr>
          <w:rFonts w:ascii="Times New Roman" w:eastAsiaTheme="minorHAnsi" w:hAnsi="Times New Roman" w:cs="Times New Roman"/>
          <w:lang w:eastAsia="en-US"/>
        </w:rPr>
        <w:t xml:space="preserve"> bostadsmarknad</w:t>
      </w:r>
      <w:r w:rsidR="004F7979">
        <w:rPr>
          <w:rFonts w:ascii="Times New Roman" w:eastAsiaTheme="minorHAnsi" w:hAnsi="Times New Roman" w:cs="Times New Roman"/>
          <w:lang w:eastAsia="en-US"/>
        </w:rPr>
        <w:t xml:space="preserve"> tillgänglig</w:t>
      </w:r>
      <w:r>
        <w:rPr>
          <w:rFonts w:ascii="Times New Roman" w:eastAsiaTheme="minorHAnsi" w:hAnsi="Times New Roman" w:cs="Times New Roman"/>
          <w:lang w:eastAsia="en-US"/>
        </w:rPr>
        <w:t xml:space="preserve"> för alla.</w:t>
      </w:r>
      <w:r w:rsidR="00076BB4" w:rsidRPr="00A3113B">
        <w:rPr>
          <w:rFonts w:ascii="Times New Roman" w:eastAsiaTheme="minorHAnsi" w:hAnsi="Times New Roman" w:cs="Times New Roman"/>
          <w:lang w:eastAsia="en-US"/>
        </w:rPr>
        <w:t xml:space="preserve"> </w:t>
      </w:r>
      <w:r w:rsidR="00235745" w:rsidRPr="00A3113B">
        <w:rPr>
          <w:rFonts w:ascii="Times New Roman" w:eastAsiaTheme="minorHAnsi" w:hAnsi="Times New Roman" w:cs="Times New Roman"/>
          <w:lang w:eastAsia="en-US"/>
        </w:rPr>
        <w:t xml:space="preserve">Hur kan nya tjänster och servicekoncept utvecklas för att tillmötesgå </w:t>
      </w:r>
      <w:r w:rsidR="00235745" w:rsidRPr="00C000E6">
        <w:rPr>
          <w:rFonts w:ascii="Times New Roman" w:eastAsiaTheme="minorHAnsi" w:hAnsi="Times New Roman" w:cs="Times New Roman"/>
          <w:lang w:eastAsia="en-US"/>
        </w:rPr>
        <w:t xml:space="preserve">de </w:t>
      </w:r>
      <w:r w:rsidR="00196BD3" w:rsidRPr="00C000E6">
        <w:rPr>
          <w:rFonts w:ascii="Times New Roman" w:eastAsiaTheme="minorHAnsi" w:hAnsi="Times New Roman" w:cs="Times New Roman"/>
          <w:lang w:eastAsia="en-US"/>
        </w:rPr>
        <w:t xml:space="preserve">olika </w:t>
      </w:r>
      <w:r w:rsidR="00235745" w:rsidRPr="00C000E6">
        <w:rPr>
          <w:rFonts w:ascii="Times New Roman" w:eastAsiaTheme="minorHAnsi" w:hAnsi="Times New Roman" w:cs="Times New Roman"/>
          <w:lang w:eastAsia="en-US"/>
        </w:rPr>
        <w:t>behov</w:t>
      </w:r>
      <w:r w:rsidR="00235745" w:rsidRPr="00A3113B">
        <w:rPr>
          <w:rFonts w:ascii="Times New Roman" w:eastAsiaTheme="minorHAnsi" w:hAnsi="Times New Roman" w:cs="Times New Roman"/>
          <w:lang w:eastAsia="en-US"/>
        </w:rPr>
        <w:t xml:space="preserve"> och önskemål som framtidens äldre kommer att efterfråga? </w:t>
      </w:r>
    </w:p>
    <w:p w:rsidR="00235745" w:rsidRDefault="00235745" w:rsidP="00235745">
      <w:pPr>
        <w:spacing w:line="276" w:lineRule="auto"/>
        <w:ind w:left="0"/>
        <w:rPr>
          <w:rFonts w:ascii="Times New Roman" w:eastAsiaTheme="minorHAnsi" w:hAnsi="Times New Roman" w:cs="Times New Roman"/>
          <w:lang w:eastAsia="en-US"/>
        </w:rPr>
      </w:pPr>
    </w:p>
    <w:p w:rsidR="00C931AC" w:rsidRPr="004F7264" w:rsidRDefault="00C931AC" w:rsidP="00C931AC">
      <w:pPr>
        <w:spacing w:line="276" w:lineRule="auto"/>
        <w:ind w:left="0"/>
        <w:rPr>
          <w:rFonts w:ascii="Times New Roman" w:hAnsi="Times New Roman" w:cs="Times New Roman"/>
        </w:rPr>
      </w:pPr>
      <w:r w:rsidRPr="004F7264">
        <w:rPr>
          <w:rFonts w:ascii="Times New Roman" w:eastAsiaTheme="minorHAnsi" w:hAnsi="Times New Roman" w:cs="Times New Roman"/>
          <w:b/>
          <w:lang w:eastAsia="en-US"/>
        </w:rPr>
        <w:t>Medverkande</w:t>
      </w:r>
      <w:r w:rsidRPr="00B26F87">
        <w:rPr>
          <w:rFonts w:ascii="Times New Roman" w:eastAsiaTheme="minorHAnsi" w:hAnsi="Times New Roman" w:cs="Times New Roman"/>
          <w:lang w:eastAsia="en-US"/>
        </w:rPr>
        <w:br/>
      </w:r>
      <w:r w:rsidR="00076BB4">
        <w:rPr>
          <w:rFonts w:ascii="Times New Roman" w:hAnsi="Times New Roman" w:cs="Times New Roman"/>
        </w:rPr>
        <w:t>Maria Larsson, b</w:t>
      </w:r>
      <w:r w:rsidRPr="004F7264">
        <w:rPr>
          <w:rFonts w:ascii="Times New Roman" w:hAnsi="Times New Roman" w:cs="Times New Roman"/>
        </w:rPr>
        <w:t>arn- och äldreminister (KD)</w:t>
      </w:r>
    </w:p>
    <w:p w:rsidR="00C931AC" w:rsidRDefault="00C931AC" w:rsidP="00C931AC">
      <w:pPr>
        <w:spacing w:line="276" w:lineRule="auto"/>
        <w:ind w:left="0"/>
        <w:rPr>
          <w:rFonts w:ascii="Times New Roman" w:hAnsi="Times New Roman" w:cs="Times New Roman"/>
        </w:rPr>
      </w:pPr>
      <w:proofErr w:type="spellStart"/>
      <w:r w:rsidRPr="004F7264">
        <w:rPr>
          <w:rFonts w:ascii="Times New Roman" w:hAnsi="Times New Roman" w:cs="Times New Roman"/>
        </w:rPr>
        <w:t>Ilija</w:t>
      </w:r>
      <w:proofErr w:type="spellEnd"/>
      <w:r w:rsidRPr="004F7264">
        <w:rPr>
          <w:rFonts w:ascii="Times New Roman" w:hAnsi="Times New Roman" w:cs="Times New Roman"/>
        </w:rPr>
        <w:t xml:space="preserve"> </w:t>
      </w:r>
      <w:proofErr w:type="spellStart"/>
      <w:r w:rsidRPr="004F7264">
        <w:rPr>
          <w:rFonts w:ascii="Times New Roman" w:hAnsi="Times New Roman" w:cs="Times New Roman"/>
        </w:rPr>
        <w:t>Batljan</w:t>
      </w:r>
      <w:proofErr w:type="spellEnd"/>
      <w:r w:rsidRPr="004F7264">
        <w:rPr>
          <w:rFonts w:ascii="Times New Roman" w:hAnsi="Times New Roman" w:cs="Times New Roman"/>
        </w:rPr>
        <w:t>, vice</w:t>
      </w:r>
      <w:r>
        <w:rPr>
          <w:rFonts w:ascii="Times New Roman" w:hAnsi="Times New Roman" w:cs="Times New Roman"/>
        </w:rPr>
        <w:t xml:space="preserve"> </w:t>
      </w:r>
      <w:r w:rsidRPr="004F7264">
        <w:rPr>
          <w:rFonts w:ascii="Times New Roman" w:hAnsi="Times New Roman" w:cs="Times New Roman"/>
        </w:rPr>
        <w:t xml:space="preserve">VD </w:t>
      </w:r>
      <w:r w:rsidR="00076BB4">
        <w:rPr>
          <w:rFonts w:ascii="Times New Roman" w:hAnsi="Times New Roman" w:cs="Times New Roman"/>
        </w:rPr>
        <w:t xml:space="preserve">för fastighetsföretaget </w:t>
      </w:r>
      <w:proofErr w:type="spellStart"/>
      <w:r w:rsidRPr="004F7264">
        <w:rPr>
          <w:rFonts w:ascii="Times New Roman" w:hAnsi="Times New Roman" w:cs="Times New Roman"/>
        </w:rPr>
        <w:t>Dombron</w:t>
      </w:r>
      <w:proofErr w:type="spellEnd"/>
      <w:r>
        <w:rPr>
          <w:rFonts w:ascii="Times New Roman" w:hAnsi="Times New Roman" w:cs="Times New Roman"/>
        </w:rPr>
        <w:t xml:space="preserve"> och före detta socialdemokratisk politiker</w:t>
      </w:r>
      <w:r w:rsidRPr="004F7264">
        <w:rPr>
          <w:rFonts w:ascii="Times New Roman" w:hAnsi="Times New Roman" w:cs="Times New Roman"/>
        </w:rPr>
        <w:t xml:space="preserve"> </w:t>
      </w:r>
    </w:p>
    <w:p w:rsidR="00C931AC" w:rsidRDefault="00C931AC" w:rsidP="00C931AC">
      <w:pPr>
        <w:spacing w:line="276" w:lineRule="auto"/>
        <w:ind w:left="0"/>
        <w:rPr>
          <w:rFonts w:ascii="Times New Roman" w:hAnsi="Times New Roman" w:cs="Times New Roman"/>
        </w:rPr>
      </w:pPr>
      <w:r w:rsidRPr="004F7264">
        <w:rPr>
          <w:rFonts w:ascii="Times New Roman" w:hAnsi="Times New Roman" w:cs="Times New Roman"/>
        </w:rPr>
        <w:t xml:space="preserve">Carl-Jan Granquist, </w:t>
      </w:r>
      <w:r w:rsidR="00C000E6">
        <w:t>p</w:t>
      </w:r>
      <w:r w:rsidR="00C000E6">
        <w:t>rofessor i måltidskunskap och entreprenör</w:t>
      </w:r>
    </w:p>
    <w:p w:rsidR="00C000E6" w:rsidRDefault="00C931AC" w:rsidP="00C931AC">
      <w:pPr>
        <w:spacing w:line="276" w:lineRule="auto"/>
        <w:ind w:left="0"/>
        <w:rPr>
          <w:rFonts w:ascii="Times New Roman" w:hAnsi="Times New Roman" w:cs="Times New Roman"/>
        </w:rPr>
      </w:pPr>
      <w:r w:rsidRPr="004F7264">
        <w:rPr>
          <w:rFonts w:ascii="Times New Roman" w:hAnsi="Times New Roman" w:cs="Times New Roman"/>
        </w:rPr>
        <w:t>Jens Magnusson</w:t>
      </w:r>
      <w:r>
        <w:rPr>
          <w:rFonts w:ascii="Times New Roman" w:hAnsi="Times New Roman" w:cs="Times New Roman"/>
        </w:rPr>
        <w:t>,</w:t>
      </w:r>
      <w:r w:rsidRPr="004F7264">
        <w:rPr>
          <w:rFonts w:ascii="Times New Roman" w:hAnsi="Times New Roman" w:cs="Times New Roman"/>
        </w:rPr>
        <w:t xml:space="preserve"> </w:t>
      </w:r>
      <w:r w:rsidR="00076BB4">
        <w:rPr>
          <w:rFonts w:ascii="Times New Roman" w:hAnsi="Times New Roman" w:cs="Times New Roman"/>
        </w:rPr>
        <w:t>v</w:t>
      </w:r>
      <w:r w:rsidRPr="004F7264">
        <w:rPr>
          <w:rFonts w:ascii="Times New Roman" w:hAnsi="Times New Roman" w:cs="Times New Roman"/>
        </w:rPr>
        <w:t xml:space="preserve">älfärdsekonom </w:t>
      </w:r>
      <w:r>
        <w:rPr>
          <w:rFonts w:ascii="Times New Roman" w:hAnsi="Times New Roman" w:cs="Times New Roman"/>
        </w:rPr>
        <w:t>SE-banken med</w:t>
      </w:r>
      <w:r w:rsidRPr="004F72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ansvar</w:t>
      </w:r>
      <w:r w:rsidRPr="004F7264">
        <w:rPr>
          <w:rFonts w:ascii="Times New Roman" w:hAnsi="Times New Roman" w:cs="Times New Roman"/>
        </w:rPr>
        <w:t xml:space="preserve"> för analyser kring välfärdsfrågor</w:t>
      </w:r>
      <w:r>
        <w:rPr>
          <w:rFonts w:ascii="Times New Roman" w:hAnsi="Times New Roman" w:cs="Times New Roman"/>
        </w:rPr>
        <w:t>.</w:t>
      </w:r>
      <w:r w:rsidRPr="004F7264">
        <w:rPr>
          <w:rFonts w:ascii="Times New Roman" w:hAnsi="Times New Roman" w:cs="Times New Roman"/>
        </w:rPr>
        <w:t xml:space="preserve"> </w:t>
      </w:r>
      <w:r w:rsidRPr="004F7264">
        <w:rPr>
          <w:rFonts w:ascii="Times New Roman" w:eastAsiaTheme="minorHAnsi" w:hAnsi="Times New Roman" w:cs="Times New Roman"/>
          <w:lang w:eastAsia="en-US"/>
        </w:rPr>
        <w:br/>
      </w:r>
      <w:r w:rsidR="00076BB4">
        <w:rPr>
          <w:rFonts w:ascii="Times New Roman" w:hAnsi="Times New Roman" w:cs="Times New Roman"/>
        </w:rPr>
        <w:t>Lisbeth Lindahl, f</w:t>
      </w:r>
      <w:r w:rsidR="00C000E6">
        <w:rPr>
          <w:rFonts w:ascii="Times New Roman" w:hAnsi="Times New Roman" w:cs="Times New Roman"/>
        </w:rPr>
        <w:t>orskare vid Fo</w:t>
      </w:r>
      <w:r w:rsidRPr="004F7264">
        <w:rPr>
          <w:rFonts w:ascii="Times New Roman" w:hAnsi="Times New Roman" w:cs="Times New Roman"/>
        </w:rPr>
        <w:t>U</w:t>
      </w:r>
      <w:r w:rsidR="00C000E6">
        <w:rPr>
          <w:rFonts w:ascii="Times New Roman" w:hAnsi="Times New Roman" w:cs="Times New Roman"/>
        </w:rPr>
        <w:t xml:space="preserve"> i</w:t>
      </w:r>
      <w:r w:rsidRPr="004F7264">
        <w:rPr>
          <w:rFonts w:ascii="Times New Roman" w:hAnsi="Times New Roman" w:cs="Times New Roman"/>
        </w:rPr>
        <w:t xml:space="preserve"> Väs</w:t>
      </w:r>
      <w:r w:rsidR="00C000E6">
        <w:rPr>
          <w:rFonts w:ascii="Times New Roman" w:hAnsi="Times New Roman" w:cs="Times New Roman"/>
        </w:rPr>
        <w:t>/</w:t>
      </w:r>
      <w:proofErr w:type="spellStart"/>
      <w:r w:rsidR="00C000E6">
        <w:rPr>
          <w:rFonts w:ascii="Times New Roman" w:hAnsi="Times New Roman" w:cs="Times New Roman"/>
        </w:rPr>
        <w:t>GR</w:t>
      </w:r>
      <w:r w:rsidRPr="004F7264">
        <w:rPr>
          <w:rFonts w:ascii="Times New Roman" w:hAnsi="Times New Roman" w:cs="Times New Roman"/>
        </w:rPr>
        <w:t>t</w:t>
      </w:r>
      <w:proofErr w:type="spellEnd"/>
      <w:r w:rsidRPr="004F7264">
        <w:rPr>
          <w:rFonts w:ascii="Times New Roman" w:hAnsi="Times New Roman" w:cs="Times New Roman"/>
        </w:rPr>
        <w:t xml:space="preserve"> och fil dr i psykologi</w:t>
      </w:r>
      <w:r w:rsidR="00C000E6">
        <w:rPr>
          <w:rFonts w:ascii="Times New Roman" w:hAnsi="Times New Roman" w:cs="Times New Roman"/>
        </w:rPr>
        <w:t xml:space="preserve"> </w:t>
      </w:r>
      <w:r w:rsidRPr="004F7264">
        <w:rPr>
          <w:rFonts w:ascii="Times New Roman" w:hAnsi="Times New Roman" w:cs="Times New Roman"/>
        </w:rPr>
        <w:t xml:space="preserve"> </w:t>
      </w:r>
    </w:p>
    <w:p w:rsidR="00C931AC" w:rsidRPr="004F7264" w:rsidRDefault="00C931AC" w:rsidP="00C931AC">
      <w:pPr>
        <w:spacing w:line="276" w:lineRule="auto"/>
        <w:ind w:left="0"/>
        <w:rPr>
          <w:rFonts w:ascii="Times New Roman" w:eastAsiaTheme="minorHAnsi" w:hAnsi="Times New Roman" w:cs="Times New Roman"/>
          <w:lang w:eastAsia="en-US"/>
        </w:rPr>
      </w:pPr>
      <w:r w:rsidRPr="004F7264">
        <w:rPr>
          <w:rFonts w:ascii="Times New Roman" w:hAnsi="Times New Roman" w:cs="Times New Roman"/>
        </w:rPr>
        <w:t>Annette Frumerie, vd Skanska Bostadsutveckling Norden</w:t>
      </w:r>
    </w:p>
    <w:p w:rsidR="00C931AC" w:rsidRPr="004F7264" w:rsidRDefault="00076BB4" w:rsidP="00C931AC">
      <w:pPr>
        <w:spacing w:line="276" w:lineRule="auto"/>
        <w:ind w:left="0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hAnsi="Times New Roman" w:cs="Times New Roman"/>
        </w:rPr>
        <w:t>Ulf Lindberg, n</w:t>
      </w:r>
      <w:r w:rsidR="00C931AC" w:rsidRPr="004F7264">
        <w:rPr>
          <w:rFonts w:ascii="Times New Roman" w:hAnsi="Times New Roman" w:cs="Times New Roman"/>
        </w:rPr>
        <w:t>äringspolitisk chef, Almega</w:t>
      </w:r>
    </w:p>
    <w:p w:rsidR="00C931AC" w:rsidRDefault="00C931AC" w:rsidP="00C931AC">
      <w:pPr>
        <w:spacing w:line="276" w:lineRule="auto"/>
        <w:ind w:left="0"/>
        <w:rPr>
          <w:rFonts w:ascii="Times New Roman" w:eastAsiaTheme="minorHAnsi" w:hAnsi="Times New Roman" w:cs="Times New Roman"/>
          <w:lang w:eastAsia="en-US"/>
        </w:rPr>
      </w:pPr>
    </w:p>
    <w:p w:rsidR="00C931AC" w:rsidRPr="00B26F87" w:rsidRDefault="00C931AC" w:rsidP="00C931AC">
      <w:pPr>
        <w:spacing w:line="276" w:lineRule="auto"/>
        <w:ind w:left="0"/>
        <w:rPr>
          <w:rFonts w:ascii="Times New Roman" w:eastAsiaTheme="minorHAnsi" w:hAnsi="Times New Roman" w:cs="Times New Roman"/>
          <w:lang w:eastAsia="en-US"/>
        </w:rPr>
      </w:pPr>
      <w:r w:rsidRPr="00DC2D47">
        <w:rPr>
          <w:rFonts w:ascii="Times New Roman" w:eastAsiaTheme="minorHAnsi" w:hAnsi="Times New Roman" w:cs="Times New Roman"/>
          <w:b/>
          <w:lang w:eastAsia="en-US"/>
        </w:rPr>
        <w:t>Arrangörer</w:t>
      </w:r>
      <w:r w:rsidRPr="00B26F87">
        <w:rPr>
          <w:rFonts w:ascii="Times New Roman" w:eastAsiaTheme="minorHAnsi" w:hAnsi="Times New Roman" w:cs="Times New Roman"/>
          <w:lang w:eastAsia="en-US"/>
        </w:rPr>
        <w:br/>
        <w:t>Fastighetsägarna Sverige</w:t>
      </w:r>
      <w:r w:rsidR="00611FC3">
        <w:rPr>
          <w:rFonts w:ascii="Times New Roman" w:eastAsiaTheme="minorHAnsi" w:hAnsi="Times New Roman" w:cs="Times New Roman"/>
          <w:lang w:eastAsia="en-US"/>
        </w:rPr>
        <w:t xml:space="preserve"> - branscho</w:t>
      </w:r>
      <w:r w:rsidR="00033B15">
        <w:rPr>
          <w:rFonts w:ascii="Times New Roman" w:eastAsiaTheme="minorHAnsi" w:hAnsi="Times New Roman" w:cs="Times New Roman"/>
          <w:lang w:eastAsia="en-US"/>
        </w:rPr>
        <w:t xml:space="preserve">rganisation för fastighetsägare </w:t>
      </w:r>
      <w:hyperlink r:id="rId8" w:history="1">
        <w:r w:rsidR="00033B15" w:rsidRPr="00033B15">
          <w:rPr>
            <w:rStyle w:val="Hyperlnk"/>
            <w:rFonts w:ascii="Times New Roman" w:eastAsiaTheme="minorHAnsi" w:hAnsi="Times New Roman" w:cs="Times New Roman"/>
            <w:lang w:eastAsia="en-US"/>
          </w:rPr>
          <w:t>www.fastighetsagarna.se</w:t>
        </w:r>
      </w:hyperlink>
    </w:p>
    <w:p w:rsidR="00C931AC" w:rsidRPr="00611FC3" w:rsidRDefault="00611FC3" w:rsidP="00C931AC">
      <w:pPr>
        <w:spacing w:line="276" w:lineRule="auto"/>
        <w:ind w:left="0"/>
        <w:rPr>
          <w:rFonts w:ascii="Times New Roman" w:eastAsiaTheme="minorHAnsi" w:hAnsi="Times New Roman" w:cs="Times New Roman"/>
          <w:i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lang w:eastAsia="en-US"/>
        </w:rPr>
        <w:t xml:space="preserve">Almega- </w:t>
      </w:r>
      <w:r w:rsidR="00C931AC" w:rsidRPr="00B26F87">
        <w:rPr>
          <w:rFonts w:ascii="Times New Roman" w:eastAsiaTheme="minorHAnsi" w:hAnsi="Times New Roman" w:cs="Times New Roman"/>
          <w:lang w:eastAsia="en-US"/>
        </w:rPr>
        <w:t xml:space="preserve"> </w:t>
      </w:r>
      <w:r>
        <w:t>Sveriges</w:t>
      </w:r>
      <w:proofErr w:type="gramEnd"/>
      <w:r>
        <w:t xml:space="preserve"> ledande organisation för tjänstesektorn</w:t>
      </w:r>
      <w:r w:rsidR="00C000E6">
        <w:rPr>
          <w:i/>
        </w:rPr>
        <w:t xml:space="preserve"> </w:t>
      </w:r>
      <w:r w:rsidRPr="00611FC3">
        <w:rPr>
          <w:rFonts w:ascii="Times New Roman" w:eastAsiaTheme="minorHAnsi" w:hAnsi="Times New Roman" w:cs="Times New Roman"/>
          <w:i/>
          <w:lang w:eastAsia="en-US"/>
        </w:rPr>
        <w:t xml:space="preserve"> </w:t>
      </w:r>
      <w:hyperlink r:id="rId9" w:history="1">
        <w:r w:rsidRPr="00611FC3">
          <w:rPr>
            <w:rStyle w:val="Hyperlnk"/>
            <w:rFonts w:ascii="Times New Roman" w:eastAsiaTheme="minorHAnsi" w:hAnsi="Times New Roman" w:cs="Times New Roman"/>
            <w:i/>
            <w:lang w:eastAsia="en-US"/>
          </w:rPr>
          <w:t>www.al</w:t>
        </w:r>
        <w:r w:rsidRPr="00611FC3">
          <w:rPr>
            <w:rStyle w:val="Hyperlnk"/>
            <w:rFonts w:ascii="Times New Roman" w:eastAsiaTheme="minorHAnsi" w:hAnsi="Times New Roman" w:cs="Times New Roman"/>
            <w:i/>
            <w:lang w:eastAsia="en-US"/>
          </w:rPr>
          <w:t>m</w:t>
        </w:r>
        <w:r w:rsidRPr="00611FC3">
          <w:rPr>
            <w:rStyle w:val="Hyperlnk"/>
            <w:rFonts w:ascii="Times New Roman" w:eastAsiaTheme="minorHAnsi" w:hAnsi="Times New Roman" w:cs="Times New Roman"/>
            <w:i/>
            <w:lang w:eastAsia="en-US"/>
          </w:rPr>
          <w:t>ega.se</w:t>
        </w:r>
      </w:hyperlink>
    </w:p>
    <w:p w:rsidR="00C931AC" w:rsidRPr="00B26F87" w:rsidRDefault="00C931AC" w:rsidP="00C931AC">
      <w:pPr>
        <w:spacing w:line="276" w:lineRule="auto"/>
        <w:ind w:left="0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Sveriges Byggindustrier</w:t>
      </w:r>
      <w:r w:rsidR="00611FC3">
        <w:rPr>
          <w:rFonts w:ascii="Times New Roman" w:eastAsiaTheme="minorHAnsi" w:hAnsi="Times New Roman" w:cs="Times New Roman"/>
          <w:lang w:eastAsia="en-US"/>
        </w:rPr>
        <w:t>- byggföretagens bran</w:t>
      </w:r>
      <w:r w:rsidR="00C000E6">
        <w:rPr>
          <w:rFonts w:ascii="Times New Roman" w:eastAsiaTheme="minorHAnsi" w:hAnsi="Times New Roman" w:cs="Times New Roman"/>
          <w:lang w:eastAsia="en-US"/>
        </w:rPr>
        <w:t xml:space="preserve">sch och </w:t>
      </w:r>
      <w:proofErr w:type="gramStart"/>
      <w:r w:rsidR="00C000E6">
        <w:rPr>
          <w:rFonts w:ascii="Times New Roman" w:eastAsiaTheme="minorHAnsi" w:hAnsi="Times New Roman" w:cs="Times New Roman"/>
          <w:lang w:eastAsia="en-US"/>
        </w:rPr>
        <w:t xml:space="preserve">arbetsgivarorganisation </w:t>
      </w:r>
      <w:r w:rsidR="00611FC3">
        <w:rPr>
          <w:rFonts w:ascii="Times New Roman" w:eastAsiaTheme="minorHAnsi" w:hAnsi="Times New Roman" w:cs="Times New Roman"/>
          <w:lang w:eastAsia="en-US"/>
        </w:rPr>
        <w:t xml:space="preserve"> </w:t>
      </w:r>
      <w:r w:rsidR="007C4550">
        <w:fldChar w:fldCharType="begin"/>
      </w:r>
      <w:proofErr w:type="gramEnd"/>
      <w:r w:rsidR="007C4550">
        <w:instrText xml:space="preserve"> HYPERLINK "http://www.bygg.org" </w:instrText>
      </w:r>
      <w:r w:rsidR="007C4550">
        <w:fldChar w:fldCharType="separate"/>
      </w:r>
      <w:r w:rsidR="00611FC3" w:rsidRPr="00D53DD1">
        <w:rPr>
          <w:rStyle w:val="Hyperlnk"/>
          <w:rFonts w:ascii="Times New Roman" w:eastAsiaTheme="minorHAnsi" w:hAnsi="Times New Roman" w:cs="Times New Roman"/>
          <w:lang w:eastAsia="en-US"/>
        </w:rPr>
        <w:t>www.bygg.org</w:t>
      </w:r>
      <w:r w:rsidR="007C4550">
        <w:rPr>
          <w:rStyle w:val="Hyperlnk"/>
          <w:rFonts w:ascii="Times New Roman" w:eastAsiaTheme="minorHAnsi" w:hAnsi="Times New Roman" w:cs="Times New Roman"/>
          <w:lang w:eastAsia="en-US"/>
        </w:rPr>
        <w:fldChar w:fldCharType="end"/>
      </w:r>
      <w:r w:rsidR="00611FC3">
        <w:rPr>
          <w:rFonts w:ascii="Times New Roman" w:eastAsiaTheme="minorHAnsi" w:hAnsi="Times New Roman" w:cs="Times New Roman"/>
          <w:lang w:eastAsia="en-US"/>
        </w:rPr>
        <w:t>.</w:t>
      </w:r>
    </w:p>
    <w:p w:rsidR="00C931AC" w:rsidRPr="00B26F87" w:rsidRDefault="000455E7" w:rsidP="00C931AC">
      <w:pPr>
        <w:spacing w:line="276" w:lineRule="auto"/>
        <w:ind w:left="0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B</w:t>
      </w:r>
      <w:bookmarkStart w:id="0" w:name="_GoBack"/>
      <w:bookmarkEnd w:id="0"/>
      <w:r w:rsidR="00C931AC">
        <w:rPr>
          <w:rFonts w:ascii="Times New Roman" w:eastAsiaTheme="minorHAnsi" w:hAnsi="Times New Roman" w:cs="Times New Roman"/>
          <w:lang w:eastAsia="en-US"/>
        </w:rPr>
        <w:t xml:space="preserve">o bra på äldre </w:t>
      </w:r>
      <w:proofErr w:type="gramStart"/>
      <w:r w:rsidR="00C931AC">
        <w:rPr>
          <w:rFonts w:ascii="Times New Roman" w:eastAsiaTheme="minorHAnsi" w:hAnsi="Times New Roman" w:cs="Times New Roman"/>
          <w:lang w:eastAsia="en-US"/>
        </w:rPr>
        <w:t>dar</w:t>
      </w:r>
      <w:proofErr w:type="gramEnd"/>
      <w:r w:rsidR="00C931AC">
        <w:rPr>
          <w:rFonts w:ascii="Times New Roman" w:eastAsiaTheme="minorHAnsi" w:hAnsi="Times New Roman" w:cs="Times New Roman"/>
          <w:lang w:eastAsia="en-US"/>
        </w:rPr>
        <w:t xml:space="preserve"> från </w:t>
      </w:r>
      <w:r w:rsidR="00C931AC" w:rsidRPr="00B26F87">
        <w:rPr>
          <w:rFonts w:ascii="Times New Roman" w:eastAsiaTheme="minorHAnsi" w:hAnsi="Times New Roman" w:cs="Times New Roman"/>
          <w:lang w:eastAsia="en-US"/>
        </w:rPr>
        <w:t>Hjälpmedelsinstitutet</w:t>
      </w:r>
      <w:r w:rsidR="00C931AC">
        <w:rPr>
          <w:rFonts w:ascii="Times New Roman" w:eastAsiaTheme="minorHAnsi" w:hAnsi="Times New Roman" w:cs="Times New Roman"/>
          <w:lang w:eastAsia="en-US"/>
        </w:rPr>
        <w:t xml:space="preserve"> </w:t>
      </w:r>
      <w:r w:rsidR="00611FC3">
        <w:rPr>
          <w:rFonts w:ascii="Times New Roman" w:eastAsiaTheme="minorHAnsi" w:hAnsi="Times New Roman" w:cs="Times New Roman"/>
          <w:lang w:eastAsia="en-US"/>
        </w:rPr>
        <w:t>- regeringsuppdraget som stimulerar kommuner till nytänk</w:t>
      </w:r>
      <w:r w:rsidR="00C000E6">
        <w:rPr>
          <w:rFonts w:ascii="Times New Roman" w:eastAsiaTheme="minorHAnsi" w:hAnsi="Times New Roman" w:cs="Times New Roman"/>
          <w:lang w:eastAsia="en-US"/>
        </w:rPr>
        <w:t>ande av bostadsfrågor för äldre</w:t>
      </w:r>
      <w:r w:rsidR="00611FC3" w:rsidRPr="00611FC3">
        <w:rPr>
          <w:rFonts w:ascii="Times New Roman" w:eastAsiaTheme="minorHAnsi" w:hAnsi="Times New Roman" w:cs="Times New Roman"/>
          <w:lang w:eastAsia="en-US"/>
        </w:rPr>
        <w:t xml:space="preserve"> </w:t>
      </w:r>
      <w:hyperlink r:id="rId10" w:history="1">
        <w:r w:rsidR="00611FC3" w:rsidRPr="00D53DD1">
          <w:rPr>
            <w:rStyle w:val="Hyperlnk"/>
            <w:rFonts w:ascii="Times New Roman" w:eastAsiaTheme="minorHAnsi" w:hAnsi="Times New Roman" w:cs="Times New Roman"/>
            <w:lang w:eastAsia="en-US"/>
          </w:rPr>
          <w:t>www.bobrapåäldredar.se</w:t>
        </w:r>
      </w:hyperlink>
      <w:r w:rsidR="00611FC3">
        <w:rPr>
          <w:rFonts w:ascii="Times New Roman" w:eastAsiaTheme="minorHAnsi" w:hAnsi="Times New Roman" w:cs="Times New Roman"/>
          <w:lang w:eastAsia="en-US"/>
        </w:rPr>
        <w:t>.</w:t>
      </w:r>
    </w:p>
    <w:p w:rsidR="00C931AC" w:rsidRPr="00B26F87" w:rsidRDefault="00C931AC" w:rsidP="00C931AC">
      <w:pPr>
        <w:spacing w:line="276" w:lineRule="auto"/>
        <w:ind w:left="0"/>
        <w:rPr>
          <w:rFonts w:ascii="Times New Roman" w:eastAsiaTheme="minorHAnsi" w:hAnsi="Times New Roman" w:cs="Times New Roman"/>
          <w:lang w:eastAsia="en-US"/>
        </w:rPr>
      </w:pPr>
    </w:p>
    <w:p w:rsidR="00076BB4" w:rsidRDefault="004F7979" w:rsidP="00C931AC">
      <w:pPr>
        <w:spacing w:line="276" w:lineRule="auto"/>
        <w:ind w:left="0"/>
        <w:rPr>
          <w:rFonts w:ascii="Times New Roman" w:eastAsiaTheme="minorHAnsi" w:hAnsi="Times New Roman" w:cs="Times New Roman"/>
          <w:b/>
          <w:lang w:eastAsia="en-US"/>
        </w:rPr>
      </w:pPr>
      <w:r>
        <w:rPr>
          <w:rFonts w:ascii="Times New Roman" w:eastAsiaTheme="minorHAnsi" w:hAnsi="Times New Roman" w:cs="Times New Roman"/>
          <w:b/>
          <w:lang w:eastAsia="en-US"/>
        </w:rPr>
        <w:t>Mer information</w:t>
      </w:r>
    </w:p>
    <w:p w:rsidR="00076BB4" w:rsidRDefault="007C4550" w:rsidP="00C931AC">
      <w:pPr>
        <w:spacing w:line="276" w:lineRule="auto"/>
        <w:ind w:left="0"/>
        <w:rPr>
          <w:rFonts w:ascii="Times New Roman" w:eastAsiaTheme="minorHAnsi" w:hAnsi="Times New Roman" w:cs="Times New Roman"/>
          <w:b/>
          <w:lang w:eastAsia="en-US"/>
        </w:rPr>
      </w:pPr>
      <w:hyperlink r:id="rId11" w:history="1">
        <w:r w:rsidR="00A81604" w:rsidRPr="00722A6F">
          <w:rPr>
            <w:rStyle w:val="Hyperlnk"/>
            <w:rFonts w:ascii="Times New Roman" w:eastAsiaTheme="minorHAnsi" w:hAnsi="Times New Roman" w:cs="Times New Roman"/>
            <w:b/>
            <w:lang w:eastAsia="en-US"/>
          </w:rPr>
          <w:t>http://www.almedalsveckan.info/event/user-view/8306</w:t>
        </w:r>
      </w:hyperlink>
    </w:p>
    <w:p w:rsidR="00A81604" w:rsidRDefault="00A81604" w:rsidP="00C931AC">
      <w:pPr>
        <w:spacing w:line="276" w:lineRule="auto"/>
        <w:ind w:left="0"/>
        <w:rPr>
          <w:rFonts w:ascii="Times New Roman" w:eastAsiaTheme="minorHAnsi" w:hAnsi="Times New Roman" w:cs="Times New Roman"/>
          <w:b/>
          <w:lang w:eastAsia="en-US"/>
        </w:rPr>
      </w:pPr>
    </w:p>
    <w:p w:rsidR="00C931AC" w:rsidRPr="00A70693" w:rsidRDefault="00C931AC" w:rsidP="00C931AC">
      <w:pPr>
        <w:spacing w:line="276" w:lineRule="auto"/>
        <w:ind w:left="0"/>
        <w:rPr>
          <w:rFonts w:ascii="Times New Roman" w:eastAsiaTheme="minorHAnsi" w:hAnsi="Times New Roman" w:cs="Times New Roman"/>
          <w:b/>
          <w:lang w:eastAsia="en-US"/>
        </w:rPr>
      </w:pPr>
      <w:r w:rsidRPr="00DC2D47">
        <w:rPr>
          <w:rFonts w:ascii="Times New Roman" w:eastAsiaTheme="minorHAnsi" w:hAnsi="Times New Roman" w:cs="Times New Roman"/>
          <w:b/>
          <w:lang w:eastAsia="en-US"/>
        </w:rPr>
        <w:t>Kontaktpersoner</w:t>
      </w:r>
    </w:p>
    <w:p w:rsidR="00C931AC" w:rsidRDefault="00C931AC" w:rsidP="00C931AC">
      <w:pPr>
        <w:ind w:left="0"/>
        <w:rPr>
          <w:rFonts w:ascii="Times New Roman" w:hAnsi="Times New Roman" w:cs="Times New Roman"/>
        </w:rPr>
      </w:pPr>
      <w:r w:rsidRPr="00180342">
        <w:rPr>
          <w:rFonts w:ascii="Times New Roman" w:hAnsi="Times New Roman" w:cs="Times New Roman"/>
        </w:rPr>
        <w:t>Irene Fällström, näringspolitisk expert, Fastighetsägarna Sverige,</w:t>
      </w:r>
      <w:r>
        <w:rPr>
          <w:rFonts w:ascii="Times New Roman" w:hAnsi="Times New Roman" w:cs="Times New Roman"/>
        </w:rPr>
        <w:br/>
        <w:t>Telefon: 070-568 80 61</w:t>
      </w:r>
      <w:r w:rsidRPr="00180342">
        <w:rPr>
          <w:rFonts w:ascii="Times New Roman" w:hAnsi="Times New Roman" w:cs="Times New Roman"/>
        </w:rPr>
        <w:t xml:space="preserve"> </w:t>
      </w:r>
    </w:p>
    <w:p w:rsidR="00C931AC" w:rsidRPr="00180342" w:rsidRDefault="00C931AC" w:rsidP="00C931AC">
      <w:pPr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Epost: </w:t>
      </w:r>
      <w:hyperlink r:id="rId12" w:history="1">
        <w:r w:rsidRPr="00180342">
          <w:rPr>
            <w:rFonts w:ascii="Times New Roman" w:hAnsi="Times New Roman" w:cs="Times New Roman"/>
            <w:color w:val="0000FF"/>
            <w:u w:val="single"/>
          </w:rPr>
          <w:t>irene.fallstrom@fastighetsagarna.se</w:t>
        </w:r>
      </w:hyperlink>
      <w:r w:rsidRPr="00180342">
        <w:rPr>
          <w:rFonts w:ascii="Times New Roman" w:hAnsi="Times New Roman" w:cs="Times New Roman"/>
        </w:rPr>
        <w:t xml:space="preserve"> </w:t>
      </w:r>
    </w:p>
    <w:p w:rsidR="00C931AC" w:rsidRPr="00B26F87" w:rsidRDefault="00C931AC" w:rsidP="00C931AC">
      <w:pPr>
        <w:spacing w:line="276" w:lineRule="auto"/>
        <w:ind w:left="0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br/>
        <w:t xml:space="preserve">Annica Lindgren, informationssamordnare, Bo bra på äldre </w:t>
      </w:r>
      <w:proofErr w:type="gramStart"/>
      <w:r>
        <w:rPr>
          <w:rFonts w:ascii="Times New Roman" w:eastAsiaTheme="minorHAnsi" w:hAnsi="Times New Roman" w:cs="Times New Roman"/>
          <w:lang w:eastAsia="en-US"/>
        </w:rPr>
        <w:t>dar</w:t>
      </w:r>
      <w:proofErr w:type="gramEnd"/>
      <w:r>
        <w:rPr>
          <w:rFonts w:ascii="Times New Roman" w:eastAsiaTheme="minorHAnsi" w:hAnsi="Times New Roman" w:cs="Times New Roman"/>
          <w:lang w:eastAsia="en-US"/>
        </w:rPr>
        <w:t>, Hjälpmedelsinstitutet</w:t>
      </w:r>
    </w:p>
    <w:p w:rsidR="00C931AC" w:rsidRDefault="00C931AC" w:rsidP="00C931AC">
      <w:pPr>
        <w:spacing w:line="276" w:lineRule="auto"/>
        <w:ind w:left="0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Telefon: 08 – 620 18 06</w:t>
      </w:r>
      <w:r>
        <w:rPr>
          <w:rFonts w:ascii="Times New Roman" w:eastAsiaTheme="minorHAnsi" w:hAnsi="Times New Roman" w:cs="Times New Roman"/>
          <w:lang w:eastAsia="en-US"/>
        </w:rPr>
        <w:br/>
        <w:t xml:space="preserve">Epost: </w:t>
      </w:r>
      <w:hyperlink r:id="rId13" w:history="1">
        <w:r w:rsidRPr="00F976FD">
          <w:rPr>
            <w:rStyle w:val="Hyperlnk"/>
            <w:rFonts w:ascii="Times New Roman" w:eastAsiaTheme="minorHAnsi" w:hAnsi="Times New Roman" w:cs="Times New Roman"/>
            <w:lang w:eastAsia="en-US"/>
          </w:rPr>
          <w:t>annica.lindgren@hi.se</w:t>
        </w:r>
      </w:hyperlink>
    </w:p>
    <w:p w:rsidR="00C931AC" w:rsidRPr="00B26F87" w:rsidRDefault="00C931AC" w:rsidP="00C931AC">
      <w:pPr>
        <w:spacing w:line="276" w:lineRule="auto"/>
        <w:ind w:left="0"/>
        <w:rPr>
          <w:rFonts w:ascii="Times New Roman" w:eastAsiaTheme="minorHAnsi" w:hAnsi="Times New Roman" w:cs="Times New Roman"/>
          <w:lang w:eastAsia="en-US"/>
        </w:rPr>
      </w:pPr>
    </w:p>
    <w:p w:rsidR="00C931AC" w:rsidRPr="00910E1F" w:rsidRDefault="00C931AC" w:rsidP="00C931AC">
      <w:pPr>
        <w:spacing w:line="276" w:lineRule="auto"/>
        <w:ind w:left="0"/>
        <w:rPr>
          <w:rFonts w:ascii="Times New Roman" w:eastAsiaTheme="minorHAnsi" w:hAnsi="Times New Roman" w:cs="Times New Roman"/>
          <w:b/>
          <w:lang w:eastAsia="en-US"/>
        </w:rPr>
      </w:pPr>
      <w:r w:rsidRPr="00910E1F">
        <w:rPr>
          <w:rFonts w:ascii="Times New Roman" w:eastAsiaTheme="minorHAnsi" w:hAnsi="Times New Roman" w:cs="Times New Roman"/>
          <w:b/>
          <w:lang w:eastAsia="en-US"/>
        </w:rPr>
        <w:t>Välkomna!</w:t>
      </w:r>
    </w:p>
    <w:p w:rsidR="00C931AC" w:rsidRPr="00B26F87" w:rsidRDefault="00C931AC" w:rsidP="00C931AC">
      <w:pPr>
        <w:spacing w:line="276" w:lineRule="auto"/>
        <w:ind w:left="0"/>
        <w:rPr>
          <w:rFonts w:ascii="Times New Roman" w:hAnsi="Times New Roman" w:cs="Times New Roman"/>
        </w:rPr>
      </w:pPr>
    </w:p>
    <w:p w:rsidR="00C931AC" w:rsidRPr="00B26F87" w:rsidRDefault="00C931AC" w:rsidP="00C931AC">
      <w:pPr>
        <w:spacing w:line="276" w:lineRule="auto"/>
        <w:ind w:left="0"/>
        <w:rPr>
          <w:rFonts w:ascii="Times New Roman" w:eastAsia="Calibri" w:hAnsi="Times New Roman" w:cs="Times New Roman"/>
          <w:lang w:eastAsia="en-US"/>
        </w:rPr>
      </w:pPr>
    </w:p>
    <w:p w:rsidR="00C931AC" w:rsidRPr="00B26F87" w:rsidRDefault="00C931AC" w:rsidP="00C931AC">
      <w:pPr>
        <w:spacing w:line="276" w:lineRule="auto"/>
        <w:ind w:left="0"/>
        <w:rPr>
          <w:rFonts w:ascii="Times New Roman" w:eastAsia="Calibri" w:hAnsi="Times New Roman" w:cs="Times New Roman"/>
          <w:lang w:eastAsia="en-US"/>
        </w:rPr>
      </w:pPr>
    </w:p>
    <w:p w:rsidR="00C931AC" w:rsidRPr="00B26F87" w:rsidRDefault="00C931AC" w:rsidP="00C931AC">
      <w:pPr>
        <w:pStyle w:val="Brdtext"/>
        <w:ind w:left="-784" w:hanging="14"/>
        <w:rPr>
          <w:rFonts w:ascii="Times New Roman" w:hAnsi="Times New Roman" w:cs="Times New Roman"/>
          <w:lang w:val="sv-SE"/>
        </w:rPr>
      </w:pPr>
    </w:p>
    <w:p w:rsidR="00C931AC" w:rsidRPr="00B26F87" w:rsidRDefault="00C931AC" w:rsidP="00C931AC">
      <w:pPr>
        <w:rPr>
          <w:rFonts w:ascii="Times New Roman" w:hAnsi="Times New Roman" w:cs="Times New Roman"/>
        </w:rPr>
      </w:pPr>
    </w:p>
    <w:p w:rsidR="00C931AC" w:rsidRPr="00B26F87" w:rsidRDefault="00C931AC" w:rsidP="00C931AC">
      <w:pPr>
        <w:rPr>
          <w:rFonts w:ascii="Times New Roman" w:hAnsi="Times New Roman" w:cs="Times New Roman"/>
        </w:rPr>
      </w:pPr>
    </w:p>
    <w:p w:rsidR="00C931AC" w:rsidRPr="00B26F87" w:rsidRDefault="00C931AC" w:rsidP="00C931AC">
      <w:pPr>
        <w:rPr>
          <w:rFonts w:ascii="Times New Roman" w:hAnsi="Times New Roman" w:cs="Times New Roman"/>
        </w:rPr>
      </w:pPr>
    </w:p>
    <w:p w:rsidR="00C318B8" w:rsidRDefault="00C318B8"/>
    <w:sectPr w:rsidR="00C318B8" w:rsidSect="0042054C">
      <w:headerReference w:type="first" r:id="rId14"/>
      <w:footerReference w:type="first" r:id="rId15"/>
      <w:pgSz w:w="11906" w:h="16838" w:code="9"/>
      <w:pgMar w:top="1292" w:right="1134" w:bottom="1985" w:left="1474" w:header="340" w:footer="312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550" w:rsidRDefault="007C4550">
      <w:r>
        <w:separator/>
      </w:r>
    </w:p>
  </w:endnote>
  <w:endnote w:type="continuationSeparator" w:id="0">
    <w:p w:rsidR="007C4550" w:rsidRDefault="007C4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A84" w:rsidRPr="00132D6B" w:rsidRDefault="007C4550">
    <w:pPr>
      <w:pStyle w:val="Sidfot"/>
      <w:tabs>
        <w:tab w:val="left" w:pos="2977"/>
        <w:tab w:val="left" w:pos="5387"/>
        <w:tab w:val="left" w:pos="7513"/>
      </w:tabs>
      <w:spacing w:before="20"/>
      <w:jc w:val="both"/>
      <w:rPr>
        <w:sz w:val="18"/>
        <w:szCs w:val="18"/>
      </w:rPr>
    </w:pPr>
    <w:r>
      <w:rPr>
        <w:noProof/>
      </w:rPr>
      <w:pict>
        <v:line id="Rak 2" o:spid="_x0000_s2049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25pt,4.65pt" to="469.9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" o:allowincell="f" strokeweight=".5pt">
          <w10:wrap type="topAndBottom"/>
        </v:line>
      </w:pict>
    </w:r>
  </w:p>
  <w:tbl>
    <w:tblPr>
      <w:tblW w:w="0" w:type="auto"/>
      <w:tblInd w:w="-106" w:type="dxa"/>
      <w:tblLook w:val="01E0" w:firstRow="1" w:lastRow="1" w:firstColumn="1" w:lastColumn="1" w:noHBand="0" w:noVBand="0"/>
    </w:tblPr>
    <w:tblGrid>
      <w:gridCol w:w="2964"/>
      <w:gridCol w:w="2170"/>
      <w:gridCol w:w="2334"/>
      <w:gridCol w:w="2046"/>
    </w:tblGrid>
    <w:tr w:rsidR="00450A84" w:rsidRPr="00132D6B">
      <w:tc>
        <w:tcPr>
          <w:tcW w:w="2964" w:type="dxa"/>
        </w:tcPr>
        <w:p w:rsidR="00450A84" w:rsidRPr="00DF4B07" w:rsidRDefault="007133E1" w:rsidP="00DF4B07">
          <w:pPr>
            <w:pStyle w:val="Sidfot"/>
            <w:spacing w:before="20"/>
            <w:ind w:right="-2"/>
            <w:jc w:val="both"/>
            <w:rPr>
              <w:sz w:val="18"/>
              <w:szCs w:val="18"/>
              <w:lang w:val="en-GB"/>
            </w:rPr>
          </w:pPr>
          <w:r w:rsidRPr="00DF4B07">
            <w:rPr>
              <w:sz w:val="18"/>
              <w:szCs w:val="18"/>
              <w:lang w:val="en-GB"/>
            </w:rPr>
            <w:t>Box 510</w:t>
          </w:r>
        </w:p>
      </w:tc>
      <w:tc>
        <w:tcPr>
          <w:tcW w:w="2170" w:type="dxa"/>
        </w:tcPr>
        <w:p w:rsidR="00450A84" w:rsidRPr="00DF4B07" w:rsidRDefault="007133E1" w:rsidP="00DF4B07">
          <w:pPr>
            <w:pStyle w:val="Sidfot"/>
            <w:spacing w:before="20"/>
            <w:ind w:right="-2"/>
            <w:jc w:val="both"/>
            <w:rPr>
              <w:sz w:val="18"/>
              <w:szCs w:val="18"/>
              <w:lang w:val="en-GB"/>
            </w:rPr>
          </w:pPr>
          <w:r w:rsidRPr="00DF4B07">
            <w:rPr>
              <w:sz w:val="18"/>
              <w:szCs w:val="18"/>
              <w:lang w:val="en-GB"/>
            </w:rPr>
            <w:t>Tfn08-620 17 00</w:t>
          </w:r>
        </w:p>
      </w:tc>
      <w:tc>
        <w:tcPr>
          <w:tcW w:w="2334" w:type="dxa"/>
        </w:tcPr>
        <w:p w:rsidR="00450A84" w:rsidRPr="00DF4B07" w:rsidRDefault="007133E1" w:rsidP="00DF4B07">
          <w:pPr>
            <w:pStyle w:val="Sidfot"/>
            <w:spacing w:before="20"/>
            <w:ind w:right="-2"/>
            <w:jc w:val="both"/>
            <w:rPr>
              <w:sz w:val="18"/>
              <w:szCs w:val="18"/>
              <w:lang w:val="en-GB"/>
            </w:rPr>
          </w:pPr>
          <w:r w:rsidRPr="00DF4B07">
            <w:rPr>
              <w:sz w:val="18"/>
              <w:szCs w:val="18"/>
              <w:lang w:val="en-GB"/>
            </w:rPr>
            <w:t>E-postregistrator@hi.se</w:t>
          </w:r>
        </w:p>
      </w:tc>
      <w:tc>
        <w:tcPr>
          <w:tcW w:w="2046" w:type="dxa"/>
        </w:tcPr>
        <w:p w:rsidR="00450A84" w:rsidRPr="00DF4B07" w:rsidRDefault="007133E1" w:rsidP="00DF4B07">
          <w:pPr>
            <w:pStyle w:val="Sidfot"/>
            <w:spacing w:before="20"/>
            <w:ind w:right="-2"/>
            <w:jc w:val="left"/>
            <w:rPr>
              <w:sz w:val="18"/>
              <w:szCs w:val="18"/>
              <w:lang w:val="en-GB"/>
            </w:rPr>
          </w:pPr>
          <w:proofErr w:type="spellStart"/>
          <w:r w:rsidRPr="00DF4B07">
            <w:rPr>
              <w:sz w:val="18"/>
              <w:szCs w:val="18"/>
            </w:rPr>
            <w:t>Org</w:t>
          </w:r>
          <w:proofErr w:type="spellEnd"/>
          <w:r w:rsidRPr="00DF4B07">
            <w:rPr>
              <w:sz w:val="18"/>
              <w:szCs w:val="18"/>
            </w:rPr>
            <w:t xml:space="preserve"> nr.</w:t>
          </w:r>
          <w:proofErr w:type="gramStart"/>
          <w:r w:rsidRPr="00DF4B07">
            <w:rPr>
              <w:snapToGrid w:val="0"/>
              <w:sz w:val="18"/>
              <w:szCs w:val="18"/>
            </w:rPr>
            <w:t>802406-9372</w:t>
          </w:r>
          <w:proofErr w:type="gramEnd"/>
        </w:p>
      </w:tc>
    </w:tr>
    <w:tr w:rsidR="00450A84" w:rsidRPr="00132D6B">
      <w:tc>
        <w:tcPr>
          <w:tcW w:w="2964" w:type="dxa"/>
        </w:tcPr>
        <w:p w:rsidR="00450A84" w:rsidRPr="00DF4B07" w:rsidRDefault="007133E1" w:rsidP="00DF4B07">
          <w:pPr>
            <w:pStyle w:val="Sidfot"/>
            <w:spacing w:before="20"/>
            <w:ind w:right="-2"/>
            <w:jc w:val="both"/>
            <w:rPr>
              <w:sz w:val="18"/>
              <w:szCs w:val="18"/>
            </w:rPr>
          </w:pPr>
          <w:r w:rsidRPr="00DF4B07">
            <w:rPr>
              <w:sz w:val="18"/>
              <w:szCs w:val="18"/>
            </w:rPr>
            <w:t>162 15Vällingby</w:t>
          </w:r>
        </w:p>
      </w:tc>
      <w:tc>
        <w:tcPr>
          <w:tcW w:w="2170" w:type="dxa"/>
        </w:tcPr>
        <w:p w:rsidR="00450A84" w:rsidRPr="00DF4B07" w:rsidRDefault="007133E1" w:rsidP="00DF4B07">
          <w:pPr>
            <w:pStyle w:val="Sidfot"/>
            <w:spacing w:before="20"/>
            <w:ind w:right="-2"/>
            <w:jc w:val="both"/>
            <w:rPr>
              <w:sz w:val="18"/>
              <w:szCs w:val="18"/>
            </w:rPr>
          </w:pPr>
          <w:r w:rsidRPr="00DF4B07">
            <w:rPr>
              <w:sz w:val="18"/>
              <w:szCs w:val="18"/>
            </w:rPr>
            <w:t>Fax08-739 21 52</w:t>
          </w:r>
        </w:p>
      </w:tc>
      <w:tc>
        <w:tcPr>
          <w:tcW w:w="2334" w:type="dxa"/>
        </w:tcPr>
        <w:p w:rsidR="00450A84" w:rsidRPr="00DF4B07" w:rsidRDefault="007133E1" w:rsidP="00DF4B07">
          <w:pPr>
            <w:pStyle w:val="Sidfot"/>
            <w:spacing w:before="20"/>
            <w:ind w:right="-2"/>
            <w:jc w:val="both"/>
            <w:rPr>
              <w:sz w:val="18"/>
              <w:szCs w:val="18"/>
            </w:rPr>
          </w:pPr>
          <w:r w:rsidRPr="00DF4B07">
            <w:rPr>
              <w:sz w:val="18"/>
              <w:szCs w:val="18"/>
            </w:rPr>
            <w:t>Webbplatswww.hi.se</w:t>
          </w:r>
        </w:p>
      </w:tc>
      <w:tc>
        <w:tcPr>
          <w:tcW w:w="2046" w:type="dxa"/>
        </w:tcPr>
        <w:p w:rsidR="00450A84" w:rsidRPr="00DF4B07" w:rsidRDefault="007133E1" w:rsidP="00DF4B07">
          <w:pPr>
            <w:pStyle w:val="Sidfot"/>
            <w:spacing w:before="20"/>
            <w:ind w:right="-2"/>
            <w:jc w:val="left"/>
            <w:rPr>
              <w:sz w:val="18"/>
              <w:szCs w:val="18"/>
            </w:rPr>
          </w:pPr>
          <w:r w:rsidRPr="00DF4B07">
            <w:rPr>
              <w:sz w:val="18"/>
              <w:szCs w:val="18"/>
              <w:lang w:val="en-GB"/>
            </w:rPr>
            <w:t>Plusgiro1080613-1</w:t>
          </w:r>
        </w:p>
      </w:tc>
    </w:tr>
    <w:tr w:rsidR="00450A84" w:rsidRPr="00132D6B">
      <w:tc>
        <w:tcPr>
          <w:tcW w:w="2964" w:type="dxa"/>
        </w:tcPr>
        <w:p w:rsidR="00450A84" w:rsidRPr="00DF4B07" w:rsidRDefault="007133E1" w:rsidP="00DF4B07">
          <w:pPr>
            <w:pStyle w:val="Sidfot"/>
            <w:spacing w:before="20"/>
            <w:ind w:right="-2"/>
            <w:jc w:val="both"/>
            <w:rPr>
              <w:sz w:val="18"/>
              <w:szCs w:val="18"/>
            </w:rPr>
          </w:pPr>
          <w:proofErr w:type="spellStart"/>
          <w:r w:rsidRPr="00DF4B07">
            <w:rPr>
              <w:sz w:val="18"/>
              <w:szCs w:val="18"/>
            </w:rPr>
            <w:t>BesöksadressSorterargatan</w:t>
          </w:r>
          <w:proofErr w:type="spellEnd"/>
          <w:r w:rsidRPr="00DF4B07">
            <w:rPr>
              <w:sz w:val="18"/>
              <w:szCs w:val="18"/>
            </w:rPr>
            <w:t xml:space="preserve"> 23</w:t>
          </w:r>
        </w:p>
      </w:tc>
      <w:tc>
        <w:tcPr>
          <w:tcW w:w="2170" w:type="dxa"/>
        </w:tcPr>
        <w:p w:rsidR="00450A84" w:rsidRPr="00DF4B07" w:rsidRDefault="007133E1" w:rsidP="00DF4B07">
          <w:pPr>
            <w:pStyle w:val="Sidfot"/>
            <w:spacing w:before="20"/>
            <w:ind w:right="-2"/>
            <w:jc w:val="both"/>
            <w:rPr>
              <w:sz w:val="18"/>
              <w:szCs w:val="18"/>
            </w:rPr>
          </w:pPr>
          <w:r w:rsidRPr="00DF4B07">
            <w:rPr>
              <w:sz w:val="18"/>
              <w:szCs w:val="18"/>
            </w:rPr>
            <w:t>Texttfn08-759 66 30</w:t>
          </w:r>
        </w:p>
      </w:tc>
      <w:tc>
        <w:tcPr>
          <w:tcW w:w="2334" w:type="dxa"/>
        </w:tcPr>
        <w:p w:rsidR="00450A84" w:rsidRPr="00132D6B" w:rsidRDefault="007C4550" w:rsidP="00DF4B07">
          <w:pPr>
            <w:pStyle w:val="Sidfot"/>
            <w:spacing w:before="20"/>
            <w:ind w:right="-2"/>
            <w:jc w:val="left"/>
          </w:pPr>
        </w:p>
      </w:tc>
      <w:tc>
        <w:tcPr>
          <w:tcW w:w="2046" w:type="dxa"/>
        </w:tcPr>
        <w:p w:rsidR="00450A84" w:rsidRPr="00132D6B" w:rsidRDefault="007133E1" w:rsidP="00DF4B07">
          <w:pPr>
            <w:pStyle w:val="Sidfot"/>
            <w:spacing w:before="20"/>
            <w:ind w:right="-2"/>
            <w:jc w:val="left"/>
          </w:pPr>
          <w:r w:rsidRPr="00DF4B07">
            <w:rPr>
              <w:sz w:val="18"/>
              <w:szCs w:val="18"/>
            </w:rPr>
            <w:t>Bankgiro5093-4744</w:t>
          </w:r>
        </w:p>
      </w:tc>
    </w:tr>
  </w:tbl>
  <w:p w:rsidR="00450A84" w:rsidRPr="00132D6B" w:rsidRDefault="007C4550">
    <w:pPr>
      <w:pStyle w:val="Sidfot"/>
      <w:tabs>
        <w:tab w:val="left" w:pos="142"/>
        <w:tab w:val="left" w:pos="2977"/>
        <w:tab w:val="left" w:pos="5387"/>
        <w:tab w:val="left" w:pos="7655"/>
      </w:tabs>
      <w:spacing w:before="20"/>
      <w:ind w:right="-2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550" w:rsidRDefault="007C4550">
      <w:r>
        <w:separator/>
      </w:r>
    </w:p>
  </w:footnote>
  <w:footnote w:type="continuationSeparator" w:id="0">
    <w:p w:rsidR="007C4550" w:rsidRDefault="007C45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0" w:type="dxa"/>
      <w:tblInd w:w="-106" w:type="dxa"/>
      <w:tblLook w:val="01E0" w:firstRow="1" w:lastRow="1" w:firstColumn="1" w:lastColumn="1" w:noHBand="0" w:noVBand="0"/>
    </w:tblPr>
    <w:tblGrid>
      <w:gridCol w:w="5221"/>
      <w:gridCol w:w="5199"/>
    </w:tblGrid>
    <w:tr w:rsidR="00450A84" w:rsidRPr="00132D6B" w:rsidTr="00D44508">
      <w:trPr>
        <w:trHeight w:val="1500"/>
      </w:trPr>
      <w:tc>
        <w:tcPr>
          <w:tcW w:w="5221" w:type="dxa"/>
        </w:tcPr>
        <w:p w:rsidR="00450A84" w:rsidRPr="00DF4B07" w:rsidRDefault="007133E1" w:rsidP="00D44508">
          <w:pPr>
            <w:pStyle w:val="Sidhuvud"/>
            <w:tabs>
              <w:tab w:val="clear" w:pos="4536"/>
            </w:tabs>
            <w:ind w:left="0"/>
          </w:pPr>
          <w:r>
            <w:rPr>
              <w:noProof/>
            </w:rPr>
            <w:drawing>
              <wp:inline distT="0" distB="0" distL="0" distR="0" wp14:anchorId="608172CD" wp14:editId="611E01DB">
                <wp:extent cx="700809" cy="504749"/>
                <wp:effectExtent l="0" t="0" r="4445" b="0"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634" cy="5060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</w:t>
          </w:r>
          <w:r w:rsidR="00D44508">
            <w:t xml:space="preserve">  </w:t>
          </w:r>
          <w:r w:rsidR="00D44508">
            <w:rPr>
              <w:noProof/>
              <w:color w:val="0000FF"/>
            </w:rPr>
            <w:drawing>
              <wp:inline distT="0" distB="0" distL="0" distR="0" wp14:anchorId="573A112A" wp14:editId="69B15398">
                <wp:extent cx="1997049" cy="337566"/>
                <wp:effectExtent l="0" t="0" r="0" b="0"/>
                <wp:docPr id="8" name="Bildobjekt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emserviceföretagen%20logga[1]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7986" cy="3411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D44508">
            <w:t xml:space="preserve">      </w:t>
          </w:r>
          <w:r>
            <w:t xml:space="preserve">   </w:t>
          </w:r>
        </w:p>
      </w:tc>
      <w:tc>
        <w:tcPr>
          <w:tcW w:w="5199" w:type="dxa"/>
          <w:vAlign w:val="center"/>
        </w:tcPr>
        <w:p w:rsidR="00A70693" w:rsidRDefault="007133E1" w:rsidP="00A91BE2">
          <w:pPr>
            <w:ind w:left="0"/>
            <w:rPr>
              <w:rFonts w:ascii="Arial" w:hAnsi="Arial" w:cs="Arial"/>
              <w:sz w:val="66"/>
              <w:szCs w:val="66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t xml:space="preserve">    </w:t>
          </w:r>
          <w:r w:rsidR="00024FC3">
            <w:rPr>
              <w:rFonts w:ascii="Arial" w:hAnsi="Arial" w:cs="Arial"/>
              <w:noProof/>
              <w:sz w:val="20"/>
              <w:szCs w:val="20"/>
            </w:rPr>
            <w:t xml:space="preserve"> </w:t>
          </w:r>
          <w:r w:rsidR="00D44508">
            <w:rPr>
              <w:rFonts w:ascii="Arial" w:hAnsi="Arial" w:cs="Arial"/>
              <w:noProof/>
              <w:sz w:val="20"/>
              <w:szCs w:val="20"/>
            </w:rPr>
            <w:t xml:space="preserve"> </w:t>
          </w:r>
          <w:r>
            <w:rPr>
              <w:rFonts w:ascii="Arial" w:hAnsi="Arial" w:cs="Arial"/>
              <w:noProof/>
              <w:sz w:val="20"/>
              <w:szCs w:val="20"/>
            </w:rPr>
            <w:t xml:space="preserve">  </w:t>
          </w:r>
          <w:r w:rsidR="00D44508">
            <w:rPr>
              <w:noProof/>
            </w:rPr>
            <w:drawing>
              <wp:inline distT="0" distB="0" distL="0" distR="0" wp14:anchorId="52E0D82B" wp14:editId="16D1BD52">
                <wp:extent cx="1448410" cy="454404"/>
                <wp:effectExtent l="0" t="0" r="0" b="0"/>
                <wp:docPr id="4" name="Bildobjekt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a_logo_cmyk_pos.eps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8889" cy="4545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noProof/>
              <w:sz w:val="20"/>
              <w:szCs w:val="20"/>
            </w:rPr>
            <w:t xml:space="preserve">  </w:t>
          </w:r>
          <w:r w:rsidR="00D44508">
            <w:rPr>
              <w:rFonts w:ascii="Arial" w:hAnsi="Arial" w:cs="Arial"/>
              <w:noProof/>
              <w:sz w:val="20"/>
              <w:szCs w:val="20"/>
            </w:rPr>
            <w:t xml:space="preserve">          </w:t>
          </w:r>
          <w:r>
            <w:rPr>
              <w:rFonts w:ascii="Arial" w:hAnsi="Arial" w:cs="Arial"/>
              <w:noProof/>
              <w:sz w:val="20"/>
              <w:szCs w:val="20"/>
            </w:rPr>
            <w:t xml:space="preserve"> </w:t>
          </w:r>
          <w:r w:rsidR="00D44508">
            <w:rPr>
              <w:noProof/>
              <w:color w:val="0000FF"/>
            </w:rPr>
            <w:drawing>
              <wp:inline distT="0" distB="0" distL="0" distR="0" wp14:anchorId="0758A226" wp14:editId="6E51377C">
                <wp:extent cx="716890" cy="507798"/>
                <wp:effectExtent l="0" t="0" r="0" b="0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verige byggindustrier.jp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4159" cy="5129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noProof/>
              <w:sz w:val="20"/>
              <w:szCs w:val="20"/>
            </w:rPr>
            <w:t xml:space="preserve"> </w:t>
          </w:r>
          <w:r w:rsidR="00024FC3">
            <w:rPr>
              <w:rFonts w:ascii="Arial" w:hAnsi="Arial" w:cs="Arial"/>
              <w:noProof/>
              <w:sz w:val="20"/>
              <w:szCs w:val="20"/>
            </w:rPr>
            <w:t xml:space="preserve">     </w:t>
          </w:r>
          <w:r>
            <w:rPr>
              <w:rFonts w:ascii="Arial" w:hAnsi="Arial" w:cs="Arial"/>
              <w:noProof/>
              <w:sz w:val="20"/>
              <w:szCs w:val="20"/>
            </w:rPr>
            <w:t xml:space="preserve">               </w:t>
          </w:r>
          <w:r>
            <w:rPr>
              <w:rFonts w:ascii="Arial" w:hAnsi="Arial" w:cs="Arial"/>
              <w:noProof/>
              <w:color w:val="D20E5F"/>
              <w:sz w:val="19"/>
              <w:szCs w:val="19"/>
            </w:rPr>
            <w:t xml:space="preserve"> </w:t>
          </w:r>
        </w:p>
        <w:p w:rsidR="00A70693" w:rsidRDefault="007C4550" w:rsidP="00DF4B07">
          <w:pPr>
            <w:ind w:left="0"/>
            <w:jc w:val="center"/>
            <w:rPr>
              <w:rFonts w:ascii="Arial" w:hAnsi="Arial" w:cs="Arial"/>
              <w:sz w:val="66"/>
              <w:szCs w:val="66"/>
            </w:rPr>
          </w:pPr>
        </w:p>
        <w:p w:rsidR="00450A84" w:rsidRPr="00DF4B07" w:rsidRDefault="007133E1" w:rsidP="00E32B42">
          <w:pPr>
            <w:ind w:left="0"/>
            <w:jc w:val="center"/>
            <w:rPr>
              <w:rFonts w:ascii="Arial" w:hAnsi="Arial" w:cs="Arial"/>
              <w:b/>
              <w:bCs/>
            </w:rPr>
          </w:pPr>
          <w:r w:rsidRPr="00DF4B07">
            <w:rPr>
              <w:rFonts w:ascii="Arial" w:hAnsi="Arial" w:cs="Arial"/>
              <w:sz w:val="66"/>
              <w:szCs w:val="66"/>
            </w:rPr>
            <w:t>Press</w:t>
          </w:r>
          <w:r w:rsidR="00E32B42">
            <w:rPr>
              <w:rFonts w:ascii="Arial" w:hAnsi="Arial" w:cs="Arial"/>
              <w:sz w:val="66"/>
              <w:szCs w:val="66"/>
            </w:rPr>
            <w:t>inbjudan</w:t>
          </w:r>
        </w:p>
      </w:tc>
    </w:tr>
  </w:tbl>
  <w:p w:rsidR="00450A84" w:rsidRPr="00132D6B" w:rsidRDefault="007C4550" w:rsidP="00104796">
    <w:pPr>
      <w:pStyle w:val="Sidhuvud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B69D3"/>
    <w:multiLevelType w:val="hybridMultilevel"/>
    <w:tmpl w:val="399A5B54"/>
    <w:lvl w:ilvl="0" w:tplc="688E6800">
      <w:start w:val="201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31AC"/>
    <w:rsid w:val="00024FC3"/>
    <w:rsid w:val="00033B15"/>
    <w:rsid w:val="000455E7"/>
    <w:rsid w:val="00076BB4"/>
    <w:rsid w:val="000F0CAA"/>
    <w:rsid w:val="001422FE"/>
    <w:rsid w:val="0014588C"/>
    <w:rsid w:val="00196BD3"/>
    <w:rsid w:val="00235745"/>
    <w:rsid w:val="002C1AEE"/>
    <w:rsid w:val="00317DEF"/>
    <w:rsid w:val="003B4B2F"/>
    <w:rsid w:val="003C2BC7"/>
    <w:rsid w:val="004F7979"/>
    <w:rsid w:val="005D484A"/>
    <w:rsid w:val="00611FC3"/>
    <w:rsid w:val="007133E1"/>
    <w:rsid w:val="0079085C"/>
    <w:rsid w:val="007C4550"/>
    <w:rsid w:val="00893C59"/>
    <w:rsid w:val="00910E1F"/>
    <w:rsid w:val="00A3113B"/>
    <w:rsid w:val="00A81604"/>
    <w:rsid w:val="00AA0F34"/>
    <w:rsid w:val="00B32F48"/>
    <w:rsid w:val="00B60D77"/>
    <w:rsid w:val="00BA163E"/>
    <w:rsid w:val="00C000E6"/>
    <w:rsid w:val="00C00A79"/>
    <w:rsid w:val="00C10D0F"/>
    <w:rsid w:val="00C318B8"/>
    <w:rsid w:val="00C931AC"/>
    <w:rsid w:val="00D44508"/>
    <w:rsid w:val="00D702B2"/>
    <w:rsid w:val="00DB4DB3"/>
    <w:rsid w:val="00E32B42"/>
    <w:rsid w:val="00E52999"/>
    <w:rsid w:val="00F7276A"/>
    <w:rsid w:val="00FC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v-S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1AC"/>
    <w:pPr>
      <w:spacing w:line="240" w:lineRule="auto"/>
      <w:ind w:left="1134"/>
    </w:pPr>
    <w:rPr>
      <w:rFonts w:ascii="Century Schoolbook" w:eastAsia="Times New Roman" w:hAnsi="Century Schoolbook" w:cs="Century Schoolbook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C931A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931AC"/>
    <w:rPr>
      <w:rFonts w:ascii="Century Schoolbook" w:eastAsia="Times New Roman" w:hAnsi="Century Schoolbook" w:cs="Century Schoolbook"/>
      <w:szCs w:val="24"/>
      <w:lang w:eastAsia="sv-SE"/>
    </w:rPr>
  </w:style>
  <w:style w:type="paragraph" w:styleId="Sidfot">
    <w:name w:val="footer"/>
    <w:basedOn w:val="Normal"/>
    <w:link w:val="SidfotChar"/>
    <w:uiPriority w:val="99"/>
    <w:rsid w:val="00C931AC"/>
    <w:pPr>
      <w:ind w:left="0"/>
      <w:jc w:val="center"/>
    </w:pPr>
    <w:rPr>
      <w:rFonts w:ascii="Arial" w:hAnsi="Arial" w:cs="Arial"/>
      <w:sz w:val="17"/>
      <w:szCs w:val="17"/>
    </w:rPr>
  </w:style>
  <w:style w:type="character" w:customStyle="1" w:styleId="SidfotChar">
    <w:name w:val="Sidfot Char"/>
    <w:basedOn w:val="Standardstycketeckensnitt"/>
    <w:link w:val="Sidfot"/>
    <w:uiPriority w:val="99"/>
    <w:rsid w:val="00C931AC"/>
    <w:rPr>
      <w:rFonts w:ascii="Arial" w:eastAsia="Times New Roman" w:hAnsi="Arial" w:cs="Arial"/>
      <w:sz w:val="17"/>
      <w:szCs w:val="17"/>
      <w:lang w:eastAsia="sv-SE"/>
    </w:rPr>
  </w:style>
  <w:style w:type="paragraph" w:styleId="Brdtext">
    <w:name w:val="Body Text"/>
    <w:basedOn w:val="Normal"/>
    <w:link w:val="BrdtextChar"/>
    <w:uiPriority w:val="99"/>
    <w:rsid w:val="00C931AC"/>
    <w:pPr>
      <w:ind w:left="0"/>
      <w:outlineLvl w:val="8"/>
    </w:pPr>
    <w:rPr>
      <w:color w:val="000000"/>
      <w:lang w:val="en-US"/>
    </w:rPr>
  </w:style>
  <w:style w:type="character" w:customStyle="1" w:styleId="BrdtextChar">
    <w:name w:val="Brödtext Char"/>
    <w:basedOn w:val="Standardstycketeckensnitt"/>
    <w:link w:val="Brdtext"/>
    <w:uiPriority w:val="99"/>
    <w:rsid w:val="00C931AC"/>
    <w:rPr>
      <w:rFonts w:ascii="Century Schoolbook" w:eastAsia="Times New Roman" w:hAnsi="Century Schoolbook" w:cs="Century Schoolbook"/>
      <w:color w:val="000000"/>
      <w:szCs w:val="24"/>
      <w:lang w:val="en-US" w:eastAsia="sv-SE"/>
    </w:rPr>
  </w:style>
  <w:style w:type="character" w:styleId="Hyperlnk">
    <w:name w:val="Hyperlink"/>
    <w:basedOn w:val="Standardstycketeckensnitt"/>
    <w:uiPriority w:val="99"/>
    <w:unhideWhenUsed/>
    <w:rsid w:val="00C931AC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931A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931AC"/>
    <w:rPr>
      <w:rFonts w:ascii="Tahoma" w:eastAsia="Times New Roman" w:hAnsi="Tahoma" w:cs="Tahoma"/>
      <w:sz w:val="16"/>
      <w:szCs w:val="16"/>
      <w:lang w:eastAsia="sv-SE"/>
    </w:rPr>
  </w:style>
  <w:style w:type="paragraph" w:styleId="Liststycke">
    <w:name w:val="List Paragraph"/>
    <w:basedOn w:val="Normal"/>
    <w:uiPriority w:val="34"/>
    <w:qFormat/>
    <w:rsid w:val="00A3113B"/>
    <w:pPr>
      <w:ind w:left="720"/>
      <w:contextualSpacing/>
    </w:pPr>
  </w:style>
  <w:style w:type="character" w:styleId="AnvndHyperlnk">
    <w:name w:val="FollowedHyperlink"/>
    <w:basedOn w:val="Standardstycketeckensnitt"/>
    <w:uiPriority w:val="99"/>
    <w:semiHidden/>
    <w:unhideWhenUsed/>
    <w:rsid w:val="00033B1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v-S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1AC"/>
    <w:pPr>
      <w:spacing w:line="240" w:lineRule="auto"/>
      <w:ind w:left="1134"/>
    </w:pPr>
    <w:rPr>
      <w:rFonts w:ascii="Century Schoolbook" w:eastAsia="Times New Roman" w:hAnsi="Century Schoolbook" w:cs="Century Schoolbook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C931A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931AC"/>
    <w:rPr>
      <w:rFonts w:ascii="Century Schoolbook" w:eastAsia="Times New Roman" w:hAnsi="Century Schoolbook" w:cs="Century Schoolbook"/>
      <w:szCs w:val="24"/>
      <w:lang w:eastAsia="sv-SE"/>
    </w:rPr>
  </w:style>
  <w:style w:type="paragraph" w:styleId="Sidfot">
    <w:name w:val="footer"/>
    <w:basedOn w:val="Normal"/>
    <w:link w:val="SidfotChar"/>
    <w:uiPriority w:val="99"/>
    <w:rsid w:val="00C931AC"/>
    <w:pPr>
      <w:ind w:left="0"/>
      <w:jc w:val="center"/>
    </w:pPr>
    <w:rPr>
      <w:rFonts w:ascii="Arial" w:hAnsi="Arial" w:cs="Arial"/>
      <w:sz w:val="17"/>
      <w:szCs w:val="17"/>
    </w:rPr>
  </w:style>
  <w:style w:type="character" w:customStyle="1" w:styleId="SidfotChar">
    <w:name w:val="Sidfot Char"/>
    <w:basedOn w:val="Standardstycketeckensnitt"/>
    <w:link w:val="Sidfot"/>
    <w:uiPriority w:val="99"/>
    <w:rsid w:val="00C931AC"/>
    <w:rPr>
      <w:rFonts w:ascii="Arial" w:eastAsia="Times New Roman" w:hAnsi="Arial" w:cs="Arial"/>
      <w:sz w:val="17"/>
      <w:szCs w:val="17"/>
      <w:lang w:eastAsia="sv-SE"/>
    </w:rPr>
  </w:style>
  <w:style w:type="paragraph" w:styleId="Brdtext">
    <w:name w:val="Body Text"/>
    <w:basedOn w:val="Normal"/>
    <w:link w:val="BrdtextChar"/>
    <w:uiPriority w:val="99"/>
    <w:rsid w:val="00C931AC"/>
    <w:pPr>
      <w:ind w:left="0"/>
      <w:outlineLvl w:val="8"/>
    </w:pPr>
    <w:rPr>
      <w:color w:val="000000"/>
      <w:lang w:val="en-US"/>
    </w:rPr>
  </w:style>
  <w:style w:type="character" w:customStyle="1" w:styleId="BrdtextChar">
    <w:name w:val="Brödtext Char"/>
    <w:basedOn w:val="Standardstycketeckensnitt"/>
    <w:link w:val="Brdtext"/>
    <w:uiPriority w:val="99"/>
    <w:rsid w:val="00C931AC"/>
    <w:rPr>
      <w:rFonts w:ascii="Century Schoolbook" w:eastAsia="Times New Roman" w:hAnsi="Century Schoolbook" w:cs="Century Schoolbook"/>
      <w:color w:val="000000"/>
      <w:szCs w:val="24"/>
      <w:lang w:val="en-US" w:eastAsia="sv-SE"/>
    </w:rPr>
  </w:style>
  <w:style w:type="character" w:styleId="Hyperlnk">
    <w:name w:val="Hyperlink"/>
    <w:basedOn w:val="Standardstycketeckensnitt"/>
    <w:uiPriority w:val="99"/>
    <w:unhideWhenUsed/>
    <w:rsid w:val="00C931AC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931A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931AC"/>
    <w:rPr>
      <w:rFonts w:ascii="Tahoma" w:eastAsia="Times New Roman" w:hAnsi="Tahoma" w:cs="Tahoma"/>
      <w:sz w:val="16"/>
      <w:szCs w:val="16"/>
      <w:lang w:eastAsia="sv-SE"/>
    </w:rPr>
  </w:style>
  <w:style w:type="paragraph" w:styleId="Liststycke">
    <w:name w:val="List Paragraph"/>
    <w:basedOn w:val="Normal"/>
    <w:uiPriority w:val="34"/>
    <w:qFormat/>
    <w:rsid w:val="00A311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stighetsagarna.se/" TargetMode="External"/><Relationship Id="rId13" Type="http://schemas.openxmlformats.org/officeDocument/2006/relationships/hyperlink" Target="mailto:annica.lindgren@hi.s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rene.fallstrom@fastighetsagarna.s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lmedalsveckan.info/event/user-view/8306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bobrap&#229;&#228;ldredar.s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mega.s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Annica Lindgren</dc:creator>
  <cp:lastModifiedBy>Annica Lindgren</cp:lastModifiedBy>
  <cp:revision>2</cp:revision>
  <cp:lastPrinted>2011-06-23T13:11:00Z</cp:lastPrinted>
  <dcterms:created xsi:type="dcterms:W3CDTF">2011-06-23T13:17:00Z</dcterms:created>
  <dcterms:modified xsi:type="dcterms:W3CDTF">2011-06-23T13:17:00Z</dcterms:modified>
</cp:coreProperties>
</file>