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3E5" w:rsidRDefault="0055171B" w:rsidP="00ED3BA1">
      <w:pPr>
        <w:rPr>
          <w:lang w:val="fr-FR"/>
        </w:rPr>
      </w:pPr>
      <w:r>
        <w:rPr>
          <w:lang w:val="fr-FR"/>
        </w:rPr>
        <w:t xml:space="preserve">                                                                                                                                                              </w:t>
      </w:r>
    </w:p>
    <w:p w:rsidR="003153E5" w:rsidRPr="00276DF8" w:rsidRDefault="003153E5" w:rsidP="00283FFA">
      <w:pPr>
        <w:framePr w:w="4253" w:h="781" w:hSpace="142" w:wrap="around" w:vAnchor="page" w:hAnchor="page" w:x="1362" w:y="2806" w:anchorLock="1"/>
        <w:rPr>
          <w:b/>
          <w:sz w:val="36"/>
          <w:szCs w:val="36"/>
        </w:rPr>
      </w:pPr>
      <w:r w:rsidRPr="00276DF8">
        <w:rPr>
          <w:b/>
          <w:sz w:val="36"/>
          <w:szCs w:val="36"/>
        </w:rPr>
        <w:t xml:space="preserve">Pressemitteilung </w:t>
      </w:r>
    </w:p>
    <w:p w:rsidR="00FF20D5" w:rsidRDefault="00FF20D5" w:rsidP="001A7C30">
      <w:pPr>
        <w:pStyle w:val="Kopfzeile"/>
        <w:widowControl w:val="0"/>
        <w:tabs>
          <w:tab w:val="clear" w:pos="4536"/>
          <w:tab w:val="clear" w:pos="9072"/>
        </w:tabs>
        <w:rPr>
          <w:b/>
          <w:sz w:val="26"/>
        </w:rPr>
      </w:pPr>
    </w:p>
    <w:p w:rsidR="00404B58" w:rsidRDefault="00404B58" w:rsidP="00404B58">
      <w:pPr>
        <w:pStyle w:val="Kopfzeile"/>
        <w:widowControl w:val="0"/>
        <w:tabs>
          <w:tab w:val="clear" w:pos="4536"/>
          <w:tab w:val="clear" w:pos="9072"/>
        </w:tabs>
        <w:ind w:left="-426" w:firstLine="1"/>
        <w:rPr>
          <w:b/>
          <w:sz w:val="26"/>
        </w:rPr>
      </w:pPr>
    </w:p>
    <w:p w:rsidR="00404B58" w:rsidRDefault="00404B58" w:rsidP="00404B58">
      <w:pPr>
        <w:pStyle w:val="Kopfzeile"/>
        <w:widowControl w:val="0"/>
        <w:tabs>
          <w:tab w:val="clear" w:pos="4536"/>
          <w:tab w:val="clear" w:pos="9072"/>
        </w:tabs>
        <w:ind w:left="-426" w:firstLine="1"/>
        <w:rPr>
          <w:b/>
          <w:sz w:val="26"/>
        </w:rPr>
      </w:pPr>
    </w:p>
    <w:p w:rsidR="00404B58" w:rsidRDefault="00404B58" w:rsidP="00404B58">
      <w:pPr>
        <w:pStyle w:val="Kopfzeile"/>
        <w:widowControl w:val="0"/>
        <w:tabs>
          <w:tab w:val="clear" w:pos="4536"/>
          <w:tab w:val="clear" w:pos="9072"/>
        </w:tabs>
        <w:ind w:left="-426" w:firstLine="1"/>
        <w:rPr>
          <w:b/>
          <w:sz w:val="26"/>
        </w:rPr>
      </w:pPr>
    </w:p>
    <w:p w:rsidR="00EE3F1E" w:rsidRDefault="00EE3F1E" w:rsidP="00404B58">
      <w:pPr>
        <w:pStyle w:val="Kopfzeile"/>
        <w:widowControl w:val="0"/>
        <w:tabs>
          <w:tab w:val="clear" w:pos="4536"/>
          <w:tab w:val="clear" w:pos="9072"/>
        </w:tabs>
        <w:ind w:left="-426" w:firstLine="1"/>
        <w:rPr>
          <w:b/>
          <w:sz w:val="26"/>
        </w:rPr>
      </w:pPr>
    </w:p>
    <w:p w:rsidR="00EE3F1E" w:rsidRDefault="00B161E3" w:rsidP="0026153B">
      <w:pPr>
        <w:pStyle w:val="Kopfzeile"/>
        <w:widowControl w:val="0"/>
        <w:tabs>
          <w:tab w:val="clear" w:pos="4536"/>
          <w:tab w:val="clear" w:pos="9072"/>
        </w:tabs>
        <w:ind w:left="-426" w:firstLine="1"/>
        <w:rPr>
          <w:rFonts w:eastAsiaTheme="minorHAnsi" w:cstheme="minorBidi"/>
          <w:b/>
          <w:color w:val="000000" w:themeColor="text1"/>
          <w:szCs w:val="22"/>
          <w:lang w:eastAsia="en-US"/>
        </w:rPr>
      </w:pPr>
      <w:r>
        <w:rPr>
          <w:rFonts w:cs="Arial"/>
          <w:b/>
          <w:sz w:val="26"/>
          <w:szCs w:val="26"/>
        </w:rPr>
        <w:t>Tag der Logistik bei Lyreco</w:t>
      </w:r>
      <w:r w:rsidR="000D0B87">
        <w:rPr>
          <w:b/>
          <w:sz w:val="26"/>
          <w:szCs w:val="26"/>
        </w:rPr>
        <w:br/>
      </w:r>
      <w:r w:rsidR="002304C1">
        <w:rPr>
          <w:rFonts w:eastAsiaTheme="minorHAnsi" w:cstheme="minorBidi"/>
          <w:b/>
          <w:color w:val="000000" w:themeColor="text1"/>
          <w:szCs w:val="22"/>
          <w:lang w:eastAsia="en-US"/>
        </w:rPr>
        <w:t>Unter dem Motto „Logistik macht</w:t>
      </w:r>
      <w:r w:rsidR="001237D4">
        <w:rPr>
          <w:rFonts w:eastAsiaTheme="minorHAnsi" w:cstheme="minorBidi"/>
          <w:b/>
          <w:color w:val="000000" w:themeColor="text1"/>
          <w:szCs w:val="22"/>
          <w:lang w:eastAsia="en-US"/>
        </w:rPr>
        <w:t xml:space="preserve"> Schule</w:t>
      </w:r>
      <w:r w:rsidR="002304C1">
        <w:rPr>
          <w:rFonts w:eastAsiaTheme="minorHAnsi" w:cstheme="minorBidi"/>
          <w:b/>
          <w:color w:val="000000" w:themeColor="text1"/>
          <w:szCs w:val="22"/>
          <w:lang w:eastAsia="en-US"/>
        </w:rPr>
        <w:t xml:space="preserve">“ </w:t>
      </w:r>
      <w:r>
        <w:rPr>
          <w:rFonts w:eastAsiaTheme="minorHAnsi" w:cstheme="minorBidi"/>
          <w:b/>
          <w:color w:val="000000" w:themeColor="text1"/>
          <w:szCs w:val="22"/>
          <w:lang w:eastAsia="en-US"/>
        </w:rPr>
        <w:t xml:space="preserve">öffnet das Unternehmen seine Pforten </w:t>
      </w:r>
    </w:p>
    <w:p w:rsidR="00B161E3" w:rsidRDefault="00B161E3" w:rsidP="0026153B">
      <w:pPr>
        <w:pStyle w:val="Kopfzeile"/>
        <w:widowControl w:val="0"/>
        <w:tabs>
          <w:tab w:val="clear" w:pos="4536"/>
          <w:tab w:val="clear" w:pos="9072"/>
        </w:tabs>
        <w:ind w:left="-426" w:firstLine="1"/>
        <w:rPr>
          <w:rFonts w:eastAsiaTheme="minorHAnsi" w:cstheme="minorBidi"/>
          <w:b/>
          <w:color w:val="000000" w:themeColor="text1"/>
          <w:szCs w:val="22"/>
          <w:lang w:eastAsia="en-US"/>
        </w:rPr>
      </w:pPr>
    </w:p>
    <w:p w:rsidR="0026153B" w:rsidRPr="00873B7D" w:rsidRDefault="0026153B" w:rsidP="0026153B">
      <w:pPr>
        <w:pStyle w:val="Kopfzeile"/>
        <w:widowControl w:val="0"/>
        <w:tabs>
          <w:tab w:val="clear" w:pos="4536"/>
          <w:tab w:val="clear" w:pos="9072"/>
        </w:tabs>
        <w:ind w:left="-426" w:firstLine="1"/>
      </w:pPr>
    </w:p>
    <w:p w:rsidR="00B161E3" w:rsidRDefault="00404B58" w:rsidP="000D0B87">
      <w:pPr>
        <w:pStyle w:val="NurText"/>
        <w:ind w:left="-450"/>
        <w:rPr>
          <w:sz w:val="22"/>
          <w:szCs w:val="22"/>
        </w:rPr>
      </w:pPr>
      <w:r w:rsidRPr="002A7B6D">
        <w:rPr>
          <w:rFonts w:cs="Arial"/>
          <w:b/>
          <w:sz w:val="22"/>
          <w:szCs w:val="22"/>
        </w:rPr>
        <w:t xml:space="preserve">Barsinghausen, </w:t>
      </w:r>
      <w:r w:rsidR="000D0B87">
        <w:rPr>
          <w:rFonts w:cs="Arial"/>
          <w:b/>
          <w:sz w:val="22"/>
          <w:szCs w:val="22"/>
        </w:rPr>
        <w:t>2</w:t>
      </w:r>
      <w:r w:rsidR="00B161E3">
        <w:rPr>
          <w:rFonts w:cs="Arial"/>
          <w:b/>
          <w:sz w:val="22"/>
          <w:szCs w:val="22"/>
        </w:rPr>
        <w:t>8</w:t>
      </w:r>
      <w:r w:rsidR="00EE314B" w:rsidRPr="002A7B6D">
        <w:rPr>
          <w:rFonts w:cs="Arial"/>
          <w:b/>
          <w:sz w:val="22"/>
          <w:szCs w:val="22"/>
        </w:rPr>
        <w:t>.</w:t>
      </w:r>
      <w:r w:rsidR="002A7B6D" w:rsidRPr="002A7B6D">
        <w:rPr>
          <w:rFonts w:cs="Arial"/>
          <w:b/>
          <w:sz w:val="22"/>
          <w:szCs w:val="22"/>
        </w:rPr>
        <w:t>0</w:t>
      </w:r>
      <w:r w:rsidR="00B161E3">
        <w:rPr>
          <w:rFonts w:cs="Arial"/>
          <w:b/>
          <w:sz w:val="22"/>
          <w:szCs w:val="22"/>
        </w:rPr>
        <w:t>4</w:t>
      </w:r>
      <w:r w:rsidRPr="002A7B6D">
        <w:rPr>
          <w:rFonts w:cs="Arial"/>
          <w:b/>
          <w:sz w:val="22"/>
          <w:szCs w:val="22"/>
        </w:rPr>
        <w:t>.201</w:t>
      </w:r>
      <w:r w:rsidR="0026153B">
        <w:rPr>
          <w:rFonts w:cs="Arial"/>
          <w:b/>
          <w:sz w:val="22"/>
          <w:szCs w:val="22"/>
        </w:rPr>
        <w:t>7</w:t>
      </w:r>
      <w:r w:rsidRPr="002A7B6D">
        <w:rPr>
          <w:rFonts w:cs="Arial"/>
          <w:b/>
          <w:sz w:val="22"/>
          <w:szCs w:val="22"/>
        </w:rPr>
        <w:t>:</w:t>
      </w:r>
      <w:r w:rsidR="007A2703">
        <w:rPr>
          <w:b/>
        </w:rPr>
        <w:t xml:space="preserve"> </w:t>
      </w:r>
      <w:r w:rsidR="00B161E3">
        <w:rPr>
          <w:sz w:val="22"/>
          <w:szCs w:val="22"/>
        </w:rPr>
        <w:t>Am 27. April 2017 fand deutschlandweit der</w:t>
      </w:r>
      <w:r w:rsidR="002304C1">
        <w:rPr>
          <w:sz w:val="22"/>
          <w:szCs w:val="22"/>
        </w:rPr>
        <w:t xml:space="preserve"> Tag der Logistik statt und auch Lyreco als führender Anbieter von Büro- und Arbeitsplatzlösungen gewährte den Besuchern einen kostenlosen Blick </w:t>
      </w:r>
      <w:r w:rsidR="006763F9">
        <w:rPr>
          <w:sz w:val="22"/>
          <w:szCs w:val="22"/>
        </w:rPr>
        <w:t xml:space="preserve">hinter die Kulissen. Sowohl Schüler und Studierende als auch interessiertes Fachpublikum und die allgemeine Öffentlichkeit informierten sich am Aktionstag </w:t>
      </w:r>
      <w:proofErr w:type="gramStart"/>
      <w:r w:rsidR="006763F9">
        <w:rPr>
          <w:sz w:val="22"/>
          <w:szCs w:val="22"/>
        </w:rPr>
        <w:t>über spannende</w:t>
      </w:r>
      <w:proofErr w:type="gramEnd"/>
      <w:r w:rsidR="006763F9">
        <w:rPr>
          <w:sz w:val="22"/>
          <w:szCs w:val="22"/>
        </w:rPr>
        <w:t xml:space="preserve"> Berufe in der Logistikbranche und lernten erfolgreiche Logistikunternehmen der Region kennen.</w:t>
      </w:r>
      <w:r w:rsidR="002304C1">
        <w:rPr>
          <w:sz w:val="22"/>
          <w:szCs w:val="22"/>
        </w:rPr>
        <w:t xml:space="preserve"> </w:t>
      </w:r>
    </w:p>
    <w:p w:rsidR="006763F9" w:rsidRDefault="006763F9" w:rsidP="000D0B87">
      <w:pPr>
        <w:pStyle w:val="NurText"/>
        <w:ind w:left="-450"/>
        <w:rPr>
          <w:sz w:val="22"/>
          <w:szCs w:val="22"/>
        </w:rPr>
      </w:pPr>
    </w:p>
    <w:p w:rsidR="003B3257" w:rsidRDefault="006C7748" w:rsidP="000D0B87">
      <w:pPr>
        <w:pStyle w:val="NurText"/>
        <w:ind w:left="-450"/>
        <w:rPr>
          <w:sz w:val="22"/>
          <w:szCs w:val="22"/>
        </w:rPr>
      </w:pPr>
      <w:r>
        <w:rPr>
          <w:sz w:val="22"/>
          <w:szCs w:val="22"/>
        </w:rPr>
        <w:t xml:space="preserve">Für Schülerinnen und Schüler der Jahrgangsstufen 9 und 10 organisierten die Firmen Böhm Güterverkehrs GmbH, </w:t>
      </w:r>
      <w:proofErr w:type="spellStart"/>
      <w:r>
        <w:rPr>
          <w:sz w:val="22"/>
          <w:szCs w:val="22"/>
        </w:rPr>
        <w:t>Dachser</w:t>
      </w:r>
      <w:proofErr w:type="spellEnd"/>
      <w:r w:rsidR="003B3257">
        <w:rPr>
          <w:sz w:val="22"/>
          <w:szCs w:val="22"/>
        </w:rPr>
        <w:t xml:space="preserve"> SE</w:t>
      </w:r>
      <w:r>
        <w:rPr>
          <w:sz w:val="22"/>
          <w:szCs w:val="22"/>
        </w:rPr>
        <w:t xml:space="preserve">, </w:t>
      </w:r>
      <w:proofErr w:type="spellStart"/>
      <w:r>
        <w:rPr>
          <w:sz w:val="22"/>
          <w:szCs w:val="22"/>
        </w:rPr>
        <w:t>Edding</w:t>
      </w:r>
      <w:proofErr w:type="spellEnd"/>
      <w:r w:rsidR="003B3257">
        <w:rPr>
          <w:sz w:val="22"/>
          <w:szCs w:val="22"/>
        </w:rPr>
        <w:t xml:space="preserve"> Vertrieb GmbH</w:t>
      </w:r>
      <w:r>
        <w:rPr>
          <w:sz w:val="22"/>
          <w:szCs w:val="22"/>
        </w:rPr>
        <w:t>, Kaufmann</w:t>
      </w:r>
      <w:r w:rsidR="003B3257">
        <w:rPr>
          <w:sz w:val="22"/>
          <w:szCs w:val="22"/>
        </w:rPr>
        <w:t xml:space="preserve"> Spedition GmbH</w:t>
      </w:r>
      <w:r>
        <w:rPr>
          <w:sz w:val="22"/>
          <w:szCs w:val="22"/>
        </w:rPr>
        <w:t>, Pralle</w:t>
      </w:r>
      <w:r w:rsidR="003B3257">
        <w:rPr>
          <w:sz w:val="22"/>
          <w:szCs w:val="22"/>
        </w:rPr>
        <w:t xml:space="preserve"> Logistik GmbH</w:t>
      </w:r>
      <w:r w:rsidR="001237D4">
        <w:rPr>
          <w:sz w:val="22"/>
          <w:szCs w:val="22"/>
        </w:rPr>
        <w:t xml:space="preserve">, </w:t>
      </w:r>
      <w:r>
        <w:rPr>
          <w:sz w:val="22"/>
          <w:szCs w:val="22"/>
        </w:rPr>
        <w:t xml:space="preserve">Schenker </w:t>
      </w:r>
      <w:r w:rsidR="001237D4">
        <w:rPr>
          <w:sz w:val="22"/>
          <w:szCs w:val="22"/>
        </w:rPr>
        <w:t xml:space="preserve">Deutschland AG </w:t>
      </w:r>
      <w:r>
        <w:rPr>
          <w:sz w:val="22"/>
          <w:szCs w:val="22"/>
        </w:rPr>
        <w:t xml:space="preserve">und </w:t>
      </w:r>
      <w:r w:rsidR="001237D4">
        <w:rPr>
          <w:sz w:val="22"/>
          <w:szCs w:val="22"/>
        </w:rPr>
        <w:t>die</w:t>
      </w:r>
      <w:r>
        <w:rPr>
          <w:sz w:val="22"/>
          <w:szCs w:val="22"/>
        </w:rPr>
        <w:t xml:space="preserve"> </w:t>
      </w:r>
      <w:r w:rsidR="001237D4">
        <w:rPr>
          <w:sz w:val="22"/>
          <w:szCs w:val="22"/>
        </w:rPr>
        <w:t xml:space="preserve">Fahrschule und Bildungszentrum Zöllner GmbH &amp; Co. KG </w:t>
      </w:r>
      <w:r>
        <w:rPr>
          <w:sz w:val="22"/>
          <w:szCs w:val="22"/>
        </w:rPr>
        <w:t>zusammen mit der Lyreco Deutschland GmbH eine Tour, bei der die Teilnehmer bei insgesamt sechs Unternehmen Station machten und nähere Informationen zu den Ausbildungsberufen in der Logistik erhielten. Außerdem konnten sie hier tatkräftig mit anpacken und ein Produkt auf seinem Weg vom Hersteller zum Kunden begleiten.</w:t>
      </w:r>
      <w:r w:rsidR="003B3257">
        <w:rPr>
          <w:sz w:val="22"/>
          <w:szCs w:val="22"/>
        </w:rPr>
        <w:t xml:space="preserve"> Die Gäste wurden vor Ort von den jeweiligen Auszubildenden der Unternehmen betreut und durch das Programm geführt. Bei Lyreco lernten die Schülerinnen und Schüler, aus welchen einzelnen Schritten sich ein </w:t>
      </w:r>
      <w:proofErr w:type="spellStart"/>
      <w:r w:rsidR="003B3257">
        <w:rPr>
          <w:sz w:val="22"/>
          <w:szCs w:val="22"/>
        </w:rPr>
        <w:t>Kommissioniervorgang</w:t>
      </w:r>
      <w:proofErr w:type="spellEnd"/>
      <w:r w:rsidR="003B3257">
        <w:rPr>
          <w:sz w:val="22"/>
          <w:szCs w:val="22"/>
        </w:rPr>
        <w:t xml:space="preserve"> zusammensetzt.</w:t>
      </w:r>
    </w:p>
    <w:p w:rsidR="003B3257" w:rsidRDefault="003B3257" w:rsidP="000D0B87">
      <w:pPr>
        <w:pStyle w:val="NurText"/>
        <w:ind w:left="-450"/>
        <w:rPr>
          <w:sz w:val="22"/>
          <w:szCs w:val="22"/>
        </w:rPr>
      </w:pPr>
    </w:p>
    <w:p w:rsidR="00112287" w:rsidRDefault="00762353" w:rsidP="00112287">
      <w:pPr>
        <w:pStyle w:val="NurText"/>
        <w:ind w:left="-450"/>
        <w:rPr>
          <w:sz w:val="22"/>
          <w:szCs w:val="22"/>
        </w:rPr>
      </w:pPr>
      <w:r>
        <w:rPr>
          <w:sz w:val="22"/>
          <w:szCs w:val="22"/>
        </w:rPr>
        <w:t>Darüber hinaus organisierte Lyreco in Zusammenarbeit mit der Kaufmann Spedition GmbH und der Pralle Logistik GmbH parallel von 14:00 Uhr bis 16:00 Uhr eine Informations</w:t>
      </w:r>
      <w:r w:rsidR="00E3126D">
        <w:rPr>
          <w:sz w:val="22"/>
          <w:szCs w:val="22"/>
        </w:rPr>
        <w:t>-</w:t>
      </w:r>
      <w:r w:rsidR="007F46A2">
        <w:rPr>
          <w:sz w:val="22"/>
          <w:szCs w:val="22"/>
        </w:rPr>
        <w:t xml:space="preserve">veranstaltung für Eltern </w:t>
      </w:r>
      <w:r>
        <w:rPr>
          <w:sz w:val="22"/>
          <w:szCs w:val="22"/>
        </w:rPr>
        <w:t xml:space="preserve">und andere Interessenten in </w:t>
      </w:r>
      <w:proofErr w:type="spellStart"/>
      <w:r>
        <w:rPr>
          <w:sz w:val="22"/>
          <w:szCs w:val="22"/>
        </w:rPr>
        <w:t>Lyrecos</w:t>
      </w:r>
      <w:proofErr w:type="spellEnd"/>
      <w:r>
        <w:rPr>
          <w:sz w:val="22"/>
          <w:szCs w:val="22"/>
        </w:rPr>
        <w:t xml:space="preserve"> Räumlichkeiten in </w:t>
      </w:r>
      <w:proofErr w:type="spellStart"/>
      <w:r>
        <w:rPr>
          <w:sz w:val="22"/>
          <w:szCs w:val="22"/>
        </w:rPr>
        <w:t>Bantorf</w:t>
      </w:r>
      <w:proofErr w:type="spellEnd"/>
      <w:r>
        <w:rPr>
          <w:sz w:val="22"/>
          <w:szCs w:val="22"/>
        </w:rPr>
        <w:t xml:space="preserve">. Hier konnten die Besucher verschiedene Lieferfahrzeuge kennenlernen und live </w:t>
      </w:r>
      <w:r w:rsidR="00E3126D">
        <w:rPr>
          <w:sz w:val="22"/>
          <w:szCs w:val="22"/>
        </w:rPr>
        <w:t>verfolgen, wie das Kommissionieren, Verpacken und Kontrollieren der Bestellungen im Warehouse erfolgt</w:t>
      </w:r>
      <w:r>
        <w:rPr>
          <w:sz w:val="22"/>
          <w:szCs w:val="22"/>
        </w:rPr>
        <w:t xml:space="preserve">. Im Anschluss daran gab es noch eine Gesprächsrunde mit ausgewählten Unternehmensvertretern. </w:t>
      </w:r>
      <w:r w:rsidR="00E3126D">
        <w:rPr>
          <w:sz w:val="22"/>
          <w:szCs w:val="22"/>
        </w:rPr>
        <w:t>Auch dieser Veranstaltungsteil wurde von den Auszubildenden der beteiligten Firmen organisiert.</w:t>
      </w:r>
      <w:r>
        <w:rPr>
          <w:sz w:val="22"/>
          <w:szCs w:val="22"/>
        </w:rPr>
        <w:t xml:space="preserve"> </w:t>
      </w:r>
    </w:p>
    <w:p w:rsidR="00112287" w:rsidRDefault="00112287" w:rsidP="00112287">
      <w:pPr>
        <w:pStyle w:val="NurText"/>
        <w:ind w:left="-450"/>
        <w:rPr>
          <w:sz w:val="22"/>
          <w:szCs w:val="22"/>
        </w:rPr>
      </w:pPr>
    </w:p>
    <w:p w:rsidR="00112287" w:rsidRPr="00112287" w:rsidRDefault="00112287" w:rsidP="00112287">
      <w:pPr>
        <w:pStyle w:val="NurText"/>
        <w:ind w:left="-450"/>
        <w:rPr>
          <w:sz w:val="22"/>
          <w:szCs w:val="22"/>
        </w:rPr>
      </w:pPr>
      <w:proofErr w:type="spellStart"/>
      <w:r w:rsidRPr="00112287">
        <w:rPr>
          <w:sz w:val="22"/>
          <w:szCs w:val="22"/>
        </w:rPr>
        <w:t>Rojhat</w:t>
      </w:r>
      <w:proofErr w:type="spellEnd"/>
      <w:r w:rsidRPr="00112287">
        <w:rPr>
          <w:sz w:val="22"/>
          <w:szCs w:val="22"/>
        </w:rPr>
        <w:t xml:space="preserve"> </w:t>
      </w:r>
      <w:proofErr w:type="spellStart"/>
      <w:r w:rsidRPr="00112287">
        <w:rPr>
          <w:sz w:val="22"/>
          <w:szCs w:val="22"/>
        </w:rPr>
        <w:t>Agirman</w:t>
      </w:r>
      <w:proofErr w:type="spellEnd"/>
      <w:r w:rsidRPr="00112287">
        <w:rPr>
          <w:sz w:val="22"/>
          <w:szCs w:val="22"/>
        </w:rPr>
        <w:t>, Auszubildender zur Fachkraft für Lagerlogistik im 2. Lehrjahr</w:t>
      </w:r>
      <w:r w:rsidRPr="00112287">
        <w:rPr>
          <w:sz w:val="22"/>
          <w:szCs w:val="22"/>
        </w:rPr>
        <w:t>, fasst den Tag wie folgt zusammen</w:t>
      </w:r>
      <w:r w:rsidRPr="00112287">
        <w:rPr>
          <w:sz w:val="22"/>
          <w:szCs w:val="22"/>
        </w:rPr>
        <w:t>:</w:t>
      </w:r>
      <w:r w:rsidRPr="00112287">
        <w:rPr>
          <w:sz w:val="22"/>
          <w:szCs w:val="22"/>
        </w:rPr>
        <w:t xml:space="preserve"> </w:t>
      </w:r>
      <w:r w:rsidRPr="00112287">
        <w:rPr>
          <w:sz w:val="22"/>
          <w:szCs w:val="22"/>
        </w:rPr>
        <w:t>„Ich finde es ganz toll, dass die Schüler die Gelegenheit für eine solche Tour bekommen. Ich selbst hätte damals als Schüler sehr gerne auch an so etwas teilgenommen. Es hat jedenfalls Spaß gemacht, den Schülern bei uns in der Logistik die Kommissionierung, Endkontrolle und Verpackung zu zeigen</w:t>
      </w:r>
      <w:r w:rsidR="00482240">
        <w:rPr>
          <w:sz w:val="22"/>
          <w:szCs w:val="22"/>
        </w:rPr>
        <w:t>.</w:t>
      </w:r>
      <w:bookmarkStart w:id="0" w:name="_GoBack"/>
      <w:bookmarkEnd w:id="0"/>
      <w:r w:rsidRPr="00112287">
        <w:rPr>
          <w:sz w:val="22"/>
          <w:szCs w:val="22"/>
        </w:rPr>
        <w:t>“</w:t>
      </w:r>
    </w:p>
    <w:p w:rsidR="00E3126D" w:rsidRDefault="00E3126D" w:rsidP="00E3126D">
      <w:pPr>
        <w:pStyle w:val="NurText"/>
        <w:ind w:left="-450"/>
        <w:rPr>
          <w:sz w:val="22"/>
          <w:szCs w:val="22"/>
        </w:rPr>
      </w:pPr>
    </w:p>
    <w:p w:rsidR="002304C1" w:rsidRPr="00E3126D" w:rsidRDefault="000B63A7" w:rsidP="00E3126D">
      <w:pPr>
        <w:pStyle w:val="NurText"/>
        <w:ind w:left="-450"/>
        <w:rPr>
          <w:sz w:val="22"/>
          <w:szCs w:val="22"/>
        </w:rPr>
      </w:pPr>
      <w:r w:rsidRPr="00E3126D">
        <w:rPr>
          <w:sz w:val="22"/>
          <w:szCs w:val="22"/>
        </w:rPr>
        <w:t xml:space="preserve">Die </w:t>
      </w:r>
      <w:r w:rsidR="002304C1" w:rsidRPr="00E3126D">
        <w:rPr>
          <w:sz w:val="22"/>
          <w:szCs w:val="22"/>
        </w:rPr>
        <w:t xml:space="preserve">Bundesvereinigung Logistik e.V. </w:t>
      </w:r>
      <w:r w:rsidRPr="00E3126D">
        <w:rPr>
          <w:sz w:val="22"/>
          <w:szCs w:val="22"/>
        </w:rPr>
        <w:t xml:space="preserve">initiiert </w:t>
      </w:r>
      <w:r w:rsidR="002304C1" w:rsidRPr="00E3126D">
        <w:rPr>
          <w:sz w:val="22"/>
          <w:szCs w:val="22"/>
        </w:rPr>
        <w:t xml:space="preserve">den </w:t>
      </w:r>
      <w:r w:rsidRPr="00E3126D">
        <w:rPr>
          <w:sz w:val="22"/>
          <w:szCs w:val="22"/>
        </w:rPr>
        <w:t>Veranstaltungstag</w:t>
      </w:r>
      <w:r w:rsidR="002304C1" w:rsidRPr="00E3126D">
        <w:rPr>
          <w:sz w:val="22"/>
          <w:szCs w:val="22"/>
        </w:rPr>
        <w:t xml:space="preserve">, um ein Verständnis für die Vielfältigkeit der Branche zu vermitteln und die Bedeutung der Logistik in der globalen Wirtschaft aufzuzeigen. </w:t>
      </w:r>
      <w:r w:rsidR="00E3126D">
        <w:rPr>
          <w:sz w:val="22"/>
          <w:szCs w:val="22"/>
        </w:rPr>
        <w:t>Dabei nutzen</w:t>
      </w:r>
      <w:r w:rsidR="002304C1" w:rsidRPr="00E3126D">
        <w:rPr>
          <w:sz w:val="22"/>
          <w:szCs w:val="22"/>
        </w:rPr>
        <w:t xml:space="preserve"> Unternehmen aus Industrie, Handel und dem Logistikdienstleistungsbereich </w:t>
      </w:r>
      <w:r w:rsidR="00E3126D">
        <w:rPr>
          <w:sz w:val="22"/>
          <w:szCs w:val="22"/>
        </w:rPr>
        <w:t>die Gelegenheit</w:t>
      </w:r>
      <w:r w:rsidR="002304C1" w:rsidRPr="00E3126D">
        <w:rPr>
          <w:sz w:val="22"/>
          <w:szCs w:val="22"/>
        </w:rPr>
        <w:t xml:space="preserve">, um sich Nachwuchskräften vorzustellen und ihre Ausbildungs- und Berufsmöglichkeiten zu präsentieren. Mit über </w:t>
      </w:r>
      <w:r w:rsidRPr="00E3126D">
        <w:rPr>
          <w:sz w:val="22"/>
          <w:szCs w:val="22"/>
        </w:rPr>
        <w:t>40</w:t>
      </w:r>
      <w:r w:rsidR="002304C1" w:rsidRPr="00E3126D">
        <w:rPr>
          <w:sz w:val="22"/>
          <w:szCs w:val="22"/>
        </w:rPr>
        <w:t>.000 Besuchern</w:t>
      </w:r>
      <w:r w:rsidRPr="00E3126D">
        <w:rPr>
          <w:sz w:val="22"/>
          <w:szCs w:val="22"/>
        </w:rPr>
        <w:t xml:space="preserve"> bei mehr als 458 Veranstaltungen, die in großen Städten in Deutschland sowie in 17 weiteren Ländern organisiert wurden, erfuhr der Aktionstag schon im Vorjahr</w:t>
      </w:r>
      <w:r w:rsidR="002304C1" w:rsidRPr="00E3126D">
        <w:rPr>
          <w:sz w:val="22"/>
          <w:szCs w:val="22"/>
        </w:rPr>
        <w:t xml:space="preserve"> sehr großen Zuspruch.</w:t>
      </w:r>
    </w:p>
    <w:p w:rsidR="00554DB7" w:rsidRPr="00E3126D" w:rsidRDefault="00554DB7" w:rsidP="00FD759E">
      <w:pPr>
        <w:pStyle w:val="NurText"/>
        <w:ind w:left="-450"/>
        <w:rPr>
          <w:color w:val="000000" w:themeColor="text1"/>
          <w:sz w:val="22"/>
          <w:szCs w:val="22"/>
        </w:rPr>
      </w:pPr>
    </w:p>
    <w:p w:rsidR="00E130D8" w:rsidRDefault="00E130D8" w:rsidP="00FD759E">
      <w:pPr>
        <w:pStyle w:val="NurText"/>
        <w:ind w:left="-450"/>
        <w:rPr>
          <w:color w:val="000000" w:themeColor="text1"/>
          <w:sz w:val="22"/>
          <w:szCs w:val="22"/>
        </w:rPr>
      </w:pPr>
    </w:p>
    <w:p w:rsidR="002A7B6D" w:rsidRPr="002A7B6D" w:rsidRDefault="002A7B6D" w:rsidP="002A7B6D">
      <w:pPr>
        <w:pStyle w:val="Textkrper"/>
        <w:spacing w:line="276" w:lineRule="auto"/>
        <w:ind w:left="-450"/>
        <w:jc w:val="both"/>
        <w:rPr>
          <w:b/>
          <w:i/>
        </w:rPr>
      </w:pPr>
      <w:r w:rsidRPr="002A7B6D">
        <w:rPr>
          <w:b/>
        </w:rPr>
        <w:t>Über Lyreco</w:t>
      </w:r>
    </w:p>
    <w:p w:rsidR="002A7B6D" w:rsidRPr="00ED7340" w:rsidRDefault="002A7B6D" w:rsidP="001D0C29">
      <w:pPr>
        <w:pStyle w:val="StandardWeb"/>
        <w:spacing w:before="0" w:beforeAutospacing="0" w:line="276" w:lineRule="auto"/>
        <w:ind w:left="-450"/>
        <w:rPr>
          <w:rFonts w:ascii="Arial" w:eastAsia="MS Mincho" w:hAnsi="Arial" w:cs="Arial"/>
          <w:sz w:val="20"/>
          <w:szCs w:val="20"/>
          <w:lang w:val="nl-NL" w:eastAsia="nl-NL"/>
        </w:rPr>
      </w:pPr>
      <w:r w:rsidRPr="00ED7340">
        <w:rPr>
          <w:rFonts w:ascii="Arial" w:eastAsia="MS Mincho" w:hAnsi="Arial" w:cs="Arial"/>
          <w:sz w:val="20"/>
          <w:szCs w:val="20"/>
          <w:lang w:val="nl-NL" w:eastAsia="nl-NL"/>
        </w:rPr>
        <w:t>Lyreco ist ein in Privatbesitz befindliches Unternehmen und führender Anbieter von Büro- und Arbeitsplatzlösungen im B-to-B-Bereich. Mit weltweit 10.000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w:t>
      </w:r>
      <w:r w:rsidR="0026153B">
        <w:rPr>
          <w:rFonts w:ascii="Arial" w:eastAsia="MS Mincho" w:hAnsi="Arial" w:cs="Arial"/>
          <w:sz w:val="20"/>
          <w:szCs w:val="20"/>
          <w:lang w:val="nl-NL" w:eastAsia="nl-NL"/>
        </w:rPr>
        <w:t>5</w:t>
      </w:r>
      <w:r w:rsidRPr="00ED7340">
        <w:rPr>
          <w:rFonts w:ascii="Arial" w:eastAsia="MS Mincho" w:hAnsi="Arial" w:cs="Arial"/>
          <w:sz w:val="20"/>
          <w:szCs w:val="20"/>
          <w:lang w:val="nl-NL" w:eastAsia="nl-NL"/>
        </w:rPr>
        <w:t>. Werden die Partner dazu gerechnet, deckt Lyreco aktuell 42 Länder auf 4 Kontinenten ab.</w:t>
      </w:r>
    </w:p>
    <w:p w:rsidR="002A7B6D" w:rsidRPr="002A7B6D" w:rsidRDefault="002A7B6D" w:rsidP="002A7B6D">
      <w:pPr>
        <w:pStyle w:val="StandardWeb"/>
        <w:spacing w:before="0" w:beforeAutospacing="0" w:after="0" w:afterAutospacing="0" w:line="276" w:lineRule="auto"/>
        <w:ind w:left="-450"/>
        <w:rPr>
          <w:rFonts w:ascii="Arial" w:hAnsi="Arial" w:cs="Arial"/>
          <w:color w:val="000000" w:themeColor="text1"/>
          <w:sz w:val="20"/>
          <w:szCs w:val="20"/>
        </w:rPr>
      </w:pPr>
      <w:r w:rsidRPr="002A7B6D">
        <w:rPr>
          <w:rFonts w:ascii="Arial" w:hAnsi="Arial" w:cs="Arial"/>
          <w:color w:val="000000" w:themeColor="text1"/>
          <w:sz w:val="20"/>
          <w:szCs w:val="20"/>
        </w:rPr>
        <w:t>Die Vertriebspartner von Lyreco sind in</w:t>
      </w:r>
    </w:p>
    <w:p w:rsidR="002A7B6D" w:rsidRPr="002A7B6D"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ED7340">
        <w:rPr>
          <w:rFonts w:ascii="Arial" w:hAnsi="Arial" w:cs="Arial"/>
          <w:b/>
          <w:color w:val="000000" w:themeColor="text1"/>
          <w:sz w:val="20"/>
          <w:szCs w:val="20"/>
        </w:rPr>
        <w:t>Amerika</w:t>
      </w:r>
      <w:r w:rsidRPr="002A7B6D">
        <w:rPr>
          <w:rFonts w:ascii="Arial" w:hAnsi="Arial" w:cs="Arial"/>
          <w:color w:val="000000" w:themeColor="text1"/>
          <w:sz w:val="20"/>
          <w:szCs w:val="20"/>
        </w:rPr>
        <w:t xml:space="preserve">: INFORSHOP (Brasilien), MARKEN (Argentinien), W.B. MASON (USA), </w:t>
      </w:r>
      <w:r w:rsidRPr="002A7B6D">
        <w:rPr>
          <w:rFonts w:ascii="Arial" w:hAnsi="Arial" w:cs="Arial"/>
          <w:color w:val="000000" w:themeColor="text1"/>
          <w:sz w:val="20"/>
          <w:szCs w:val="20"/>
        </w:rPr>
        <w:br/>
        <w:t xml:space="preserve">NOVEXCO (Kanada), </w:t>
      </w:r>
      <w:proofErr w:type="spellStart"/>
      <w:r w:rsidRPr="002A7B6D">
        <w:rPr>
          <w:rFonts w:ascii="Arial" w:hAnsi="Arial" w:cs="Arial"/>
          <w:color w:val="000000" w:themeColor="text1"/>
          <w:sz w:val="20"/>
          <w:szCs w:val="20"/>
        </w:rPr>
        <w:t>Principado</w:t>
      </w:r>
      <w:proofErr w:type="spellEnd"/>
      <w:r w:rsidRPr="002A7B6D">
        <w:rPr>
          <w:rFonts w:ascii="Arial" w:hAnsi="Arial" w:cs="Arial"/>
          <w:color w:val="000000" w:themeColor="text1"/>
          <w:sz w:val="20"/>
          <w:szCs w:val="20"/>
        </w:rPr>
        <w:t xml:space="preserve"> (Mexiko)</w:t>
      </w:r>
    </w:p>
    <w:p w:rsidR="002A7B6D" w:rsidRPr="002A7B6D"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ED7340">
        <w:rPr>
          <w:rFonts w:ascii="Arial" w:hAnsi="Arial" w:cs="Arial"/>
          <w:b/>
          <w:color w:val="000000" w:themeColor="text1"/>
          <w:sz w:val="20"/>
          <w:szCs w:val="20"/>
        </w:rPr>
        <w:t>Asien</w:t>
      </w:r>
      <w:r w:rsidRPr="002A7B6D">
        <w:rPr>
          <w:rFonts w:ascii="Arial" w:hAnsi="Arial" w:cs="Arial"/>
          <w:color w:val="000000" w:themeColor="text1"/>
          <w:sz w:val="20"/>
          <w:szCs w:val="20"/>
        </w:rPr>
        <w:t>: ASKUL (Japan), COMIX (China), BENIR E-STORE SOLUTIONS (Indien), OFFICEPRO (Taiwan)</w:t>
      </w:r>
    </w:p>
    <w:p w:rsidR="002A7B6D" w:rsidRPr="002A7B6D"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ED7340">
        <w:rPr>
          <w:rFonts w:ascii="Arial" w:hAnsi="Arial" w:cs="Arial"/>
          <w:b/>
          <w:color w:val="000000" w:themeColor="text1"/>
          <w:sz w:val="20"/>
          <w:szCs w:val="20"/>
        </w:rPr>
        <w:t>Europa</w:t>
      </w:r>
      <w:r w:rsidRPr="002A7B6D">
        <w:rPr>
          <w:rFonts w:ascii="Arial" w:hAnsi="Arial" w:cs="Arial"/>
          <w:color w:val="000000" w:themeColor="text1"/>
          <w:sz w:val="20"/>
          <w:szCs w:val="20"/>
        </w:rPr>
        <w:t>: OFFICEMAG (Russland), RTC (Rumänien), AKOFFICE (Türkei), OFFICEDAY (Estland, Lettland und Litauen)</w:t>
      </w:r>
    </w:p>
    <w:p w:rsidR="00ED7340" w:rsidRDefault="002A7B6D" w:rsidP="00ED7340">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00ED7340">
        <w:rPr>
          <w:rFonts w:ascii="Arial" w:hAnsi="Arial" w:cs="Arial"/>
          <w:b/>
          <w:color w:val="000000" w:themeColor="text1"/>
          <w:sz w:val="20"/>
          <w:szCs w:val="20"/>
          <w:lang w:val="en-US"/>
        </w:rPr>
        <w:t>Ozeanien</w:t>
      </w:r>
      <w:proofErr w:type="spellEnd"/>
      <w:r w:rsidRPr="002A7B6D">
        <w:rPr>
          <w:rFonts w:ascii="Arial" w:hAnsi="Arial" w:cs="Arial"/>
          <w:color w:val="000000" w:themeColor="text1"/>
          <w:sz w:val="20"/>
          <w:szCs w:val="20"/>
          <w:lang w:val="en-US"/>
        </w:rPr>
        <w:t>: OFFICE PRODUCTS DEPOT (</w:t>
      </w:r>
      <w:proofErr w:type="spellStart"/>
      <w:r w:rsidRPr="002A7B6D">
        <w:rPr>
          <w:rFonts w:ascii="Arial" w:hAnsi="Arial" w:cs="Arial"/>
          <w:color w:val="000000" w:themeColor="text1"/>
          <w:sz w:val="20"/>
          <w:szCs w:val="20"/>
          <w:lang w:val="en-US"/>
        </w:rPr>
        <w:t>Neuseeland</w:t>
      </w:r>
      <w:proofErr w:type="spellEnd"/>
      <w:r w:rsidRPr="002A7B6D">
        <w:rPr>
          <w:rFonts w:ascii="Arial" w:hAnsi="Arial" w:cs="Arial"/>
          <w:color w:val="000000" w:themeColor="text1"/>
          <w:sz w:val="20"/>
          <w:szCs w:val="20"/>
          <w:lang w:val="en-US"/>
        </w:rPr>
        <w:t>)</w:t>
      </w:r>
    </w:p>
    <w:p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rsidR="002A7B6D" w:rsidRPr="00ED7340" w:rsidRDefault="002A7B6D" w:rsidP="00ED7340">
      <w:pPr>
        <w:pStyle w:val="StandardWeb"/>
        <w:spacing w:before="0" w:beforeAutospacing="0" w:after="0" w:afterAutospacing="0" w:line="276" w:lineRule="auto"/>
        <w:ind w:left="-450"/>
        <w:rPr>
          <w:rFonts w:ascii="Arial" w:hAnsi="Arial" w:cs="Arial"/>
          <w:color w:val="000000" w:themeColor="text1"/>
          <w:sz w:val="20"/>
          <w:szCs w:val="20"/>
        </w:rPr>
      </w:pPr>
      <w:r w:rsidRPr="00ED7340">
        <w:rPr>
          <w:rFonts w:ascii="Arial" w:hAnsi="Arial" w:cs="Arial"/>
          <w:color w:val="000000" w:themeColor="text1"/>
          <w:sz w:val="20"/>
          <w:szCs w:val="20"/>
        </w:rPr>
        <w:t>Weitere Informationen unter</w:t>
      </w:r>
      <w:r w:rsidRPr="00ED7340">
        <w:rPr>
          <w:rStyle w:val="apple-converted-space"/>
          <w:rFonts w:ascii="Arial" w:hAnsi="Arial" w:cs="Arial"/>
          <w:color w:val="000000" w:themeColor="text1"/>
          <w:sz w:val="20"/>
          <w:szCs w:val="20"/>
        </w:rPr>
        <w:t> </w:t>
      </w:r>
      <w:hyperlink r:id="rId8" w:history="1">
        <w:r w:rsidRPr="00ED7340">
          <w:rPr>
            <w:rStyle w:val="Hyperlink"/>
            <w:rFonts w:ascii="Arial" w:hAnsi="Arial" w:cs="Arial"/>
            <w:color w:val="000000" w:themeColor="text1"/>
            <w:sz w:val="20"/>
            <w:szCs w:val="20"/>
            <w:u w:val="none"/>
          </w:rPr>
          <w:t>www.lyreco.de</w:t>
        </w:r>
      </w:hyperlink>
    </w:p>
    <w:p w:rsidR="002A7B6D" w:rsidRDefault="002A7B6D" w:rsidP="002A7B6D">
      <w:pPr>
        <w:pStyle w:val="Textkrper"/>
        <w:ind w:left="-450"/>
        <w:rPr>
          <w:b/>
          <w:color w:val="000000" w:themeColor="text1"/>
          <w:sz w:val="22"/>
          <w:szCs w:val="22"/>
        </w:rPr>
      </w:pPr>
    </w:p>
    <w:p w:rsidR="002A7B6D" w:rsidRPr="000A075B" w:rsidRDefault="002A7B6D" w:rsidP="002A7B6D">
      <w:pPr>
        <w:pStyle w:val="Textkrper"/>
        <w:ind w:left="-450"/>
        <w:rPr>
          <w:b/>
          <w:i/>
          <w:color w:val="000000" w:themeColor="text1"/>
        </w:rPr>
      </w:pPr>
      <w:r w:rsidRPr="000A075B">
        <w:rPr>
          <w:b/>
          <w:color w:val="000000" w:themeColor="text1"/>
        </w:rPr>
        <w:t xml:space="preserve">Ansprechpartnerin Lyreco Deutschland GmbH </w:t>
      </w:r>
    </w:p>
    <w:p w:rsidR="002A7B6D" w:rsidRPr="000A075B" w:rsidRDefault="0026153B" w:rsidP="000A075B">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rsidR="002A7B6D" w:rsidRPr="000A075B" w:rsidRDefault="000A075B" w:rsidP="002A7B6D">
      <w:pPr>
        <w:pStyle w:val="Textkrper"/>
        <w:ind w:left="-450"/>
        <w:rPr>
          <w:i/>
          <w:color w:val="000000" w:themeColor="text1"/>
        </w:rPr>
      </w:pPr>
      <w:r>
        <w:rPr>
          <w:color w:val="000000" w:themeColor="text1"/>
        </w:rPr>
        <w:t xml:space="preserve">Telefon </w:t>
      </w:r>
      <w:r w:rsidR="002A7B6D" w:rsidRPr="000A075B">
        <w:rPr>
          <w:color w:val="000000" w:themeColor="text1"/>
        </w:rPr>
        <w:t>05105 583-5480</w:t>
      </w:r>
    </w:p>
    <w:p w:rsidR="002A7B6D" w:rsidRPr="000A075B" w:rsidRDefault="000A075B" w:rsidP="002A7B6D">
      <w:pPr>
        <w:pStyle w:val="Textkrper"/>
        <w:ind w:left="-450"/>
        <w:rPr>
          <w:i/>
          <w:color w:val="000000" w:themeColor="text1"/>
        </w:rPr>
      </w:pPr>
      <w:r>
        <w:rPr>
          <w:rFonts w:cs="Times New Roman"/>
        </w:rPr>
        <w:t xml:space="preserve">E-Mail </w:t>
      </w:r>
      <w:hyperlink r:id="rId9" w:history="1">
        <w:r w:rsidR="0026153B" w:rsidRPr="007E7187">
          <w:rPr>
            <w:rStyle w:val="Hyperlink"/>
          </w:rPr>
          <w:t>nina.beye@lyreco.com</w:t>
        </w:r>
      </w:hyperlink>
      <w:r w:rsidR="002A7B6D" w:rsidRPr="000A075B">
        <w:rPr>
          <w:color w:val="000000" w:themeColor="text1"/>
        </w:rPr>
        <w:tab/>
      </w:r>
    </w:p>
    <w:p w:rsidR="002A7B6D" w:rsidRPr="000A075B" w:rsidRDefault="002A7B6D" w:rsidP="000A075B">
      <w:pPr>
        <w:pStyle w:val="Textkrper"/>
        <w:ind w:left="-450"/>
        <w:rPr>
          <w:color w:val="000000" w:themeColor="text1"/>
        </w:rPr>
      </w:pPr>
      <w:r w:rsidRPr="000A075B">
        <w:rPr>
          <w:color w:val="000000" w:themeColor="text1"/>
        </w:rPr>
        <w:t>Lyreco-Str. 4</w:t>
      </w:r>
      <w:r w:rsidR="000A075B" w:rsidRPr="000A075B">
        <w:rPr>
          <w:color w:val="000000" w:themeColor="text1"/>
        </w:rPr>
        <w:t xml:space="preserve"> I </w:t>
      </w:r>
      <w:r w:rsidRPr="000A075B">
        <w:rPr>
          <w:color w:val="000000" w:themeColor="text1"/>
        </w:rPr>
        <w:t>30890 Barsinghausen</w:t>
      </w:r>
    </w:p>
    <w:p w:rsidR="005A0976" w:rsidRPr="00501436" w:rsidRDefault="005A0976" w:rsidP="002A7B6D">
      <w:pPr>
        <w:ind w:left="-450"/>
        <w:jc w:val="both"/>
        <w:rPr>
          <w:lang w:val="nl-NL"/>
        </w:rPr>
      </w:pPr>
    </w:p>
    <w:sectPr w:rsidR="005A0976" w:rsidRPr="00501436"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E4E" w:rsidRDefault="007D7E4E">
      <w:r>
        <w:separator/>
      </w:r>
    </w:p>
  </w:endnote>
  <w:endnote w:type="continuationSeparator" w:id="0">
    <w:p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4A35BB" id="Group 2" o:spid="_x0000_s1026" style="position:absolute;margin-left:409.75pt;margin-top:-9.55pt;width:63pt;height:27.9pt;z-index:251660288"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r:id="rId3" o:title=""/>
              </v:shape>
              <v:shape id="Picture 4"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r:id="rId4" o:title=""/>
              </v:shape>
              <w10:wrap type="tight"/>
            </v:group>
          </w:pict>
        </mc:Fallback>
      </mc:AlternateContent>
    </w:r>
    <w:r w:rsidR="001D0C29">
      <w:rPr>
        <w:noProof/>
      </w:rPr>
      <w:drawing>
        <wp:anchor distT="0" distB="0" distL="114300" distR="114300" simplePos="0" relativeHeight="251659264" behindDoc="1" locked="1" layoutInCell="1" allowOverlap="1">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r w:rsidR="001D0C29" w:rsidRPr="005E0E26">
      <w:rPr>
        <w:rStyle w:val="Seitenzahl"/>
      </w:rPr>
      <w:t xml:space="preserve">Lyreco Deutschland </w:t>
    </w:r>
    <w:proofErr w:type="gramStart"/>
    <w:r w:rsidR="001D0C29" w:rsidRPr="005E0E26">
      <w:rPr>
        <w:rStyle w:val="Seitenzahl"/>
      </w:rPr>
      <w:t xml:space="preserve">GmbH  </w:t>
    </w:r>
    <w:r w:rsidR="00E702EA">
      <w:rPr>
        <w:rStyle w:val="Seitenzahl"/>
      </w:rPr>
      <w:t>Lyreco</w:t>
    </w:r>
    <w:proofErr w:type="gramEnd"/>
    <w:r w:rsidR="00E702EA">
      <w:rPr>
        <w:rStyle w:val="Seitenzahl"/>
      </w:rPr>
      <w:t>-Str. 4</w:t>
    </w:r>
    <w:r w:rsidR="001D0C29" w:rsidRPr="005E0E26">
      <w:rPr>
        <w:rStyle w:val="Seitenzahl"/>
      </w:rPr>
      <w:t xml:space="preserve">  </w:t>
    </w:r>
    <w:r w:rsidR="001D0C29">
      <w:rPr>
        <w:rStyle w:val="Seitenzahl"/>
      </w:rPr>
      <w:t>30884 Barsinghausen</w:t>
    </w:r>
  </w:p>
  <w:p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112287">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112287">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Geschäftsf</w:t>
    </w:r>
    <w:r w:rsidR="00C40337">
      <w:rPr>
        <w:rStyle w:val="Seitenzahl"/>
        <w:sz w:val="16"/>
      </w:rPr>
      <w:t xml:space="preserve">ührer: Marc Gebauer, Gianluca </w:t>
    </w:r>
    <w:proofErr w:type="spellStart"/>
    <w:r w:rsidR="00C40337">
      <w:rPr>
        <w:rStyle w:val="Seitenzahl"/>
        <w:sz w:val="16"/>
      </w:rPr>
      <w:t>Gibelli</w:t>
    </w:r>
    <w:proofErr w:type="spellEnd"/>
    <w:r w:rsidR="00C40337">
      <w:rPr>
        <w:rStyle w:val="Seitenzahl"/>
        <w:sz w:val="16"/>
      </w:rPr>
      <w:t xml:space="preserve">, Hervé </w:t>
    </w:r>
    <w:proofErr w:type="spellStart"/>
    <w:r w:rsidR="00C40337">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EE8E15" id="Group 7" o:spid="_x0000_s1026" style="position:absolute;margin-left:416.5pt;margin-top:3.65pt;width:63pt;height:27.9pt;z-index:251658240"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r:id="rId3" o:title=""/>
              </v:shape>
              <v:shape id="Picture 9"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r:id="rId4" o:title=""/>
              </v:shape>
            </v:group>
          </w:pict>
        </mc:Fallback>
      </mc:AlternateContent>
    </w:r>
  </w:p>
  <w:p w:rsidR="001D0C29" w:rsidRPr="00E33558" w:rsidRDefault="001D0C29" w:rsidP="00ED3BA1">
    <w:pPr>
      <w:pStyle w:val="berschrift1"/>
      <w:tabs>
        <w:tab w:val="left" w:pos="-426"/>
      </w:tabs>
      <w:ind w:left="-426"/>
      <w:rPr>
        <w:rStyle w:val="Seitenzahl"/>
      </w:rPr>
    </w:pPr>
    <w:r w:rsidRPr="005E0E26">
      <w:rPr>
        <w:rStyle w:val="Seitenzahl"/>
      </w:rPr>
      <w:t xml:space="preserve">Lyreco Deutschland GmbH  </w:t>
    </w:r>
    <w:r w:rsidR="00FB4BE9">
      <w:rPr>
        <w:rStyle w:val="Seitenzahl"/>
      </w:rPr>
      <w:t>Lyreco-Str.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E4E" w:rsidRDefault="007D7E4E">
      <w:r>
        <w:separator/>
      </w:r>
    </w:p>
  </w:footnote>
  <w:footnote w:type="continuationSeparator" w:id="0">
    <w:p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Default="001D0C29">
    <w:pPr>
      <w:pStyle w:val="Kopfzeile"/>
    </w:pPr>
    <w:r>
      <w:rPr>
        <w:noProof/>
      </w:rPr>
      <w:drawing>
        <wp:anchor distT="0" distB="0" distL="114300" distR="114300" simplePos="0" relativeHeight="251656192" behindDoc="1" locked="0" layoutInCell="0" allowOverlap="1">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29" w:rsidRDefault="001D0C29" w:rsidP="00ED3BA1">
    <w:pPr>
      <w:pStyle w:val="Kopfzeile"/>
    </w:pPr>
    <w:r>
      <w:rPr>
        <w:noProof/>
      </w:rPr>
      <w:drawing>
        <wp:anchor distT="0" distB="0" distL="114300" distR="114300" simplePos="0" relativeHeight="251655168" behindDoc="1" locked="0" layoutInCell="0" allowOverlap="1">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rsidR="001D0C29" w:rsidRDefault="001D0C29" w:rsidP="00ED3BA1">
    <w:pPr>
      <w:pStyle w:val="Kopfzeile"/>
    </w:pPr>
  </w:p>
  <w:p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6"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7"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7"/>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05EB4"/>
    <w:rsid w:val="0001165B"/>
    <w:rsid w:val="000163B3"/>
    <w:rsid w:val="00022F55"/>
    <w:rsid w:val="000315AF"/>
    <w:rsid w:val="0003183B"/>
    <w:rsid w:val="000343B2"/>
    <w:rsid w:val="00041CE9"/>
    <w:rsid w:val="00043634"/>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2287"/>
    <w:rsid w:val="0011415E"/>
    <w:rsid w:val="00120983"/>
    <w:rsid w:val="00120CC4"/>
    <w:rsid w:val="00120EB0"/>
    <w:rsid w:val="001223EA"/>
    <w:rsid w:val="001237D4"/>
    <w:rsid w:val="0012557E"/>
    <w:rsid w:val="001275BF"/>
    <w:rsid w:val="00130E2C"/>
    <w:rsid w:val="00134999"/>
    <w:rsid w:val="00136363"/>
    <w:rsid w:val="00155DD0"/>
    <w:rsid w:val="00156FE1"/>
    <w:rsid w:val="00176343"/>
    <w:rsid w:val="001826F1"/>
    <w:rsid w:val="0018361C"/>
    <w:rsid w:val="0019714B"/>
    <w:rsid w:val="00197826"/>
    <w:rsid w:val="001A5A31"/>
    <w:rsid w:val="001A7C30"/>
    <w:rsid w:val="001B21DD"/>
    <w:rsid w:val="001B4D5E"/>
    <w:rsid w:val="001B5A73"/>
    <w:rsid w:val="001B5CE7"/>
    <w:rsid w:val="001B6A47"/>
    <w:rsid w:val="001B6B30"/>
    <w:rsid w:val="001C54AE"/>
    <w:rsid w:val="001D0C29"/>
    <w:rsid w:val="001D2864"/>
    <w:rsid w:val="001D3BBF"/>
    <w:rsid w:val="001D4B4D"/>
    <w:rsid w:val="001E07D2"/>
    <w:rsid w:val="001E1669"/>
    <w:rsid w:val="001E2218"/>
    <w:rsid w:val="001E77C0"/>
    <w:rsid w:val="001F2268"/>
    <w:rsid w:val="001F23B6"/>
    <w:rsid w:val="001F4A5F"/>
    <w:rsid w:val="001F72EA"/>
    <w:rsid w:val="00203090"/>
    <w:rsid w:val="00205634"/>
    <w:rsid w:val="00211FD0"/>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1493"/>
    <w:rsid w:val="0033435D"/>
    <w:rsid w:val="00335311"/>
    <w:rsid w:val="00345268"/>
    <w:rsid w:val="00345EEA"/>
    <w:rsid w:val="00350145"/>
    <w:rsid w:val="00354E76"/>
    <w:rsid w:val="00355071"/>
    <w:rsid w:val="00357754"/>
    <w:rsid w:val="00361F24"/>
    <w:rsid w:val="00374B8A"/>
    <w:rsid w:val="003806AE"/>
    <w:rsid w:val="00393A7D"/>
    <w:rsid w:val="003944E4"/>
    <w:rsid w:val="00397DA0"/>
    <w:rsid w:val="003A365A"/>
    <w:rsid w:val="003A5428"/>
    <w:rsid w:val="003A5763"/>
    <w:rsid w:val="003B3257"/>
    <w:rsid w:val="003C08F7"/>
    <w:rsid w:val="003C2244"/>
    <w:rsid w:val="003C4F35"/>
    <w:rsid w:val="003C5BA8"/>
    <w:rsid w:val="003D0B47"/>
    <w:rsid w:val="003E1359"/>
    <w:rsid w:val="003E3B69"/>
    <w:rsid w:val="003E6C68"/>
    <w:rsid w:val="003E6D39"/>
    <w:rsid w:val="003F4776"/>
    <w:rsid w:val="003F7222"/>
    <w:rsid w:val="00402D7F"/>
    <w:rsid w:val="00404B58"/>
    <w:rsid w:val="004179EB"/>
    <w:rsid w:val="0043003C"/>
    <w:rsid w:val="004323E9"/>
    <w:rsid w:val="0043276A"/>
    <w:rsid w:val="00432D21"/>
    <w:rsid w:val="004402E3"/>
    <w:rsid w:val="00440EF5"/>
    <w:rsid w:val="004417AE"/>
    <w:rsid w:val="00442CC8"/>
    <w:rsid w:val="00447330"/>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2240"/>
    <w:rsid w:val="004849E1"/>
    <w:rsid w:val="00491A23"/>
    <w:rsid w:val="00496DB5"/>
    <w:rsid w:val="004A0AA3"/>
    <w:rsid w:val="004A2B24"/>
    <w:rsid w:val="004A2F35"/>
    <w:rsid w:val="004A5175"/>
    <w:rsid w:val="004A5AB0"/>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E93"/>
    <w:rsid w:val="006E519C"/>
    <w:rsid w:val="006F0CD2"/>
    <w:rsid w:val="006F3330"/>
    <w:rsid w:val="006F6033"/>
    <w:rsid w:val="006F7AB5"/>
    <w:rsid w:val="00706E11"/>
    <w:rsid w:val="00707D88"/>
    <w:rsid w:val="007134E7"/>
    <w:rsid w:val="007207E4"/>
    <w:rsid w:val="007229E7"/>
    <w:rsid w:val="00724202"/>
    <w:rsid w:val="0072495B"/>
    <w:rsid w:val="00725FEE"/>
    <w:rsid w:val="0073039A"/>
    <w:rsid w:val="00733B5D"/>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702A4"/>
    <w:rsid w:val="00873B7D"/>
    <w:rsid w:val="00873C80"/>
    <w:rsid w:val="008773F9"/>
    <w:rsid w:val="008907E5"/>
    <w:rsid w:val="0089117F"/>
    <w:rsid w:val="00892B7F"/>
    <w:rsid w:val="008A3E3B"/>
    <w:rsid w:val="008A5C58"/>
    <w:rsid w:val="008B3CC5"/>
    <w:rsid w:val="008C4E59"/>
    <w:rsid w:val="008C6A96"/>
    <w:rsid w:val="008D37F9"/>
    <w:rsid w:val="008D47CA"/>
    <w:rsid w:val="008D53E4"/>
    <w:rsid w:val="008D5E33"/>
    <w:rsid w:val="008D665A"/>
    <w:rsid w:val="008D7A21"/>
    <w:rsid w:val="008F0977"/>
    <w:rsid w:val="008F0AE6"/>
    <w:rsid w:val="008F25A5"/>
    <w:rsid w:val="008F37B8"/>
    <w:rsid w:val="00905138"/>
    <w:rsid w:val="009057FE"/>
    <w:rsid w:val="00906F8F"/>
    <w:rsid w:val="0091150E"/>
    <w:rsid w:val="00913161"/>
    <w:rsid w:val="00914565"/>
    <w:rsid w:val="009159F9"/>
    <w:rsid w:val="00917C3B"/>
    <w:rsid w:val="009309CC"/>
    <w:rsid w:val="00932522"/>
    <w:rsid w:val="00933F84"/>
    <w:rsid w:val="00934575"/>
    <w:rsid w:val="00941758"/>
    <w:rsid w:val="009430C0"/>
    <w:rsid w:val="009438DD"/>
    <w:rsid w:val="00944C4E"/>
    <w:rsid w:val="009450BF"/>
    <w:rsid w:val="00947738"/>
    <w:rsid w:val="009514A5"/>
    <w:rsid w:val="00952E3E"/>
    <w:rsid w:val="00953A91"/>
    <w:rsid w:val="009632AE"/>
    <w:rsid w:val="00965596"/>
    <w:rsid w:val="009718E6"/>
    <w:rsid w:val="00975A08"/>
    <w:rsid w:val="0097649F"/>
    <w:rsid w:val="00980BF9"/>
    <w:rsid w:val="00992DC0"/>
    <w:rsid w:val="009A2FD4"/>
    <w:rsid w:val="009A3DE5"/>
    <w:rsid w:val="009A50E1"/>
    <w:rsid w:val="009A63A2"/>
    <w:rsid w:val="009B2274"/>
    <w:rsid w:val="009B3414"/>
    <w:rsid w:val="009B513F"/>
    <w:rsid w:val="009C371A"/>
    <w:rsid w:val="009D049D"/>
    <w:rsid w:val="009D2376"/>
    <w:rsid w:val="009E0CC3"/>
    <w:rsid w:val="009F0EAC"/>
    <w:rsid w:val="00A01C9D"/>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9024A"/>
    <w:rsid w:val="00A92E8B"/>
    <w:rsid w:val="00A97F50"/>
    <w:rsid w:val="00AA11F9"/>
    <w:rsid w:val="00AA3BA5"/>
    <w:rsid w:val="00AA4526"/>
    <w:rsid w:val="00AA5E7E"/>
    <w:rsid w:val="00AA6C43"/>
    <w:rsid w:val="00AB2C10"/>
    <w:rsid w:val="00AB545A"/>
    <w:rsid w:val="00AC1815"/>
    <w:rsid w:val="00AC6E0B"/>
    <w:rsid w:val="00AC721B"/>
    <w:rsid w:val="00AD45ED"/>
    <w:rsid w:val="00AD7CA1"/>
    <w:rsid w:val="00AE1CDD"/>
    <w:rsid w:val="00AE2BE1"/>
    <w:rsid w:val="00AE40F4"/>
    <w:rsid w:val="00AE428D"/>
    <w:rsid w:val="00AE6109"/>
    <w:rsid w:val="00AF3001"/>
    <w:rsid w:val="00AF5AB3"/>
    <w:rsid w:val="00AF73BC"/>
    <w:rsid w:val="00B10D62"/>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34FE"/>
    <w:rsid w:val="00B942D2"/>
    <w:rsid w:val="00B94F69"/>
    <w:rsid w:val="00B95025"/>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C008F2"/>
    <w:rsid w:val="00C01C81"/>
    <w:rsid w:val="00C056C0"/>
    <w:rsid w:val="00C064BB"/>
    <w:rsid w:val="00C0657E"/>
    <w:rsid w:val="00C25B01"/>
    <w:rsid w:val="00C26934"/>
    <w:rsid w:val="00C277A0"/>
    <w:rsid w:val="00C40337"/>
    <w:rsid w:val="00C4661E"/>
    <w:rsid w:val="00C51BEE"/>
    <w:rsid w:val="00C52C07"/>
    <w:rsid w:val="00C544ED"/>
    <w:rsid w:val="00C55E39"/>
    <w:rsid w:val="00C5630B"/>
    <w:rsid w:val="00C63A9F"/>
    <w:rsid w:val="00C65FAE"/>
    <w:rsid w:val="00C71555"/>
    <w:rsid w:val="00C733D4"/>
    <w:rsid w:val="00C73B62"/>
    <w:rsid w:val="00C73BF4"/>
    <w:rsid w:val="00C75059"/>
    <w:rsid w:val="00C77040"/>
    <w:rsid w:val="00C81EF7"/>
    <w:rsid w:val="00C84D70"/>
    <w:rsid w:val="00C85696"/>
    <w:rsid w:val="00C8741C"/>
    <w:rsid w:val="00C927AE"/>
    <w:rsid w:val="00C94535"/>
    <w:rsid w:val="00CA317F"/>
    <w:rsid w:val="00CA733A"/>
    <w:rsid w:val="00CB3BDA"/>
    <w:rsid w:val="00CB5901"/>
    <w:rsid w:val="00CB5CA2"/>
    <w:rsid w:val="00CB71BC"/>
    <w:rsid w:val="00CC53DE"/>
    <w:rsid w:val="00CC67C5"/>
    <w:rsid w:val="00CD0585"/>
    <w:rsid w:val="00CE2183"/>
    <w:rsid w:val="00CE4612"/>
    <w:rsid w:val="00CE5F8B"/>
    <w:rsid w:val="00CF0373"/>
    <w:rsid w:val="00CF67BB"/>
    <w:rsid w:val="00CF6EFB"/>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52BFF"/>
    <w:rsid w:val="00D53300"/>
    <w:rsid w:val="00D5391E"/>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E10E81"/>
    <w:rsid w:val="00E1233B"/>
    <w:rsid w:val="00E12FA8"/>
    <w:rsid w:val="00E130D8"/>
    <w:rsid w:val="00E14F6A"/>
    <w:rsid w:val="00E23DEE"/>
    <w:rsid w:val="00E30721"/>
    <w:rsid w:val="00E3126D"/>
    <w:rsid w:val="00E33558"/>
    <w:rsid w:val="00E4044C"/>
    <w:rsid w:val="00E54105"/>
    <w:rsid w:val="00E554D3"/>
    <w:rsid w:val="00E57D4E"/>
    <w:rsid w:val="00E6406A"/>
    <w:rsid w:val="00E6475B"/>
    <w:rsid w:val="00E702EA"/>
    <w:rsid w:val="00E74D74"/>
    <w:rsid w:val="00E757E6"/>
    <w:rsid w:val="00E773A8"/>
    <w:rsid w:val="00E81AE0"/>
    <w:rsid w:val="00E82061"/>
    <w:rsid w:val="00E865E4"/>
    <w:rsid w:val="00E916D5"/>
    <w:rsid w:val="00E93EB0"/>
    <w:rsid w:val="00E9457B"/>
    <w:rsid w:val="00E968D3"/>
    <w:rsid w:val="00EA6411"/>
    <w:rsid w:val="00EB7D22"/>
    <w:rsid w:val="00ED0412"/>
    <w:rsid w:val="00ED09F7"/>
    <w:rsid w:val="00ED1ADE"/>
    <w:rsid w:val="00ED372A"/>
    <w:rsid w:val="00ED3BA1"/>
    <w:rsid w:val="00ED7340"/>
    <w:rsid w:val="00ED7601"/>
    <w:rsid w:val="00EE314B"/>
    <w:rsid w:val="00EE3E60"/>
    <w:rsid w:val="00EE3F1E"/>
    <w:rsid w:val="00EE78F7"/>
    <w:rsid w:val="00EF5169"/>
    <w:rsid w:val="00EF570D"/>
    <w:rsid w:val="00EF5ECB"/>
    <w:rsid w:val="00EF6DC0"/>
    <w:rsid w:val="00F03706"/>
    <w:rsid w:val="00F076A8"/>
    <w:rsid w:val="00F12C46"/>
    <w:rsid w:val="00F1367D"/>
    <w:rsid w:val="00F1371A"/>
    <w:rsid w:val="00F24FCF"/>
    <w:rsid w:val="00F3082B"/>
    <w:rsid w:val="00F34E43"/>
    <w:rsid w:val="00F36E31"/>
    <w:rsid w:val="00F47357"/>
    <w:rsid w:val="00F629F4"/>
    <w:rsid w:val="00F63AB0"/>
    <w:rsid w:val="00F74A5D"/>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F35"/>
    <w:rsid w:val="00FF7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0F72AB2"/>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4CEDA-30F3-40D6-9ECC-B87707574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3954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MEYER Lena-Sophie</cp:lastModifiedBy>
  <cp:revision>8</cp:revision>
  <cp:lastPrinted>2017-03-29T08:32:00Z</cp:lastPrinted>
  <dcterms:created xsi:type="dcterms:W3CDTF">2017-04-21T13:04:00Z</dcterms:created>
  <dcterms:modified xsi:type="dcterms:W3CDTF">2017-04-28T11:47:00Z</dcterms:modified>
</cp:coreProperties>
</file>