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lang w:val="en-US"/>
        </w:rPr>
      </w:pPr>
      <w:r>
        <w:rPr>
          <w:b w:val="0"/>
          <w:bCs w:val="0"/>
          <w:rtl w:val="0"/>
          <w:lang w:val="sv-SE"/>
        </w:rPr>
        <w:t>NEWS from:</w:t>
      </w:r>
      <w:r>
        <w:rPr>
          <w:b w:val="1"/>
          <w:bCs w:val="1"/>
          <w:lang w:val="en-US"/>
        </w:rPr>
        <w:drawing>
          <wp:anchor distT="152400" distB="152400" distL="152400" distR="152400" simplePos="0" relativeHeight="251659264" behindDoc="0" locked="0" layoutInCell="1" allowOverlap="1">
            <wp:simplePos x="0" y="0"/>
            <wp:positionH relativeFrom="margin">
              <wp:posOffset>3553786</wp:posOffset>
            </wp:positionH>
            <wp:positionV relativeFrom="page">
              <wp:posOffset>720090</wp:posOffset>
            </wp:positionV>
            <wp:extent cx="2556184" cy="67765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2556184" cy="677656"/>
                    </a:xfrm>
                    <a:prstGeom prst="rect">
                      <a:avLst/>
                    </a:prstGeom>
                    <a:ln w="12700" cap="flat">
                      <a:noFill/>
                      <a:miter lim="400000"/>
                    </a:ln>
                    <a:effectLst/>
                  </pic:spPr>
                </pic:pic>
              </a:graphicData>
            </a:graphic>
          </wp:anchor>
        </w:drawing>
      </w:r>
    </w:p>
    <w:p>
      <w:pPr>
        <w:pStyle w:val="Body A"/>
        <w:rPr>
          <w:lang w:val="en-US"/>
        </w:rPr>
      </w:pPr>
      <w:r>
        <w:rPr>
          <w:rtl w:val="0"/>
          <w:lang w:val="en-US"/>
        </w:rPr>
        <w:t>Springworks AB</w:t>
      </w:r>
    </w:p>
    <w:p>
      <w:pPr>
        <w:pStyle w:val="Body A"/>
        <w:rPr>
          <w:b w:val="1"/>
          <w:bCs w:val="1"/>
          <w:lang w:val="en-US"/>
        </w:rPr>
      </w:pPr>
      <w:r>
        <w:rPr>
          <w:b w:val="1"/>
          <w:bCs w:val="1"/>
          <w:rtl w:val="0"/>
          <w:lang w:val="en-US"/>
        </w:rPr>
        <w:t>For immediate release</w:t>
      </w:r>
    </w:p>
    <w:p>
      <w:pPr>
        <w:pStyle w:val="Body A"/>
        <w:rPr>
          <w:lang w:val="en-US"/>
        </w:rPr>
      </w:pPr>
    </w:p>
    <w:p>
      <w:pPr>
        <w:pStyle w:val="Body A"/>
        <w:rPr>
          <w:lang w:val="en-US"/>
        </w:rPr>
      </w:pPr>
      <w:r>
        <w:rPr>
          <w:rtl w:val="0"/>
          <w:lang w:val="en-US"/>
        </w:rPr>
        <w:t>Sveav</w:t>
      </w:r>
      <w:r>
        <w:rPr>
          <w:rtl w:val="0"/>
          <w:lang w:val="en-US"/>
        </w:rPr>
        <w:t>ä</w:t>
      </w:r>
      <w:r>
        <w:rPr>
          <w:rtl w:val="0"/>
          <w:lang w:val="en-US"/>
        </w:rPr>
        <w:t>gen 52</w:t>
      </w:r>
    </w:p>
    <w:p>
      <w:pPr>
        <w:pStyle w:val="Body A"/>
      </w:pPr>
      <w:r>
        <w:rPr>
          <w:rtl w:val="0"/>
        </w:rPr>
        <w:t>111 34 Stockholm, Sweden</w:t>
      </w:r>
    </w:p>
    <w:p>
      <w:pPr>
        <w:pStyle w:val="Body A"/>
        <w:rPr>
          <w:lang w:val="en-US"/>
        </w:rPr>
      </w:pPr>
      <w:r>
        <w:rPr>
          <w:rtl w:val="0"/>
          <w:lang w:val="en-US"/>
        </w:rPr>
        <w:t>Contact: Sophia Skinbjerg</w:t>
      </w:r>
    </w:p>
    <w:p>
      <w:pPr>
        <w:pStyle w:val="Body A"/>
        <w:rPr>
          <w:lang w:val="en-US"/>
        </w:rPr>
      </w:pPr>
      <w:r>
        <w:rPr>
          <w:rtl w:val="0"/>
          <w:lang w:val="en-US"/>
        </w:rPr>
        <w:t xml:space="preserve">Email: </w:t>
      </w:r>
      <w:r>
        <w:rPr>
          <w:rStyle w:val="Hyperlink.0"/>
          <w:lang w:val="en-US"/>
        </w:rPr>
        <w:fldChar w:fldCharType="begin" w:fldLock="0"/>
      </w:r>
      <w:r>
        <w:rPr>
          <w:rStyle w:val="Hyperlink.0"/>
          <w:lang w:val="en-US"/>
        </w:rPr>
        <w:instrText xml:space="preserve"> HYPERLINK "mailto:sophia.skinbjerg@springworks.se"</w:instrText>
      </w:r>
      <w:r>
        <w:rPr>
          <w:rStyle w:val="Hyperlink.0"/>
          <w:lang w:val="en-US"/>
        </w:rPr>
        <w:fldChar w:fldCharType="separate" w:fldLock="0"/>
      </w:r>
      <w:r>
        <w:rPr>
          <w:rStyle w:val="Hyperlink.0"/>
          <w:rtl w:val="0"/>
          <w:lang w:val="en-US"/>
        </w:rPr>
        <w:t>sophia.skinbjerg@springworks.se</w:t>
      </w:r>
      <w:r>
        <w:rPr>
          <w:lang w:val="en-US"/>
        </w:rPr>
        <w:fldChar w:fldCharType="end" w:fldLock="0"/>
      </w:r>
    </w:p>
    <w:p>
      <w:pPr>
        <w:pStyle w:val="Body A"/>
        <w:rPr>
          <w:lang w:val="en-US"/>
        </w:rPr>
      </w:pPr>
      <w:r>
        <w:rPr>
          <w:rtl w:val="0"/>
          <w:lang w:val="en-US"/>
        </w:rPr>
        <w:t>Direct phone: +46 70 405 47 56</w:t>
      </w:r>
    </w:p>
    <w:p>
      <w:pPr>
        <w:pStyle w:val="Body A"/>
        <w:rPr>
          <w:lang w:val="en-US"/>
        </w:rPr>
      </w:pPr>
    </w:p>
    <w:p>
      <w:pPr>
        <w:pStyle w:val="Body A"/>
        <w:jc w:val="center"/>
        <w:rPr>
          <w:lang w:val="en-US"/>
        </w:rPr>
      </w:pPr>
    </w:p>
    <w:p>
      <w:pPr>
        <w:pStyle w:val="Body A"/>
        <w:jc w:val="center"/>
        <w:rPr>
          <w:i w:val="1"/>
          <w:iCs w:val="1"/>
          <w:sz w:val="24"/>
          <w:szCs w:val="24"/>
          <w:lang w:val="en-US"/>
        </w:rPr>
      </w:pPr>
      <w:r>
        <w:rPr>
          <w:i w:val="1"/>
          <w:iCs w:val="1"/>
          <w:sz w:val="24"/>
          <w:szCs w:val="24"/>
          <w:rtl w:val="0"/>
          <w:lang w:val="en-US"/>
        </w:rPr>
        <w:t>autoSense, a connected car platform using Springworks</w:t>
      </w:r>
      <w:r>
        <w:rPr>
          <w:i w:val="1"/>
          <w:iCs w:val="1"/>
          <w:sz w:val="24"/>
          <w:szCs w:val="24"/>
          <w:rtl w:val="0"/>
          <w:lang w:val="en-US"/>
        </w:rPr>
        <w:t>’</w:t>
      </w:r>
      <w:r>
        <w:rPr>
          <w:i w:val="1"/>
          <w:iCs w:val="1"/>
          <w:sz w:val="24"/>
          <w:szCs w:val="24"/>
          <w:rtl w:val="0"/>
          <w:lang w:val="en-US"/>
        </w:rPr>
        <w:t xml:space="preserve"> technology, launches in Switzerland, opening a wide world of connected car services for Swiss drivers. </w:t>
      </w:r>
    </w:p>
    <w:p>
      <w:pPr>
        <w:pStyle w:val="Body A"/>
        <w:jc w:val="center"/>
        <w:rPr>
          <w:lang w:val="en-US"/>
        </w:rPr>
      </w:pPr>
    </w:p>
    <w:p>
      <w:pPr>
        <w:pStyle w:val="Body A"/>
        <w:jc w:val="center"/>
        <w:rPr>
          <w:lang w:val="en-US"/>
        </w:rPr>
      </w:pPr>
    </w:p>
    <w:p>
      <w:pPr>
        <w:pStyle w:val="Body A"/>
        <w:rPr>
          <w:sz w:val="24"/>
          <w:szCs w:val="24"/>
          <w:lang w:val="en-US"/>
        </w:rPr>
      </w:pPr>
      <w:r>
        <w:rPr>
          <w:b w:val="1"/>
          <w:bCs w:val="1"/>
          <w:sz w:val="24"/>
          <w:szCs w:val="24"/>
          <w:rtl w:val="0"/>
          <w:lang w:val="en-US"/>
        </w:rPr>
        <w:t>Stockholm, Sweden</w:t>
      </w:r>
      <w:r>
        <w:rPr>
          <w:sz w:val="24"/>
          <w:szCs w:val="24"/>
          <w:rtl w:val="0"/>
          <w:lang w:val="en-US"/>
        </w:rPr>
        <w:t xml:space="preserve"> – </w:t>
      </w:r>
      <w:r>
        <w:rPr>
          <w:sz w:val="24"/>
          <w:szCs w:val="24"/>
          <w:rtl w:val="0"/>
          <w:lang w:val="en-US"/>
        </w:rPr>
        <w:t>auto</w:t>
      </w:r>
      <w:r>
        <w:rPr>
          <w:sz w:val="24"/>
          <w:szCs w:val="24"/>
          <w:rtl w:val="0"/>
          <w:lang w:val="en-US"/>
        </w:rPr>
        <w:t>S</w:t>
      </w:r>
      <w:r>
        <w:rPr>
          <w:sz w:val="24"/>
          <w:szCs w:val="24"/>
          <w:rtl w:val="0"/>
          <w:lang w:val="en-US"/>
        </w:rPr>
        <w:t>ense is now available for both Swiss consumers and fleet managers. The app-based digital car assistant is compatible with cars from model year 2004. Swisscom, AMAG and Totalmobil! are already partners of the venture. Following last year</w:t>
      </w:r>
      <w:r>
        <w:rPr>
          <w:sz w:val="24"/>
          <w:szCs w:val="24"/>
          <w:rtl w:val="0"/>
          <w:lang w:val="en-US"/>
        </w:rPr>
        <w:t>’</w:t>
      </w:r>
      <w:r>
        <w:rPr>
          <w:sz w:val="24"/>
          <w:szCs w:val="24"/>
          <w:rtl w:val="0"/>
          <w:lang w:val="en-US"/>
        </w:rPr>
        <w:t>s announcement, Springworks and the autoSense team have worked together to launch the service in less than 12 months.</w:t>
      </w:r>
      <w:r>
        <w:rPr>
          <w:sz w:val="24"/>
          <w:szCs w:val="24"/>
          <w:lang w:val="en-US"/>
        </w:rPr>
        <w:drawing>
          <wp:anchor distT="152400" distB="152400" distL="152400" distR="152400" simplePos="0" relativeHeight="251660288" behindDoc="0" locked="0" layoutInCell="1" allowOverlap="1">
            <wp:simplePos x="0" y="0"/>
            <wp:positionH relativeFrom="margin">
              <wp:posOffset>-6349</wp:posOffset>
            </wp:positionH>
            <wp:positionV relativeFrom="line">
              <wp:posOffset>221707</wp:posOffset>
            </wp:positionV>
            <wp:extent cx="6116320" cy="4077547"/>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xoccinrrdvzjjywwysb.jpg"/>
                    <pic:cNvPicPr>
                      <a:picLocks noChangeAspect="1"/>
                    </pic:cNvPicPr>
                  </pic:nvPicPr>
                  <pic:blipFill>
                    <a:blip r:embed="rId5">
                      <a:extLst/>
                    </a:blip>
                    <a:stretch>
                      <a:fillRect/>
                    </a:stretch>
                  </pic:blipFill>
                  <pic:spPr>
                    <a:xfrm>
                      <a:off x="0" y="0"/>
                      <a:ext cx="6116320" cy="4077547"/>
                    </a:xfrm>
                    <a:prstGeom prst="rect">
                      <a:avLst/>
                    </a:prstGeom>
                    <a:ln w="12700" cap="flat">
                      <a:noFill/>
                      <a:miter lim="400000"/>
                    </a:ln>
                    <a:effectLst/>
                  </pic:spPr>
                </pic:pic>
              </a:graphicData>
            </a:graphic>
          </wp:anchor>
        </w:drawing>
      </w:r>
      <w:r>
        <w:rPr>
          <w:sz w:val="24"/>
          <w:szCs w:val="24"/>
          <w:rtl w:val="0"/>
          <w:lang w:val="en-US"/>
        </w:rPr>
        <w:t xml:space="preserve"> </w:t>
      </w:r>
    </w:p>
    <w:p>
      <w:pPr>
        <w:pStyle w:val="Body A"/>
        <w:rPr>
          <w:sz w:val="24"/>
          <w:szCs w:val="24"/>
          <w:lang w:val="en-US"/>
        </w:rPr>
      </w:pPr>
      <w:r>
        <w:rPr>
          <w:i w:val="1"/>
          <w:iCs w:val="1"/>
          <w:sz w:val="24"/>
          <w:szCs w:val="24"/>
          <w:rtl w:val="0"/>
          <w:lang w:val="en-US"/>
        </w:rPr>
        <w:t xml:space="preserve">Image: </w:t>
      </w:r>
      <w:r>
        <w:rPr>
          <w:i w:val="1"/>
          <w:iCs w:val="1"/>
          <w:sz w:val="24"/>
          <w:szCs w:val="24"/>
          <w:rtl w:val="0"/>
          <w:lang w:val="en-US"/>
        </w:rPr>
        <w:t>Spark, the connected car platform developed by Springworks.</w:t>
      </w:r>
      <w:r>
        <w:rPr>
          <w:sz w:val="24"/>
          <w:szCs w:val="24"/>
          <w:rtl w:val="0"/>
          <w:lang w:val="en-US"/>
        </w:rPr>
        <w:t xml:space="preserve"> </w:t>
      </w:r>
    </w:p>
    <w:p>
      <w:pPr>
        <w:pStyle w:val="Body A"/>
        <w:rPr>
          <w:sz w:val="24"/>
          <w:szCs w:val="24"/>
          <w:lang w:val="en-US"/>
        </w:rPr>
      </w:pPr>
    </w:p>
    <w:p>
      <w:pPr>
        <w:pStyle w:val="Body A"/>
        <w:rPr>
          <w:lang w:val="en-US"/>
        </w:rPr>
      </w:pPr>
    </w:p>
    <w:p>
      <w:pPr>
        <w:pStyle w:val="Body"/>
        <w:rPr>
          <w:rFonts w:ascii="Helvetica" w:cs="Helvetica" w:hAnsi="Helvetica" w:eastAsia="Helvetica"/>
        </w:rPr>
      </w:pPr>
      <w:r>
        <w:rPr>
          <w:rFonts w:ascii="Helvetica" w:hAnsi="Helvetica"/>
          <w:rtl w:val="0"/>
        </w:rPr>
        <w:t xml:space="preserve">CCO at Springworks, Fredrik </w:t>
      </w:r>
      <w:r>
        <w:rPr>
          <w:rFonts w:ascii="Helvetica" w:hAnsi="Helvetica" w:hint="default"/>
          <w:rtl w:val="0"/>
          <w:lang w:val="da-DK"/>
        </w:rPr>
        <w:t>Å</w:t>
      </w:r>
      <w:r>
        <w:rPr>
          <w:rFonts w:ascii="Helvetica" w:hAnsi="Helvetica"/>
          <w:rtl w:val="0"/>
          <w:lang w:val="en-US"/>
        </w:rPr>
        <w:t xml:space="preserve">kerlind, explains that </w:t>
      </w:r>
      <w:r>
        <w:rPr>
          <w:rFonts w:ascii="Helvetica" w:hAnsi="Helvetica" w:hint="default"/>
          <w:rtl w:val="0"/>
        </w:rPr>
        <w:t>“</w:t>
      </w:r>
      <w:r>
        <w:rPr>
          <w:rFonts w:ascii="Helvetica" w:hAnsi="Helvetica"/>
          <w:rtl w:val="0"/>
          <w:lang w:val="en-US"/>
        </w:rPr>
        <w:t>autoSense is all about delivering a truly valuable connected car experience to Swiss drivers that saves time, money, and brings drivers a level of safety and security not yet seen in an app-based service.</w:t>
      </w:r>
      <w:r>
        <w:rPr>
          <w:rFonts w:ascii="Helvetica" w:hAnsi="Helvetica" w:hint="default"/>
          <w:rtl w:val="0"/>
        </w:rPr>
        <w:t>”</w:t>
      </w:r>
    </w:p>
    <w:p>
      <w:pPr>
        <w:pStyle w:val="Body"/>
        <w:rPr>
          <w:rFonts w:ascii="Helvetica" w:cs="Helvetica" w:hAnsi="Helvetica" w:eastAsia="Helvetica"/>
        </w:rPr>
      </w:pPr>
    </w:p>
    <w:p>
      <w:pPr>
        <w:pStyle w:val="Body"/>
        <w:rPr>
          <w:rFonts w:ascii="Helvetica" w:cs="Helvetica" w:hAnsi="Helvetica" w:eastAsia="Helvetica"/>
          <w:b w:val="1"/>
          <w:bCs w:val="1"/>
        </w:rPr>
      </w:pPr>
      <w:r>
        <w:rPr>
          <w:rFonts w:ascii="Helvetica" w:hAnsi="Helvetica"/>
          <w:b w:val="1"/>
          <w:bCs w:val="1"/>
          <w:rtl w:val="0"/>
          <w:lang w:val="en-US"/>
        </w:rPr>
        <w:t>From security warnings to trip journal</w:t>
      </w:r>
    </w:p>
    <w:p>
      <w:pPr>
        <w:pStyle w:val="Body"/>
        <w:rPr>
          <w:rFonts w:ascii="Helvetica" w:cs="Helvetica" w:hAnsi="Helvetica" w:eastAsia="Helvetica"/>
          <w:b w:val="1"/>
          <w:bCs w:val="1"/>
        </w:rPr>
      </w:pPr>
    </w:p>
    <w:p>
      <w:pPr>
        <w:pStyle w:val="Body"/>
        <w:rPr>
          <w:rFonts w:ascii="Helvetica" w:cs="Helvetica" w:hAnsi="Helvetica" w:eastAsia="Helvetica"/>
        </w:rPr>
      </w:pPr>
      <w:r>
        <w:rPr>
          <w:rFonts w:ascii="Helvetica" w:hAnsi="Helvetica"/>
          <w:rtl w:val="0"/>
          <w:lang w:val="en-US"/>
        </w:rPr>
        <w:t>With the autoSense app (free to download and demo) and a small plug-in device that is connected to the car, users receive valuable information about their car, letting them take timely or proactive action.</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For example, drivers can see real-time car location and get immediate push notifications if their car is tampered with or moved outside a designated area. If battery levels are low, drivers can find the closest garage to drop in or book an appointment. Driving time and distance are also captured in the trip journal for those using their car for work.</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autoSense CEO Jaap Vossen says </w:t>
      </w:r>
      <w:r>
        <w:rPr>
          <w:rFonts w:ascii="Helvetica" w:hAnsi="Helvetica" w:hint="default"/>
          <w:rtl w:val="0"/>
        </w:rPr>
        <w:t>“</w:t>
      </w:r>
      <w:r>
        <w:rPr>
          <w:rFonts w:ascii="Helvetica" w:hAnsi="Helvetica"/>
          <w:rtl w:val="0"/>
          <w:lang w:val="en-US"/>
        </w:rPr>
        <w:t>I am convinced that we can offer our customers an attractive and unique offer in Switzerland. The open approach invites you to participate. Together with our partners, we want to create a promising Swiss ecosystem.</w:t>
      </w:r>
      <w:r>
        <w:rPr>
          <w:rFonts w:ascii="Helvetica" w:hAnsi="Helvetica" w:hint="default"/>
          <w:rtl w:val="0"/>
        </w:rPr>
        <w:t>”</w:t>
      </w:r>
    </w:p>
    <w:p>
      <w:pPr>
        <w:pStyle w:val="Body"/>
        <w:rPr>
          <w:lang w:val="en-US"/>
        </w:rPr>
      </w:pPr>
    </w:p>
    <w:p>
      <w:pPr>
        <w:pStyle w:val="Body A"/>
        <w:rPr>
          <w:sz w:val="24"/>
          <w:szCs w:val="24"/>
          <w:lang w:val="en-US"/>
        </w:rPr>
      </w:pPr>
      <w:r>
        <w:rPr>
          <w:sz w:val="24"/>
          <w:szCs w:val="24"/>
          <w:rtl w:val="0"/>
          <w:lang w:val="en-US"/>
        </w:rPr>
        <w:t>###</w:t>
      </w:r>
    </w:p>
    <w:p>
      <w:pPr>
        <w:pStyle w:val="Body A"/>
        <w:rPr>
          <w:sz w:val="24"/>
          <w:szCs w:val="24"/>
          <w:lang w:val="en-US"/>
        </w:rPr>
      </w:pPr>
    </w:p>
    <w:p>
      <w:pPr>
        <w:pStyle w:val="Body A"/>
        <w:rPr>
          <w:rStyle w:val="None"/>
          <w:color w:val="f30000"/>
          <w:sz w:val="24"/>
          <w:szCs w:val="24"/>
          <w:u w:color="f30000"/>
          <w:lang w:val="en-US"/>
        </w:rPr>
      </w:pPr>
      <w:r>
        <w:rPr>
          <w:sz w:val="24"/>
          <w:szCs w:val="24"/>
          <w:rtl w:val="0"/>
          <w:lang w:val="en-US"/>
        </w:rPr>
        <w:t>For more information please visit</w:t>
      </w:r>
      <w:r>
        <w:rPr>
          <w:sz w:val="24"/>
          <w:szCs w:val="24"/>
          <w:rtl w:val="0"/>
          <w:lang w:val="en-US"/>
        </w:rPr>
        <w:t> </w:t>
      </w:r>
      <w:r>
        <w:rPr>
          <w:rStyle w:val="Hyperlink.1"/>
          <w:sz w:val="24"/>
          <w:szCs w:val="24"/>
          <w:u w:val="single"/>
          <w:lang w:val="en-US"/>
        </w:rPr>
        <w:fldChar w:fldCharType="begin" w:fldLock="0"/>
      </w:r>
      <w:r>
        <w:rPr>
          <w:rStyle w:val="Hyperlink.1"/>
          <w:sz w:val="24"/>
          <w:szCs w:val="24"/>
          <w:u w:val="single"/>
          <w:lang w:val="en-US"/>
        </w:rPr>
        <w:instrText xml:space="preserve"> HYPERLINK "http://www.springworks.se"</w:instrText>
      </w:r>
      <w:r>
        <w:rPr>
          <w:rStyle w:val="Hyperlink.1"/>
          <w:sz w:val="24"/>
          <w:szCs w:val="24"/>
          <w:u w:val="single"/>
          <w:lang w:val="en-US"/>
        </w:rPr>
        <w:fldChar w:fldCharType="separate" w:fldLock="0"/>
      </w:r>
      <w:r>
        <w:rPr>
          <w:rStyle w:val="Hyperlink.1"/>
          <w:sz w:val="24"/>
          <w:szCs w:val="24"/>
          <w:u w:val="single"/>
          <w:rtl w:val="0"/>
          <w:lang w:val="en-US"/>
        </w:rPr>
        <w:t>www.springworks.se</w:t>
      </w:r>
      <w:r>
        <w:rPr>
          <w:sz w:val="24"/>
          <w:szCs w:val="24"/>
        </w:rPr>
        <w:fldChar w:fldCharType="end" w:fldLock="0"/>
      </w:r>
      <w:r>
        <w:rPr>
          <w:rStyle w:val="None"/>
          <w:sz w:val="24"/>
          <w:szCs w:val="24"/>
          <w:rtl w:val="0"/>
          <w:lang w:val="en-US"/>
        </w:rPr>
        <w:t> </w:t>
      </w:r>
      <w:r>
        <w:rPr>
          <w:rStyle w:val="None"/>
          <w:sz w:val="24"/>
          <w:szCs w:val="24"/>
          <w:rtl w:val="0"/>
          <w:lang w:val="da-DK"/>
        </w:rPr>
        <w:t xml:space="preserve">or contact Sophia Skinbjerg </w:t>
      </w:r>
      <w:r>
        <w:rPr>
          <w:rStyle w:val="Hyperlink.1"/>
          <w:sz w:val="24"/>
          <w:szCs w:val="24"/>
          <w:u w:val="single"/>
          <w:lang w:val="en-US"/>
        </w:rPr>
        <w:fldChar w:fldCharType="begin" w:fldLock="0"/>
      </w:r>
      <w:r>
        <w:rPr>
          <w:rStyle w:val="Hyperlink.1"/>
          <w:sz w:val="24"/>
          <w:szCs w:val="24"/>
          <w:u w:val="single"/>
          <w:lang w:val="en-US"/>
        </w:rPr>
        <w:instrText xml:space="preserve"> HYPERLINK "mailto:sophia.Skinbjerg@springworks.se"</w:instrText>
      </w:r>
      <w:r>
        <w:rPr>
          <w:rStyle w:val="Hyperlink.1"/>
          <w:sz w:val="24"/>
          <w:szCs w:val="24"/>
          <w:u w:val="single"/>
          <w:lang w:val="en-US"/>
        </w:rPr>
        <w:fldChar w:fldCharType="separate" w:fldLock="0"/>
      </w:r>
      <w:r>
        <w:rPr>
          <w:rStyle w:val="Hyperlink.1"/>
          <w:sz w:val="24"/>
          <w:szCs w:val="24"/>
          <w:u w:val="single"/>
          <w:rtl w:val="0"/>
          <w:lang w:val="en-US"/>
        </w:rPr>
        <w:t>sophia.skinbjerg@springworks.se</w:t>
      </w:r>
      <w:r>
        <w:rPr>
          <w:sz w:val="24"/>
          <w:szCs w:val="24"/>
        </w:rPr>
        <w:fldChar w:fldCharType="end" w:fldLock="0"/>
      </w:r>
      <w:r>
        <w:rPr>
          <w:sz w:val="24"/>
          <w:szCs w:val="24"/>
          <w:rtl w:val="0"/>
          <w:lang w:val="sv-SE"/>
        </w:rPr>
        <w:t xml:space="preserve">. Additional media assets (including screenshots) provided on request. </w:t>
      </w:r>
    </w:p>
    <w:p>
      <w:pPr>
        <w:pStyle w:val="Body A"/>
        <w:bidi w:val="0"/>
        <w:ind w:left="0" w:right="0" w:firstLine="0"/>
        <w:jc w:val="left"/>
        <w:rPr>
          <w:rStyle w:val="None"/>
          <w:rtl w:val="0"/>
          <w:lang w:val="en-US"/>
        </w:rPr>
      </w:pPr>
    </w:p>
    <w:p>
      <w:pPr>
        <w:pStyle w:val="Default"/>
        <w:bidi w:val="0"/>
        <w:ind w:left="0" w:right="0" w:firstLine="0"/>
        <w:jc w:val="left"/>
        <w:rPr>
          <w:rFonts w:ascii="Helvetica" w:cs="Helvetica" w:hAnsi="Helvetica" w:eastAsia="Helvetica"/>
          <w:sz w:val="24"/>
          <w:szCs w:val="24"/>
          <w:shd w:val="clear" w:color="auto" w:fill="ffffff"/>
          <w:rtl w:val="0"/>
        </w:rPr>
      </w:pPr>
      <w:r>
        <w:rPr>
          <w:rStyle w:val="None"/>
          <w:rFonts w:ascii="Helvetica" w:hAnsi="Helvetica"/>
          <w:b w:val="1"/>
          <w:bCs w:val="1"/>
          <w:sz w:val="24"/>
          <w:szCs w:val="24"/>
          <w:shd w:val="clear" w:color="auto" w:fill="ffffff"/>
          <w:rtl w:val="0"/>
          <w:lang w:val="en-US"/>
        </w:rPr>
        <w:t xml:space="preserve">About Springworks - </w:t>
      </w:r>
      <w:r>
        <w:rPr>
          <w:rStyle w:val="Hyperlink.2"/>
          <w:rFonts w:ascii="Helvetica" w:cs="Helvetica" w:hAnsi="Helvetica" w:eastAsia="Helvetica"/>
          <w:sz w:val="24"/>
          <w:szCs w:val="24"/>
          <w:shd w:val="clear" w:color="auto" w:fill="ffffff"/>
          <w:rtl w:val="0"/>
        </w:rPr>
        <w:fldChar w:fldCharType="begin" w:fldLock="0"/>
      </w:r>
      <w:r>
        <w:rPr>
          <w:rStyle w:val="Hyperlink.2"/>
          <w:rFonts w:ascii="Helvetica" w:cs="Helvetica" w:hAnsi="Helvetica" w:eastAsia="Helvetica"/>
          <w:sz w:val="24"/>
          <w:szCs w:val="24"/>
          <w:shd w:val="clear" w:color="auto" w:fill="ffffff"/>
          <w:rtl w:val="0"/>
        </w:rPr>
        <w:instrText xml:space="preserve"> HYPERLINK "http://www.springworks.se/"</w:instrText>
      </w:r>
      <w:r>
        <w:rPr>
          <w:rStyle w:val="Hyperlink.2"/>
          <w:rFonts w:ascii="Helvetica" w:cs="Helvetica" w:hAnsi="Helvetica" w:eastAsia="Helvetica"/>
          <w:sz w:val="24"/>
          <w:szCs w:val="24"/>
          <w:shd w:val="clear" w:color="auto" w:fill="ffffff"/>
          <w:rtl w:val="0"/>
        </w:rPr>
        <w:fldChar w:fldCharType="separate" w:fldLock="0"/>
      </w:r>
      <w:r>
        <w:rPr>
          <w:rStyle w:val="Hyperlink.2"/>
          <w:rFonts w:ascii="Helvetica" w:hAnsi="Helvetica"/>
          <w:sz w:val="24"/>
          <w:szCs w:val="24"/>
          <w:shd w:val="clear" w:color="auto" w:fill="ffffff"/>
          <w:rtl w:val="0"/>
          <w:lang w:val="en-US"/>
        </w:rPr>
        <w:t xml:space="preserve"> www.springworks.se</w:t>
      </w:r>
      <w:r>
        <w:rPr>
          <w:rFonts w:ascii="Helvetica" w:cs="Helvetica" w:hAnsi="Helvetica" w:eastAsia="Helvetica"/>
          <w:sz w:val="24"/>
          <w:szCs w:val="24"/>
          <w:shd w:val="clear" w:color="auto" w:fill="ffffff"/>
          <w:rtl w:val="0"/>
        </w:rPr>
        <w:fldChar w:fldCharType="end" w:fldLock="0"/>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Springworks develops a connected car platform called SPARK that connects telecom providers with a host of service providers in the automotive industry including car manufacturers, insurance, roadside assistance, parking companies, repair shops and more. Based in Stockholm, Sweden.</w:t>
      </w:r>
    </w:p>
    <w:p>
      <w:pPr>
        <w:pStyle w:val="Default"/>
        <w:bidi w:val="0"/>
        <w:ind w:left="0" w:right="0" w:firstLine="0"/>
        <w:jc w:val="left"/>
        <w:rPr>
          <w:rStyle w:val="None"/>
          <w:rFonts w:ascii="Helvetica" w:cs="Helvetica" w:hAnsi="Helvetica" w:eastAsia="Helvetica"/>
          <w:sz w:val="24"/>
          <w:szCs w:val="24"/>
          <w:shd w:val="clear" w:color="auto" w:fill="ffffff"/>
          <w:rtl w:val="0"/>
        </w:rPr>
      </w:pPr>
    </w:p>
    <w:p>
      <w:pPr>
        <w:pStyle w:val="Default"/>
        <w:bidi w:val="0"/>
        <w:ind w:left="0" w:right="0" w:firstLine="0"/>
        <w:jc w:val="left"/>
        <w:rPr>
          <w:rStyle w:val="None"/>
          <w:rFonts w:ascii="Helvetica" w:cs="Helvetica" w:hAnsi="Helvetica" w:eastAsia="Helvetica"/>
          <w:sz w:val="24"/>
          <w:szCs w:val="24"/>
          <w:u w:val="none" w:color="1154cc"/>
          <w:shd w:val="clear" w:color="auto" w:fill="ffffff"/>
          <w:rtl w:val="0"/>
        </w:rPr>
      </w:pPr>
      <w:r>
        <w:rPr>
          <w:rStyle w:val="None"/>
          <w:rFonts w:ascii="Helvetica" w:hAnsi="Helvetica"/>
          <w:b w:val="1"/>
          <w:bCs w:val="1"/>
          <w:sz w:val="24"/>
          <w:szCs w:val="24"/>
          <w:u w:val="none" w:color="1154cc"/>
          <w:shd w:val="clear" w:color="auto" w:fill="ffffff"/>
          <w:rtl w:val="0"/>
          <w:lang w:val="en-US"/>
        </w:rPr>
        <w:t>About autoSense</w:t>
      </w:r>
      <w:r>
        <w:rPr>
          <w:rStyle w:val="None"/>
          <w:rFonts w:ascii="Helvetica" w:hAnsi="Helvetica"/>
          <w:sz w:val="24"/>
          <w:szCs w:val="24"/>
          <w:u w:val="none" w:color="1154cc"/>
          <w:shd w:val="clear" w:color="auto" w:fill="ffffff"/>
          <w:rtl w:val="0"/>
        </w:rPr>
        <w:t xml:space="preserve"> - </w:t>
      </w:r>
      <w:r>
        <w:rPr>
          <w:rStyle w:val="Hyperlink.3"/>
          <w:rFonts w:ascii="Helvetica" w:cs="Helvetica" w:hAnsi="Helvetica" w:eastAsia="Helvetica"/>
          <w:color w:val="000000"/>
          <w:sz w:val="24"/>
          <w:szCs w:val="24"/>
          <w:u w:val="single" w:color="0000ff"/>
          <w:shd w:val="clear" w:color="auto" w:fill="ffffff"/>
          <w:rtl w:val="0"/>
        </w:rPr>
        <w:fldChar w:fldCharType="begin" w:fldLock="0"/>
      </w:r>
      <w:r>
        <w:rPr>
          <w:rStyle w:val="Hyperlink.3"/>
          <w:rFonts w:ascii="Helvetica" w:cs="Helvetica" w:hAnsi="Helvetica" w:eastAsia="Helvetica"/>
          <w:color w:val="000000"/>
          <w:sz w:val="24"/>
          <w:szCs w:val="24"/>
          <w:u w:val="single" w:color="0000ff"/>
          <w:shd w:val="clear" w:color="auto" w:fill="ffffff"/>
          <w:rtl w:val="0"/>
        </w:rPr>
        <w:instrText xml:space="preserve"> HYPERLINK "https://www.autosense.ch/"</w:instrText>
      </w:r>
      <w:r>
        <w:rPr>
          <w:rStyle w:val="Hyperlink.3"/>
          <w:rFonts w:ascii="Helvetica" w:cs="Helvetica" w:hAnsi="Helvetica" w:eastAsia="Helvetica"/>
          <w:color w:val="000000"/>
          <w:sz w:val="24"/>
          <w:szCs w:val="24"/>
          <w:u w:val="single" w:color="0000ff"/>
          <w:shd w:val="clear" w:color="auto" w:fill="ffffff"/>
          <w:rtl w:val="0"/>
        </w:rPr>
        <w:fldChar w:fldCharType="separate" w:fldLock="0"/>
      </w:r>
      <w:r>
        <w:rPr>
          <w:rStyle w:val="Hyperlink.3"/>
          <w:rFonts w:ascii="Helvetica" w:hAnsi="Helvetica"/>
          <w:color w:val="000000"/>
          <w:sz w:val="24"/>
          <w:szCs w:val="24"/>
          <w:u w:val="single" w:color="0000ff"/>
          <w:shd w:val="clear" w:color="auto" w:fill="ffffff"/>
          <w:rtl w:val="0"/>
          <w:lang w:val="en-US"/>
        </w:rPr>
        <w:t xml:space="preserve"> https://www.autosense.ch</w:t>
      </w:r>
      <w:r>
        <w:rPr>
          <w:rFonts w:ascii="Helvetica" w:cs="Helvetica" w:hAnsi="Helvetica" w:eastAsia="Helvetica"/>
          <w:sz w:val="24"/>
          <w:szCs w:val="24"/>
          <w:u w:val="single" w:color="1154cc"/>
          <w:shd w:val="clear" w:color="auto" w:fill="ffffff"/>
          <w:rtl w:val="0"/>
        </w:rPr>
        <w:fldChar w:fldCharType="end" w:fldLock="0"/>
      </w: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autoSense is a subsidiary of Swisscom (Schweiz) AG. The company develops, builds, operates and distributes a Connected Car Platform and Connected Car ecosystem</w:t>
      </w:r>
    </w:p>
    <w:p>
      <w:pPr>
        <w:pStyle w:val="Default"/>
        <w:bidi w:val="0"/>
        <w:ind w:left="0" w:right="0" w:firstLine="0"/>
        <w:jc w:val="left"/>
        <w:rPr>
          <w:rtl w:val="0"/>
        </w:rPr>
      </w:pPr>
      <w:r>
        <w:rPr>
          <w:rFonts w:ascii="Helvetica" w:hAnsi="Helvetica"/>
          <w:sz w:val="24"/>
          <w:szCs w:val="24"/>
          <w:shd w:val="clear" w:color="auto" w:fill="ffffff"/>
          <w:rtl w:val="0"/>
          <w:lang w:val="en-US"/>
        </w:rPr>
        <w:t>and offers services for private individuals and fleet managers in the field of intelligent networking of cars. Using an app and an adapter, the vehicle owner receives a digital assistant for his car - whether new or used. The platform is open to interested partners and is constantly being expanded with exciting offers. Swisscom, AMAG and Totalmobil! are already on board!</w:t>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sv-SE"/>
    </w:rPr>
  </w:style>
  <w:style w:type="character" w:styleId="Hyperlink.0">
    <w:name w:val="Hyperlink.0"/>
    <w:basedOn w:val="Hyperlink"/>
    <w:next w:val="Hyperlink.0"/>
    <w:rPr>
      <w:color w:val="0000ff"/>
      <w:u w:val="single" w:color="0000ff"/>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1">
    <w:name w:val="Hyperlink.1"/>
    <w:basedOn w:val="None"/>
    <w:next w:val="Hyperlink.1"/>
    <w:rPr>
      <w:u w:val="singl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2">
    <w:name w:val="Hyperlink.2"/>
    <w:basedOn w:val="None"/>
    <w:next w:val="Hyperlink.2"/>
    <w:rPr>
      <w:u w:val="single" w:color="1154cc"/>
    </w:rPr>
  </w:style>
  <w:style w:type="character" w:styleId="Hyperlink.3">
    <w:name w:val="Hyperlink.3"/>
    <w:basedOn w:val="Hyperlink.0"/>
    <w:next w:val="Hyperlink.3"/>
    <w:rPr>
      <w:color w:val="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