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87" w:rsidRPr="003B678D" w:rsidRDefault="00E22D13" w:rsidP="001E7187">
      <w:pPr>
        <w:spacing w:line="360" w:lineRule="auto"/>
        <w:rPr>
          <w:rFonts w:ascii="Frutiger LT Std 45 Light" w:eastAsiaTheme="minorHAnsi" w:hAnsi="Frutiger LT Std 45 Light" w:cs="Frutiger 45 Light"/>
          <w:b/>
          <w:caps/>
          <w:sz w:val="22"/>
          <w:szCs w:val="22"/>
          <w:lang w:val="de-DE"/>
        </w:rPr>
      </w:pPr>
      <w:bookmarkStart w:id="0" w:name="_GoBack"/>
      <w:r>
        <w:rPr>
          <w:rFonts w:ascii="Frutiger LT Std 45 Light" w:eastAsiaTheme="minorHAnsi" w:hAnsi="Frutiger LT Std 45 Light" w:cs="Frutiger 45 Light"/>
          <w:b/>
          <w:caps/>
          <w:sz w:val="22"/>
          <w:szCs w:val="22"/>
          <w:lang w:val="de-DE"/>
        </w:rPr>
        <w:t>FINETUNING für die perfekte</w:t>
      </w:r>
      <w:r w:rsidR="001E7187" w:rsidRPr="003B678D">
        <w:rPr>
          <w:rFonts w:ascii="Frutiger LT Std 45 Light" w:eastAsiaTheme="minorHAnsi" w:hAnsi="Frutiger LT Std 45 Light" w:cs="Frutiger 45 Light"/>
          <w:b/>
          <w:caps/>
          <w:sz w:val="22"/>
          <w:szCs w:val="22"/>
          <w:lang w:val="de-DE"/>
        </w:rPr>
        <w:t xml:space="preserve"> Wahrnehmung</w:t>
      </w:r>
    </w:p>
    <w:p w:rsidR="001E7187" w:rsidRPr="003B678D" w:rsidRDefault="001E718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</w:p>
    <w:p w:rsidR="001E7187" w:rsidRPr="00455043" w:rsidRDefault="001E718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Sylvania, einer der führenden </w:t>
      </w:r>
      <w:r w:rsidR="0013577A">
        <w:rPr>
          <w:rFonts w:ascii="Frutiger LT Std 45 Light" w:hAnsi="Frutiger LT Std 45 Light"/>
          <w:sz w:val="22"/>
          <w:szCs w:val="22"/>
          <w:lang w:val="de-DE"/>
        </w:rPr>
        <w:t>Anbieter</w:t>
      </w:r>
      <w:r w:rsidR="0013577A" w:rsidRPr="00455043">
        <w:rPr>
          <w:rFonts w:ascii="Frutiger LT Std 45 Light" w:hAnsi="Frutiger LT Std 45 Light"/>
          <w:sz w:val="22"/>
          <w:szCs w:val="22"/>
          <w:lang w:val="de-DE"/>
        </w:rPr>
        <w:t xml:space="preserve"> </w:t>
      </w:r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von Beleuchtungslösungen, setzt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mit der Leuchte </w:t>
      </w:r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Concord </w:t>
      </w:r>
      <w:proofErr w:type="spellStart"/>
      <w:r w:rsidRPr="00455043">
        <w:rPr>
          <w:rFonts w:ascii="Frutiger LT Std 45 Light" w:hAnsi="Frutiger LT Std 45 Light"/>
          <w:sz w:val="22"/>
          <w:szCs w:val="22"/>
          <w:lang w:val="de-DE"/>
        </w:rPr>
        <w:t>Beacon</w:t>
      </w:r>
      <w:proofErr w:type="spellEnd"/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 Muse Tune LED einen neuen Standard in der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Shop- und </w:t>
      </w:r>
      <w:proofErr w:type="spellStart"/>
      <w:r w:rsidR="008B5BB3">
        <w:rPr>
          <w:rFonts w:ascii="Frutiger LT Std 45 Light" w:hAnsi="Frutiger LT Std 45 Light"/>
          <w:sz w:val="22"/>
          <w:szCs w:val="22"/>
          <w:lang w:val="de-DE"/>
        </w:rPr>
        <w:t>Museumsbeuchtung</w:t>
      </w:r>
      <w:proofErr w:type="spellEnd"/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.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Bei diesem einzigartigen Strahler lässt sich nicht </w:t>
      </w:r>
      <w:r w:rsidR="00964B22">
        <w:rPr>
          <w:rFonts w:ascii="Frutiger LT Std 45 Light" w:hAnsi="Frutiger LT Std 45 Light"/>
          <w:sz w:val="22"/>
          <w:szCs w:val="22"/>
          <w:lang w:val="de-DE"/>
        </w:rPr>
        <w:t xml:space="preserve">nur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der </w:t>
      </w:r>
      <w:proofErr w:type="spellStart"/>
      <w:r w:rsidR="003B678D">
        <w:rPr>
          <w:rFonts w:ascii="Frutiger LT Std 45 Light" w:hAnsi="Frutiger LT Std 45 Light"/>
          <w:sz w:val="22"/>
          <w:szCs w:val="22"/>
          <w:lang w:val="de-DE"/>
        </w:rPr>
        <w:t>Austrahlungswinkel</w:t>
      </w:r>
      <w:proofErr w:type="spellEnd"/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 ganz einfach einste</w:t>
      </w:r>
      <w:r w:rsidR="00387517">
        <w:rPr>
          <w:rFonts w:ascii="Frutiger LT Std 45 Light" w:hAnsi="Frutiger LT Std 45 Light"/>
          <w:sz w:val="22"/>
          <w:szCs w:val="22"/>
          <w:lang w:val="de-DE"/>
        </w:rPr>
        <w:t>llen, sondern auch die Farbtempe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>ratur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 steuern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. </w:t>
      </w:r>
      <w:r w:rsidR="00494BF0">
        <w:rPr>
          <w:rFonts w:ascii="Frutiger LT Std 45 Light" w:hAnsi="Frutiger LT Std 45 Light"/>
          <w:sz w:val="22"/>
          <w:szCs w:val="22"/>
          <w:lang w:val="de-DE"/>
        </w:rPr>
        <w:t>Der neue Strahler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 ist die</w:t>
      </w:r>
      <w:r w:rsidR="00494BF0">
        <w:rPr>
          <w:rFonts w:ascii="Frutiger LT Std 45 Light" w:hAnsi="Frutiger LT Std 45 Light"/>
          <w:sz w:val="22"/>
          <w:szCs w:val="22"/>
          <w:lang w:val="de-DE"/>
        </w:rPr>
        <w:t xml:space="preserve"> optimale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 Ergänzung der </w:t>
      </w:r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preisgekrönten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Concord </w:t>
      </w:r>
      <w:proofErr w:type="spellStart"/>
      <w:r w:rsidRPr="00455043">
        <w:rPr>
          <w:rFonts w:ascii="Frutiger LT Std 45 Light" w:hAnsi="Frutiger LT Std 45 Light"/>
          <w:sz w:val="22"/>
          <w:szCs w:val="22"/>
          <w:lang w:val="de-DE"/>
        </w:rPr>
        <w:t>B</w:t>
      </w:r>
      <w:r w:rsidR="00964B22">
        <w:rPr>
          <w:rFonts w:ascii="Frutiger LT Std 45 Light" w:hAnsi="Frutiger LT Std 45 Light"/>
          <w:sz w:val="22"/>
          <w:szCs w:val="22"/>
          <w:lang w:val="de-DE"/>
        </w:rPr>
        <w:t>e</w:t>
      </w:r>
      <w:r w:rsidRPr="00455043">
        <w:rPr>
          <w:rFonts w:ascii="Frutiger LT Std 45 Light" w:hAnsi="Frutiger LT Std 45 Light"/>
          <w:sz w:val="22"/>
          <w:szCs w:val="22"/>
          <w:lang w:val="de-DE"/>
        </w:rPr>
        <w:t>acon</w:t>
      </w:r>
      <w:proofErr w:type="spellEnd"/>
      <w:r w:rsidRPr="00455043">
        <w:rPr>
          <w:rFonts w:ascii="Frutiger LT Std 45 Light" w:hAnsi="Frutiger LT Std 45 Light"/>
          <w:sz w:val="22"/>
          <w:szCs w:val="22"/>
          <w:lang w:val="de-DE"/>
        </w:rPr>
        <w:t xml:space="preserve"> Muse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>Serie.</w:t>
      </w:r>
    </w:p>
    <w:p w:rsidR="001E7187" w:rsidRPr="00455043" w:rsidRDefault="001E718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</w:p>
    <w:p w:rsidR="001E7187" w:rsidRPr="00455043" w:rsidRDefault="00964B22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  <w:r>
        <w:rPr>
          <w:rFonts w:ascii="Frutiger LT Std 45 Light" w:hAnsi="Frutiger LT Std 45 Light"/>
          <w:sz w:val="22"/>
          <w:szCs w:val="22"/>
          <w:lang w:val="de-DE"/>
        </w:rPr>
        <w:t>G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erade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in 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>Museen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 und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 Galerien 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sind die Ansprüche an die Beleuchtung </w:t>
      </w:r>
      <w:r w:rsidR="003B678D">
        <w:rPr>
          <w:rFonts w:ascii="Frutiger LT Std 45 Light" w:hAnsi="Frutiger LT Std 45 Light"/>
          <w:sz w:val="22"/>
          <w:szCs w:val="22"/>
          <w:lang w:val="de-DE"/>
        </w:rPr>
        <w:t xml:space="preserve">sehr hoch. </w:t>
      </w:r>
      <w:r>
        <w:rPr>
          <w:rFonts w:ascii="Frutiger LT Std 45 Light" w:hAnsi="Frutiger LT Std 45 Light"/>
          <w:sz w:val="22"/>
          <w:szCs w:val="22"/>
          <w:lang w:val="de-DE"/>
        </w:rPr>
        <w:t>Bedingt durch wechselnde A</w:t>
      </w:r>
      <w:r w:rsidR="0037060A">
        <w:rPr>
          <w:rFonts w:ascii="Frutiger LT Std 45 Light" w:hAnsi="Frutiger LT Std 45 Light"/>
          <w:sz w:val="22"/>
          <w:szCs w:val="22"/>
          <w:lang w:val="de-DE"/>
        </w:rPr>
        <w:t>usstellungen und unterschiedliche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 Exponate </w:t>
      </w:r>
      <w:r w:rsidR="0037060A">
        <w:rPr>
          <w:rFonts w:ascii="Frutiger LT Std 45 Light" w:hAnsi="Frutiger LT Std 45 Light"/>
          <w:sz w:val="22"/>
          <w:szCs w:val="22"/>
          <w:lang w:val="de-DE"/>
        </w:rPr>
        <w:t xml:space="preserve">sind die Bedürfnisse </w:t>
      </w:r>
      <w:r>
        <w:rPr>
          <w:rFonts w:ascii="Frutiger LT Std 45 Light" w:hAnsi="Frutiger LT Std 45 Light"/>
          <w:sz w:val="22"/>
          <w:szCs w:val="22"/>
          <w:lang w:val="de-DE"/>
        </w:rPr>
        <w:t>vielfältig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 xml:space="preserve"> – von der Beleuchtung großer, markanter Statuen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über die 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 xml:space="preserve"> Hervorhebung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detailreicher Zeichnungen bis hin zu 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>historische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n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 xml:space="preserve">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Artefakten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>. Um diesen Anforderungen gerecht zu w</w:t>
      </w:r>
      <w:r w:rsidR="002B2455">
        <w:rPr>
          <w:rFonts w:ascii="Frutiger LT Std 45 Light" w:hAnsi="Frutiger LT Std 45 Light"/>
          <w:sz w:val="22"/>
          <w:szCs w:val="22"/>
          <w:lang w:val="de-DE"/>
        </w:rPr>
        <w:t xml:space="preserve">erden, entwickelte </w:t>
      </w:r>
      <w:proofErr w:type="spellStart"/>
      <w:r w:rsidR="002B2455">
        <w:rPr>
          <w:rFonts w:ascii="Frutiger LT Std 45 Light" w:hAnsi="Frutiger LT Std 45 Light"/>
          <w:sz w:val="22"/>
          <w:szCs w:val="22"/>
          <w:lang w:val="de-DE"/>
        </w:rPr>
        <w:t>Sylvania</w:t>
      </w:r>
      <w:proofErr w:type="spellEnd"/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 den Strahler</w:t>
      </w:r>
      <w:r w:rsidR="002B2455">
        <w:rPr>
          <w:rFonts w:ascii="Frutiger LT Std 45 Light" w:hAnsi="Frutiger LT Std 45 Light"/>
          <w:sz w:val="22"/>
          <w:szCs w:val="22"/>
          <w:lang w:val="de-DE"/>
        </w:rPr>
        <w:t xml:space="preserve"> </w:t>
      </w:r>
      <w:proofErr w:type="spellStart"/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>Beacon</w:t>
      </w:r>
      <w:proofErr w:type="spellEnd"/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 xml:space="preserve"> Muse Tune LED, der mit seiner Flexibilität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absolut überzeugt</w:t>
      </w:r>
      <w:r w:rsidR="001E7187" w:rsidRPr="00455043">
        <w:rPr>
          <w:rFonts w:ascii="Frutiger LT Std 45 Light" w:hAnsi="Frutiger LT Std 45 Light"/>
          <w:sz w:val="22"/>
          <w:szCs w:val="22"/>
          <w:lang w:val="de-DE"/>
        </w:rPr>
        <w:t>. Der Strahler kombiniert eine variabel einstellbare Farbtemperatur mit der Möglichkeit, auch den Ausstrahlungswinkel problemlos ohne Werkzeu</w:t>
      </w:r>
      <w:r w:rsidR="0037060A">
        <w:rPr>
          <w:rFonts w:ascii="Frutiger LT Std 45 Light" w:hAnsi="Frutiger LT Std 45 Light"/>
          <w:sz w:val="22"/>
          <w:szCs w:val="22"/>
          <w:lang w:val="de-DE"/>
        </w:rPr>
        <w:t xml:space="preserve">g zu justieren. </w:t>
      </w:r>
      <w:r w:rsidR="00FE0738">
        <w:rPr>
          <w:rFonts w:ascii="Frutiger LT Std 45 Light" w:hAnsi="Frutiger LT Std 45 Light"/>
          <w:sz w:val="22"/>
          <w:szCs w:val="22"/>
          <w:lang w:val="de-DE"/>
        </w:rPr>
        <w:t xml:space="preserve">Dank IR- und UV-freier Lichtquelle ohne Wärmestrahlung werden Exponate nicht beschädigt. Das </w:t>
      </w:r>
      <w:r w:rsidR="00FE0738" w:rsidRPr="00455043">
        <w:rPr>
          <w:rFonts w:ascii="Frutiger LT Std 45 Light" w:hAnsi="Frutiger LT Std 45 Light"/>
          <w:sz w:val="22"/>
          <w:szCs w:val="22"/>
          <w:lang w:val="de-DE"/>
        </w:rPr>
        <w:t>schlichte Design</w:t>
      </w:r>
      <w:r w:rsidR="00FE0738">
        <w:rPr>
          <w:rFonts w:ascii="Frutiger LT Std 45 Light" w:hAnsi="Frutiger LT Std 45 Light"/>
          <w:sz w:val="22"/>
          <w:szCs w:val="22"/>
          <w:lang w:val="de-DE"/>
        </w:rPr>
        <w:t xml:space="preserve"> des Strahlers fügt sich unaufdringlich in jede Umgebung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 ein</w:t>
      </w:r>
      <w:r w:rsidR="00FE0738">
        <w:rPr>
          <w:rFonts w:ascii="Frutiger LT Std 45 Light" w:hAnsi="Frutiger LT Std 45 Light"/>
          <w:sz w:val="22"/>
          <w:szCs w:val="22"/>
          <w:lang w:val="de-DE"/>
        </w:rPr>
        <w:t>.</w:t>
      </w:r>
    </w:p>
    <w:p w:rsidR="00666630" w:rsidRDefault="00666630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</w:p>
    <w:p w:rsidR="00666630" w:rsidRDefault="0038751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  <w:r>
        <w:rPr>
          <w:rFonts w:ascii="Frutiger LT Std 45 Light" w:hAnsi="Frutiger LT Std 45 Light"/>
          <w:sz w:val="22"/>
          <w:szCs w:val="22"/>
          <w:lang w:val="de-DE"/>
        </w:rPr>
        <w:t xml:space="preserve">Concord </w:t>
      </w:r>
      <w:proofErr w:type="spellStart"/>
      <w:r>
        <w:rPr>
          <w:rFonts w:ascii="Frutiger LT Std 45 Light" w:hAnsi="Frutiger LT Std 45 Light"/>
          <w:sz w:val="22"/>
          <w:szCs w:val="22"/>
          <w:lang w:val="de-DE"/>
        </w:rPr>
        <w:t>Beacon</w:t>
      </w:r>
      <w:proofErr w:type="spellEnd"/>
      <w:r>
        <w:rPr>
          <w:rFonts w:ascii="Frutiger LT Std 45 Light" w:hAnsi="Frutiger LT Std 45 Light"/>
          <w:sz w:val="22"/>
          <w:szCs w:val="22"/>
          <w:lang w:val="de-DE"/>
        </w:rPr>
        <w:t xml:space="preserve"> Muse Tune</w:t>
      </w:r>
      <w:r w:rsidR="0037060A">
        <w:rPr>
          <w:rFonts w:ascii="Frutiger LT Std 45 Light" w:hAnsi="Frutiger LT Std 45 Light"/>
          <w:sz w:val="22"/>
          <w:szCs w:val="22"/>
          <w:lang w:val="de-DE"/>
        </w:rPr>
        <w:t xml:space="preserve"> mit modernster LED-Technol</w:t>
      </w:r>
      <w:r w:rsidR="00666630">
        <w:rPr>
          <w:rFonts w:ascii="Frutiger LT Std 45 Light" w:hAnsi="Frutiger LT Std 45 Light"/>
          <w:sz w:val="22"/>
          <w:szCs w:val="22"/>
          <w:lang w:val="de-DE"/>
        </w:rPr>
        <w:t>ogi</w:t>
      </w:r>
      <w:r w:rsidR="0037060A">
        <w:rPr>
          <w:rFonts w:ascii="Frutiger LT Std 45 Light" w:hAnsi="Frutiger LT Std 45 Light"/>
          <w:sz w:val="22"/>
          <w:szCs w:val="22"/>
          <w:lang w:val="de-DE"/>
        </w:rPr>
        <w:t>e bietet einen skalierten Einstellring und basiert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 maßgeblich auf</w:t>
      </w:r>
      <w:r w:rsidR="00666630">
        <w:rPr>
          <w:rFonts w:ascii="Frutiger LT Std 45 Light" w:hAnsi="Frutiger LT Std 45 Light"/>
          <w:sz w:val="22"/>
          <w:szCs w:val="22"/>
          <w:lang w:val="de-DE"/>
        </w:rPr>
        <w:t xml:space="preserve"> den bewährten Prinzipen des Linsenbaus: der Lichtkegel kann manuell von </w:t>
      </w:r>
      <w:proofErr w:type="spellStart"/>
      <w:r w:rsidR="00666630">
        <w:rPr>
          <w:rFonts w:ascii="Frutiger LT Std 45 Light" w:hAnsi="Frutiger LT Std 45 Light"/>
          <w:sz w:val="22"/>
          <w:szCs w:val="22"/>
          <w:lang w:val="de-DE"/>
        </w:rPr>
        <w:t>Flood</w:t>
      </w:r>
      <w:proofErr w:type="spellEnd"/>
      <w:r w:rsidR="00666630">
        <w:rPr>
          <w:rFonts w:ascii="Frutiger LT Std 45 Light" w:hAnsi="Frutiger LT Std 45 Light"/>
          <w:sz w:val="22"/>
          <w:szCs w:val="22"/>
          <w:lang w:val="de-DE"/>
        </w:rPr>
        <w:t xml:space="preserve"> (40°) bis Spot (10°) angepasst werden. Bemerkenswert ist, dass dazu weder Werkzeuge noch zusätzliche Linsena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ufsätze oder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Reflektoren </w:t>
      </w:r>
      <w:r>
        <w:rPr>
          <w:rFonts w:ascii="Frutiger LT Std 45 Light" w:hAnsi="Frutiger LT Std 45 Light"/>
          <w:sz w:val="22"/>
          <w:szCs w:val="22"/>
          <w:lang w:val="de-DE"/>
        </w:rPr>
        <w:t>benöt</w:t>
      </w:r>
      <w:r w:rsidR="00666630">
        <w:rPr>
          <w:rFonts w:ascii="Frutiger LT Std 45 Light" w:hAnsi="Frutiger LT Std 45 Light"/>
          <w:sz w:val="22"/>
          <w:szCs w:val="22"/>
          <w:lang w:val="de-DE"/>
        </w:rPr>
        <w:t>i</w:t>
      </w:r>
      <w:r>
        <w:rPr>
          <w:rFonts w:ascii="Frutiger LT Std 45 Light" w:hAnsi="Frutiger LT Std 45 Light"/>
          <w:sz w:val="22"/>
          <w:szCs w:val="22"/>
          <w:lang w:val="de-DE"/>
        </w:rPr>
        <w:t>g</w:t>
      </w:r>
      <w:r w:rsidR="00666630">
        <w:rPr>
          <w:rFonts w:ascii="Frutiger LT Std 45 Light" w:hAnsi="Frutiger LT Std 45 Light"/>
          <w:sz w:val="22"/>
          <w:szCs w:val="22"/>
          <w:lang w:val="de-DE"/>
        </w:rPr>
        <w:t>t werden.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Weiterhin 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ermöglicht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 xml:space="preserve">es 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die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Steuerung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 der Farbtemper</w:t>
      </w:r>
      <w:r w:rsidR="00A34073">
        <w:rPr>
          <w:rFonts w:ascii="Frutiger LT Std 45 Light" w:hAnsi="Frutiger LT Std 45 Light"/>
          <w:sz w:val="22"/>
          <w:szCs w:val="22"/>
          <w:lang w:val="de-DE"/>
        </w:rPr>
        <w:t>atur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, den </w:t>
      </w:r>
      <w:proofErr w:type="spellStart"/>
      <w:r>
        <w:rPr>
          <w:rFonts w:ascii="Frutiger LT Std 45 Light" w:hAnsi="Frutiger LT Std 45 Light"/>
          <w:sz w:val="22"/>
          <w:szCs w:val="22"/>
          <w:lang w:val="de-DE"/>
        </w:rPr>
        <w:t>Farbort</w:t>
      </w:r>
      <w:proofErr w:type="spellEnd"/>
      <w:r>
        <w:rPr>
          <w:rFonts w:ascii="Frutiger LT Std 45 Light" w:hAnsi="Frutiger LT Std 45 Light"/>
          <w:sz w:val="22"/>
          <w:szCs w:val="22"/>
          <w:lang w:val="de-DE"/>
        </w:rPr>
        <w:t xml:space="preserve"> von kühlen 4.300 K</w:t>
      </w:r>
      <w:r w:rsidR="00E22D13">
        <w:rPr>
          <w:rFonts w:ascii="Frutiger LT Std 45 Light" w:hAnsi="Frutiger LT Std 45 Light"/>
          <w:sz w:val="22"/>
          <w:szCs w:val="22"/>
          <w:lang w:val="de-DE"/>
        </w:rPr>
        <w:t xml:space="preserve"> bis hin zu warmen 2.100 K ganz einfach zu variieren. </w:t>
      </w:r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Die Einstellung kann entweder durch das Potentiometer am Gehäuse der Leuchte oder drahtlos via der </w:t>
      </w:r>
      <w:proofErr w:type="spellStart"/>
      <w:r w:rsidR="003B0592">
        <w:rPr>
          <w:rFonts w:ascii="Frutiger LT Std 45 Light" w:hAnsi="Frutiger LT Std 45 Light"/>
          <w:sz w:val="22"/>
          <w:szCs w:val="22"/>
          <w:lang w:val="de-DE"/>
        </w:rPr>
        <w:t>SylSmart</w:t>
      </w:r>
      <w:proofErr w:type="spellEnd"/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 App auf dem Smartphone durchgeführt werden.</w:t>
      </w:r>
    </w:p>
    <w:p w:rsidR="00666630" w:rsidRDefault="00666630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</w:p>
    <w:p w:rsidR="002B2455" w:rsidRDefault="00E22D13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  <w:r>
        <w:rPr>
          <w:rFonts w:ascii="Frutiger LT Std 45 Light" w:hAnsi="Frutiger LT Std 45 Light"/>
          <w:sz w:val="22"/>
          <w:szCs w:val="22"/>
          <w:lang w:val="de-DE"/>
        </w:rPr>
        <w:t xml:space="preserve">Concord </w:t>
      </w:r>
      <w:proofErr w:type="spellStart"/>
      <w:r>
        <w:rPr>
          <w:rFonts w:ascii="Frutiger LT Std 45 Light" w:hAnsi="Frutiger LT Std 45 Light"/>
          <w:sz w:val="22"/>
          <w:szCs w:val="22"/>
          <w:lang w:val="de-DE"/>
        </w:rPr>
        <w:t>Beacon</w:t>
      </w:r>
      <w:proofErr w:type="spellEnd"/>
      <w:r>
        <w:rPr>
          <w:rFonts w:ascii="Frutiger LT Std 45 Light" w:hAnsi="Frutiger LT Std 45 Light"/>
          <w:sz w:val="22"/>
          <w:szCs w:val="22"/>
          <w:lang w:val="de-DE"/>
        </w:rPr>
        <w:t xml:space="preserve"> Muse Tune ist in den Gehäusefarben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S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chwarz und </w:t>
      </w:r>
      <w:r w:rsidR="008B5BB3">
        <w:rPr>
          <w:rFonts w:ascii="Frutiger LT Std 45 Light" w:hAnsi="Frutiger LT Std 45 Light"/>
          <w:sz w:val="22"/>
          <w:szCs w:val="22"/>
          <w:lang w:val="de-DE"/>
        </w:rPr>
        <w:t>W</w:t>
      </w:r>
      <w:r>
        <w:rPr>
          <w:rFonts w:ascii="Frutiger LT Std 45 Light" w:hAnsi="Frutiger LT Std 45 Light"/>
          <w:sz w:val="22"/>
          <w:szCs w:val="22"/>
          <w:lang w:val="de-DE"/>
        </w:rPr>
        <w:t xml:space="preserve">eiß erhältlich. Die Serie umfasst </w:t>
      </w:r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drei Varianten: stufenloses On-Board Dimmen und Lichtsteuerung via DALI oder </w:t>
      </w:r>
      <w:proofErr w:type="spellStart"/>
      <w:r w:rsidR="003B0592">
        <w:rPr>
          <w:rFonts w:ascii="Frutiger LT Std 45 Light" w:hAnsi="Frutiger LT Std 45 Light"/>
          <w:sz w:val="22"/>
          <w:szCs w:val="22"/>
          <w:lang w:val="de-DE"/>
        </w:rPr>
        <w:t>SylSmart</w:t>
      </w:r>
      <w:proofErr w:type="spellEnd"/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 </w:t>
      </w:r>
      <w:proofErr w:type="spellStart"/>
      <w:r w:rsidR="003B0592">
        <w:rPr>
          <w:rFonts w:ascii="Frutiger LT Std 45 Light" w:hAnsi="Frutiger LT Std 45 Light"/>
          <w:sz w:val="22"/>
          <w:szCs w:val="22"/>
          <w:lang w:val="de-DE"/>
        </w:rPr>
        <w:t>Standalone</w:t>
      </w:r>
      <w:proofErr w:type="spellEnd"/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 Scene. Letztere ist eine drahtlose, kosteneffiziente und flexible Lic</w:t>
      </w:r>
      <w:r w:rsidR="00494BF0">
        <w:rPr>
          <w:rFonts w:ascii="Frutiger LT Std 45 Light" w:hAnsi="Frutiger LT Std 45 Light"/>
          <w:sz w:val="22"/>
          <w:szCs w:val="22"/>
          <w:lang w:val="de-DE"/>
        </w:rPr>
        <w:t xml:space="preserve">htsteuerungslösung, die </w:t>
      </w:r>
      <w:r w:rsidR="003B0592">
        <w:rPr>
          <w:rFonts w:ascii="Frutiger LT Std 45 Light" w:hAnsi="Frutiger LT Std 45 Light"/>
          <w:sz w:val="22"/>
          <w:szCs w:val="22"/>
          <w:lang w:val="de-DE"/>
        </w:rPr>
        <w:t xml:space="preserve">durch eine intuitive App auf dem Smartphone bedient werden kann. </w:t>
      </w:r>
      <w:r w:rsidR="002B2455">
        <w:rPr>
          <w:rFonts w:ascii="Frutiger LT Std 45 Light" w:hAnsi="Frutiger LT Std 45 Light"/>
          <w:sz w:val="22"/>
          <w:szCs w:val="22"/>
          <w:lang w:val="de-DE"/>
        </w:rPr>
        <w:lastRenderedPageBreak/>
        <w:t>Hier lassen sich auch verschiedene Szenen speichern und abrufen – ganz einfach, ohne Expertenwissen.</w:t>
      </w:r>
      <w:r w:rsidR="00FE0738">
        <w:rPr>
          <w:rFonts w:ascii="Frutiger LT Std 45 Light" w:hAnsi="Frutiger LT Std 45 Light"/>
          <w:sz w:val="22"/>
          <w:szCs w:val="22"/>
          <w:lang w:val="de-DE"/>
        </w:rPr>
        <w:t xml:space="preserve"> Die</w:t>
      </w:r>
      <w:r w:rsidR="005A58E1">
        <w:rPr>
          <w:rFonts w:ascii="Frutiger LT Std 45 Light" w:hAnsi="Frutiger LT Std 45 Light"/>
          <w:sz w:val="22"/>
          <w:szCs w:val="22"/>
          <w:lang w:val="de-DE"/>
        </w:rPr>
        <w:t xml:space="preserve"> LED-Technologie sorgt für eine</w:t>
      </w:r>
      <w:r w:rsidR="00FE0738">
        <w:rPr>
          <w:rFonts w:ascii="Frutiger LT Std 45 Light" w:hAnsi="Frutiger LT Std 45 Light"/>
          <w:sz w:val="22"/>
          <w:szCs w:val="22"/>
          <w:lang w:val="de-DE"/>
        </w:rPr>
        <w:t xml:space="preserve"> lange Lebensdauer von</w:t>
      </w:r>
      <w:r w:rsidR="005A58E1">
        <w:rPr>
          <w:rFonts w:ascii="Frutiger LT Std 45 Light" w:hAnsi="Frutiger LT Std 45 Light"/>
          <w:sz w:val="22"/>
          <w:szCs w:val="22"/>
          <w:lang w:val="de-DE"/>
        </w:rPr>
        <w:t xml:space="preserve"> bis zu 70.000 Stunden (L70B50), hohe Energieeffizienz und reduzierte Wartungskosten.</w:t>
      </w:r>
    </w:p>
    <w:p w:rsidR="001E7187" w:rsidRPr="00455043" w:rsidRDefault="001E718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</w:p>
    <w:p w:rsidR="001E7187" w:rsidRPr="00455043" w:rsidRDefault="001E7187" w:rsidP="001E7187">
      <w:pPr>
        <w:pStyle w:val="Listenabsatz"/>
        <w:spacing w:line="360" w:lineRule="auto"/>
        <w:ind w:left="0"/>
        <w:rPr>
          <w:rFonts w:ascii="Frutiger LT Std 45 Light" w:hAnsi="Frutiger LT Std 45 Light"/>
          <w:sz w:val="22"/>
          <w:szCs w:val="22"/>
          <w:lang w:val="de-DE"/>
        </w:rPr>
      </w:pPr>
      <w:r w:rsidRPr="00455043">
        <w:rPr>
          <w:rFonts w:ascii="Frutiger LT Std 45 Light" w:hAnsi="Frutiger LT Std 45 Light"/>
          <w:sz w:val="22"/>
          <w:szCs w:val="22"/>
          <w:lang w:val="de-DE"/>
        </w:rPr>
        <w:t>Weitere Informationen unter: www.feilosylvania.com</w:t>
      </w:r>
    </w:p>
    <w:p w:rsidR="001E7187" w:rsidRPr="00455043" w:rsidRDefault="001E7187" w:rsidP="005A5D02">
      <w:pPr>
        <w:rPr>
          <w:rFonts w:ascii="Frutiger LT Std 45 Light" w:eastAsia="Times New Roman" w:hAnsi="Frutiger LT Std 45 Light" w:cs="Gill Sans MT"/>
          <w:sz w:val="22"/>
          <w:szCs w:val="22"/>
          <w:lang w:val="de-DE"/>
        </w:rPr>
      </w:pPr>
    </w:p>
    <w:p w:rsidR="008F2CD5" w:rsidRPr="00A34073" w:rsidRDefault="00494BF0" w:rsidP="005A5D02">
      <w:pPr>
        <w:rPr>
          <w:rFonts w:ascii="Frutiger LT Std 45 Light" w:hAnsi="Frutiger LT Std 45 Light" w:cs="Arial"/>
          <w:sz w:val="20"/>
          <w:szCs w:val="20"/>
          <w:lang w:val="de-DE"/>
        </w:rPr>
      </w:pPr>
      <w:r w:rsidRPr="00A34073">
        <w:rPr>
          <w:rFonts w:ascii="Frutiger LT Std 45 Light" w:hAnsi="Frutiger LT Std 45 Light" w:cs="Arial"/>
          <w:sz w:val="20"/>
          <w:szCs w:val="20"/>
          <w:lang w:val="de-DE"/>
        </w:rPr>
        <w:t>Dieser Text enthält 2.5</w:t>
      </w:r>
      <w:r w:rsidR="00EC21D7">
        <w:rPr>
          <w:rFonts w:ascii="Frutiger LT Std 45 Light" w:hAnsi="Frutiger LT Std 45 Light" w:cs="Arial"/>
          <w:sz w:val="20"/>
          <w:szCs w:val="20"/>
          <w:lang w:val="de-DE"/>
        </w:rPr>
        <w:t>14</w:t>
      </w:r>
      <w:r w:rsidR="001E7187" w:rsidRPr="00A34073">
        <w:rPr>
          <w:rFonts w:ascii="Frutiger LT Std 45 Light" w:hAnsi="Frutiger LT Std 45 Light" w:cs="Arial"/>
          <w:sz w:val="20"/>
          <w:szCs w:val="20"/>
          <w:lang w:val="de-DE"/>
        </w:rPr>
        <w:t xml:space="preserve"> Zeichen.</w:t>
      </w:r>
    </w:p>
    <w:p w:rsidR="00EC21D7" w:rsidRDefault="00EC21D7" w:rsidP="005A5D02">
      <w:pPr>
        <w:rPr>
          <w:rFonts w:ascii="Frutiger LT Std 45 Light" w:hAnsi="Frutiger LT Std 45 Light" w:cs="Arial"/>
          <w:sz w:val="20"/>
          <w:szCs w:val="20"/>
          <w:lang w:val="de-DE"/>
        </w:rPr>
      </w:pPr>
    </w:p>
    <w:p w:rsidR="001E7187" w:rsidRPr="00EC21D7" w:rsidRDefault="00EC21D7" w:rsidP="005A5D02">
      <w:pPr>
        <w:rPr>
          <w:rFonts w:ascii="Frutiger LT Std 45 Light" w:hAnsi="Frutiger LT Std 45 Light" w:cs="Arial"/>
          <w:sz w:val="20"/>
          <w:szCs w:val="20"/>
          <w:lang w:val="de-DE"/>
        </w:rPr>
      </w:pPr>
      <w:r w:rsidRPr="00EC21D7">
        <w:rPr>
          <w:rFonts w:ascii="Frutiger LT Std 45 Light" w:hAnsi="Frutiger LT Std 45 Light" w:cs="Arial"/>
          <w:sz w:val="20"/>
          <w:szCs w:val="20"/>
          <w:lang w:val="de-DE"/>
        </w:rPr>
        <w:t xml:space="preserve">Bildmaterial finden Sie unter: </w:t>
      </w:r>
      <w:hyperlink r:id="rId8" w:history="1">
        <w:r w:rsidRPr="00EC21D7">
          <w:rPr>
            <w:rStyle w:val="Hyperlink"/>
            <w:rFonts w:ascii="Frutiger LT Std 45 Light" w:hAnsi="Frutiger LT Std 45 Light" w:cs="Arial"/>
            <w:sz w:val="20"/>
            <w:szCs w:val="20"/>
            <w:lang w:val="de-DE"/>
          </w:rPr>
          <w:t>http://www.publictouch.de/de/category/pressemitteilungen/sylvania/</w:t>
        </w:r>
      </w:hyperlink>
    </w:p>
    <w:p w:rsidR="00EC21D7" w:rsidRPr="00A34073" w:rsidRDefault="00EC21D7" w:rsidP="005A5D02">
      <w:pPr>
        <w:rPr>
          <w:rFonts w:ascii="Frutiger LT Std 45 Light" w:hAnsi="Frutiger LT Std 45 Light" w:cs="Arial"/>
          <w:sz w:val="22"/>
          <w:szCs w:val="22"/>
          <w:lang w:val="de-DE"/>
        </w:rPr>
      </w:pPr>
    </w:p>
    <w:p w:rsidR="00EC21D7" w:rsidRDefault="00EC21D7" w:rsidP="001E7187">
      <w:pPr>
        <w:ind w:right="-284"/>
        <w:jc w:val="both"/>
        <w:rPr>
          <w:rFonts w:ascii="Calibri" w:hAnsi="Calibri" w:cs="Tahoma"/>
          <w:b/>
          <w:sz w:val="20"/>
          <w:szCs w:val="20"/>
          <w:lang w:val="de-DE"/>
        </w:rPr>
      </w:pPr>
    </w:p>
    <w:p w:rsidR="001E7187" w:rsidRPr="00EC21D7" w:rsidRDefault="00EC21D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 xml:space="preserve">Über </w:t>
      </w:r>
      <w:proofErr w:type="spellStart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>Sylvania</w:t>
      </w:r>
      <w:proofErr w:type="spellEnd"/>
    </w:p>
    <w:p w:rsidR="00EC21D7" w:rsidRPr="00EC21D7" w:rsidRDefault="00EC21D7" w:rsidP="00EC21D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Sylvania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ist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weltweit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führenden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Beleuchtungsspezialisten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. Die Passion ‚Light your World‘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zieht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sich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durch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das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Unternehmen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wie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roter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Faden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: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neben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Entwicklung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Produktion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von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Lichtlösungen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treibt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Sylvania den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technologischen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Fortschritt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in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Branche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voran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strebt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stets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nach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Innovationen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Lampen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Leuchten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von Sylvania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setzen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Innenräume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Außenbereiche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immer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wieder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in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Szene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Hintergrund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ist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die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Jahrzehnte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zurückreichende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Firmengeschichte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in der das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Wissen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über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die Expertise in Licht in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unzähligen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anspruchsvollen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applikationsübergreifenden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Projekten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gewonnen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wurde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– von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Bürobeleuchtung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bis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hin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Gestaltung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eindrucksvoller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Stadtlandschaften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Licht. In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enger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Zusammenarbeit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Kunden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aus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öffentlichen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gewerblichen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privaten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Bereich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offeriert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Sylvania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Lichtlösungen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Dienstleistungen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Produkte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die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täglich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von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Millionen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von Menschen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genutzt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werden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Auch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die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Steuerung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Beleuchtung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spielt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dabei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große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Rolle: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Optimierung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Energieeffizienz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sowie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dazu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angenehme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Atmosphäre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Leben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Arbeiten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schaffen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mehr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als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Jahrhundert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Erfahrung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bietet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Sylvania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Kunden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auf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ganzen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Welt State-of-the-Art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Lampen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Leuchten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sowie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Steuerungssysteme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damit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ganzheitliche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Lichtlösungen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an. Das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Unternehmen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ist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global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präsent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– in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mehr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als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25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Ländern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Niederlassungen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in Europa,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Lateinamerika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Asien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dem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Nahen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Osten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und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Afrika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.</w:t>
      </w:r>
    </w:p>
    <w:p w:rsidR="00EC21D7" w:rsidRPr="00EC21D7" w:rsidRDefault="00EC21D7" w:rsidP="00EC21D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</w:p>
    <w:p w:rsidR="00EC21D7" w:rsidRPr="00EC21D7" w:rsidRDefault="00EC21D7" w:rsidP="00EC21D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Sylvania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gehört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Shanghai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Feilo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Acoustics Co Ltd,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einem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führenden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chinesischen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Beleuchtungshersteller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Hauptsitz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in Shanghai.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Gegründet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wurde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Shanghai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Feilo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Acoustics Co Ltd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im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Jahr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1984. Die Firma war Chinas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erste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Aktiengesellschaft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(SH 600651).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Heute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ist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die Shanghai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Feilo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Acoustics Co Ltd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ein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Gemeinschaftsunternehmen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bestehend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aus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Shanghai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Yaming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Lighting Co Ltd, Beijing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Shen’an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Group und Shanghai Sunlight Enterprise Co Ltd.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Mit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der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Akquisition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von Sylvania hat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Feilo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Produktionsstätten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Logistikzentren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, F&amp;E-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Technologie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-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Zentren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sowie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den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Zugang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zu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neuen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geografischen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Märkten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erworben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.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</w:p>
    <w:p w:rsidR="00EC21D7" w:rsidRPr="00EC21D7" w:rsidRDefault="00EC21D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</w:p>
    <w:p w:rsidR="00EC21D7" w:rsidRPr="00EC21D7" w:rsidRDefault="00EC21D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  <w:r w:rsidRPr="00EC21D7">
        <w:rPr>
          <w:rFonts w:ascii="Frutiger LT Std 45 Light" w:hAnsi="Frutiger LT Std 45 Light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103505</wp:posOffset>
                </wp:positionV>
                <wp:extent cx="3272790" cy="1951990"/>
                <wp:effectExtent l="0" t="0" r="381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b/>
                                <w:sz w:val="20"/>
                                <w:szCs w:val="20"/>
                              </w:rPr>
                              <w:t>Pressekontakt: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public</w:t>
                            </w:r>
                            <w:proofErr w:type="spellEnd"/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touch</w:t>
                            </w:r>
                            <w:proofErr w:type="spellEnd"/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Agentur für Pressearbeit und PR GmbH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Sigi Riedelbauch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Marktplatz 18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91207 Lauf</w:t>
                            </w: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Tel.: +49 (0) 9123 974 713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Fax: +49 (0) 9123 974 717</w:t>
                            </w: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>E-Mail: riedelbauch@publictouch.de</w:t>
                            </w:r>
                          </w:p>
                          <w:p w:rsidR="001E7187" w:rsidRPr="00EC21D7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</w:pPr>
                            <w:r w:rsidRPr="00EC21D7">
                              <w:rPr>
                                <w:rFonts w:ascii="Frutiger LT Std 45 Light" w:eastAsia="MS Gothic" w:hAnsi="Frutiger LT Std 45 Light" w:cs="Tahoma"/>
                                <w:sz w:val="20"/>
                                <w:szCs w:val="20"/>
                              </w:rPr>
                              <w:t xml:space="preserve">Internet: </w:t>
                            </w:r>
                            <w:hyperlink r:id="rId9" w:history="1">
                              <w:r w:rsidRPr="00EC21D7">
                                <w:rPr>
                                  <w:rStyle w:val="Hyperlink"/>
                                  <w:rFonts w:ascii="Frutiger LT Std 45 Light" w:eastAsia="MS Gothic" w:hAnsi="Frutiger LT Std 45 Light" w:cs="Tahoma"/>
                                  <w:sz w:val="20"/>
                                  <w:szCs w:val="20"/>
                                </w:rPr>
                                <w:t>www.publictouch.de</w:t>
                              </w:r>
                            </w:hyperlink>
                          </w:p>
                          <w:p w:rsidR="001E7187" w:rsidRPr="00552571" w:rsidRDefault="001E7187" w:rsidP="001E7187">
                            <w:pPr>
                              <w:pStyle w:val="StandardWeb"/>
                              <w:spacing w:before="0" w:after="0"/>
                              <w:ind w:right="-284"/>
                              <w:rPr>
                                <w:rFonts w:ascii="Calibri" w:hAnsi="Calibri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21.25pt;margin-top:8.15pt;width:257.7pt;height:153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" stroked="f">
                <v:textbox style="mso-fit-shape-to-text:t">
                  <w:txbxContent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b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b/>
                          <w:sz w:val="20"/>
                          <w:szCs w:val="20"/>
                        </w:rPr>
                        <w:t>Pressekontakt: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b/>
                          <w:sz w:val="20"/>
                          <w:szCs w:val="20"/>
                        </w:rPr>
                      </w:pP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proofErr w:type="spellStart"/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public</w:t>
                      </w:r>
                      <w:proofErr w:type="spellEnd"/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touch</w:t>
                      </w:r>
                      <w:proofErr w:type="spellEnd"/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Agentur für Pressearbeit und PR GmbH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Sigi Riedelbauch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Marktplatz 18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91207 Lauf</w:t>
                      </w: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ab/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Tel.: +49 (0) 9123 974 713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Fax: +49 (0) 9123 974 717</w:t>
                      </w: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ab/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>E-Mail: riedelbauch@publictouch.de</w:t>
                      </w:r>
                    </w:p>
                    <w:p w:rsidR="001E7187" w:rsidRPr="00EC21D7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</w:pPr>
                      <w:r w:rsidRPr="00EC21D7">
                        <w:rPr>
                          <w:rFonts w:ascii="Frutiger LT Std 45 Light" w:eastAsia="MS Gothic" w:hAnsi="Frutiger LT Std 45 Light" w:cs="Tahoma"/>
                          <w:sz w:val="20"/>
                          <w:szCs w:val="20"/>
                        </w:rPr>
                        <w:t xml:space="preserve">Internet: </w:t>
                      </w:r>
                      <w:hyperlink r:id="rId10" w:history="1">
                        <w:r w:rsidRPr="00EC21D7">
                          <w:rPr>
                            <w:rStyle w:val="Hyperlink"/>
                            <w:rFonts w:ascii="Frutiger LT Std 45 Light" w:eastAsia="MS Gothic" w:hAnsi="Frutiger LT Std 45 Light" w:cs="Tahoma"/>
                            <w:sz w:val="20"/>
                            <w:szCs w:val="20"/>
                          </w:rPr>
                          <w:t>www.publictouch.de</w:t>
                        </w:r>
                      </w:hyperlink>
                    </w:p>
                    <w:p w:rsidR="001E7187" w:rsidRPr="00552571" w:rsidRDefault="001E7187" w:rsidP="001E7187">
                      <w:pPr>
                        <w:pStyle w:val="StandardWeb"/>
                        <w:spacing w:before="0" w:after="0"/>
                        <w:ind w:right="-284"/>
                        <w:rPr>
                          <w:rFonts w:ascii="Calibri" w:hAnsi="Calibri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>Unternehmenskontakte: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b/>
          <w:sz w:val="20"/>
          <w:szCs w:val="20"/>
        </w:rPr>
      </w:pP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  <w:u w:val="single"/>
        </w:rPr>
      </w:pPr>
      <w:r w:rsidRPr="00EC21D7">
        <w:rPr>
          <w:rFonts w:ascii="Frutiger LT Std 45 Light" w:hAnsi="Frutiger LT Std 45 Light" w:cs="Tahoma"/>
          <w:sz w:val="20"/>
          <w:szCs w:val="20"/>
          <w:u w:val="single"/>
        </w:rPr>
        <w:t>Deutschland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b/>
          <w:sz w:val="20"/>
          <w:szCs w:val="20"/>
        </w:rPr>
      </w:pPr>
      <w:r w:rsidRPr="00EC21D7">
        <w:rPr>
          <w:rFonts w:ascii="Frutiger LT Std 45 Light" w:hAnsi="Frutiger LT Std 45 Light" w:cs="Tahoma"/>
          <w:b/>
          <w:sz w:val="20"/>
          <w:szCs w:val="20"/>
        </w:rPr>
        <w:t>Feilo Sylvania Germany GmbH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b/>
          <w:sz w:val="20"/>
          <w:szCs w:val="20"/>
        </w:rPr>
      </w:pPr>
      <w:r w:rsidRPr="00EC21D7">
        <w:rPr>
          <w:rFonts w:ascii="Frutiger LT Std 45 Light" w:hAnsi="Frutiger LT Std 45 Light" w:cs="Tahoma"/>
          <w:sz w:val="20"/>
          <w:szCs w:val="20"/>
        </w:rPr>
        <w:t>Graf-Zeppelin-Straße 9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</w:rPr>
      </w:pPr>
      <w:r w:rsidRPr="00EC21D7">
        <w:rPr>
          <w:rFonts w:ascii="Frutiger LT Std 45 Light" w:hAnsi="Frutiger LT Std 45 Light" w:cs="Tahoma"/>
          <w:sz w:val="20"/>
          <w:szCs w:val="20"/>
        </w:rPr>
        <w:t>91056 Erlangen, Germany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</w:rPr>
      </w:pPr>
      <w:r w:rsidRPr="00EC21D7">
        <w:rPr>
          <w:rFonts w:ascii="Frutiger LT Std 45 Light" w:hAnsi="Frutiger LT Std 45 Light" w:cs="Tahoma"/>
          <w:sz w:val="20"/>
          <w:szCs w:val="20"/>
        </w:rPr>
        <w:t>Tel.: +49-(0) 9131 793 0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  <w:lang w:val="en-GB"/>
        </w:rPr>
      </w:pPr>
      <w:r w:rsidRPr="00EC21D7">
        <w:rPr>
          <w:rFonts w:ascii="Frutiger LT Std 45 Light" w:hAnsi="Frutiger LT Std 45 Light" w:cs="Tahoma"/>
          <w:sz w:val="20"/>
          <w:szCs w:val="20"/>
          <w:lang w:val="en-GB"/>
        </w:rPr>
        <w:t>Fax: +49 (0) 9131 793 468</w:t>
      </w:r>
    </w:p>
    <w:p w:rsidR="001E7187" w:rsidRPr="00EC21D7" w:rsidRDefault="00EC21D7" w:rsidP="001E7187">
      <w:pPr>
        <w:rPr>
          <w:rFonts w:ascii="Frutiger LT Std 45 Light" w:hAnsi="Frutiger LT Std 45 Light"/>
          <w:lang w:val="en-GB"/>
        </w:rPr>
      </w:pPr>
      <w:hyperlink r:id="rId11" w:history="1">
        <w:r w:rsidR="001E7187" w:rsidRPr="00EC21D7">
          <w:rPr>
            <w:rStyle w:val="Hyperlink"/>
            <w:rFonts w:ascii="Frutiger LT Std 45 Light" w:hAnsi="Frutiger LT Std 45 Light" w:cs="Tahoma"/>
            <w:sz w:val="20"/>
            <w:szCs w:val="20"/>
            <w:lang w:val="en-GB"/>
          </w:rPr>
          <w:t>info.de@feilosylvania.com</w:t>
        </w:r>
      </w:hyperlink>
      <w:r w:rsidR="001E7187" w:rsidRPr="00EC21D7">
        <w:rPr>
          <w:rFonts w:ascii="Frutiger LT Std 45 Light" w:hAnsi="Frutiger LT Std 45 Light" w:cs="Tahoma"/>
          <w:sz w:val="20"/>
          <w:szCs w:val="20"/>
          <w:lang w:val="en-GB"/>
        </w:rPr>
        <w:tab/>
      </w:r>
    </w:p>
    <w:p w:rsidR="001E7187" w:rsidRPr="00EC21D7" w:rsidRDefault="00EC21D7" w:rsidP="001E7187">
      <w:pPr>
        <w:rPr>
          <w:rFonts w:ascii="Frutiger LT Std 45 Light" w:hAnsi="Frutiger LT Std 45 Light"/>
          <w:lang w:val="en-GB"/>
        </w:rPr>
      </w:pPr>
      <w:hyperlink r:id="rId12" w:history="1">
        <w:r w:rsidR="001E7187" w:rsidRPr="00EC21D7">
          <w:rPr>
            <w:rStyle w:val="Hyperlink"/>
            <w:rFonts w:ascii="Frutiger LT Std 45 Light" w:hAnsi="Frutiger LT Std 45 Light" w:cs="Tahoma"/>
            <w:sz w:val="20"/>
            <w:szCs w:val="20"/>
            <w:lang w:val="en-GB"/>
          </w:rPr>
          <w:t>www.feilosylvania.com</w:t>
        </w:r>
      </w:hyperlink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  <w:lang w:val="en-GB"/>
        </w:rPr>
      </w:pP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  <w:u w:val="single"/>
          <w:lang w:val="en-GB"/>
        </w:rPr>
      </w:pPr>
      <w:proofErr w:type="spellStart"/>
      <w:r w:rsidRPr="00EC21D7">
        <w:rPr>
          <w:rFonts w:ascii="Frutiger LT Std 45 Light" w:hAnsi="Frutiger LT Std 45 Light" w:cs="Tahoma"/>
          <w:sz w:val="20"/>
          <w:szCs w:val="20"/>
          <w:u w:val="single"/>
          <w:lang w:val="en-GB"/>
        </w:rPr>
        <w:lastRenderedPageBreak/>
        <w:t>Österreich</w:t>
      </w:r>
      <w:proofErr w:type="spellEnd"/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b/>
          <w:sz w:val="20"/>
          <w:szCs w:val="20"/>
          <w:lang w:val="en-GB"/>
        </w:rPr>
      </w:pPr>
      <w:r w:rsidRPr="00EC21D7">
        <w:rPr>
          <w:rFonts w:ascii="Frutiger LT Std 45 Light" w:hAnsi="Frutiger LT Std 45 Light" w:cs="Tahoma"/>
          <w:b/>
          <w:sz w:val="20"/>
          <w:szCs w:val="20"/>
          <w:lang w:val="en-GB"/>
        </w:rPr>
        <w:t>Feilo Sylvania Germany GmbH</w:t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b/>
          <w:sz w:val="20"/>
          <w:szCs w:val="20"/>
        </w:rPr>
      </w:pPr>
      <w:r w:rsidRPr="00EC21D7">
        <w:rPr>
          <w:rFonts w:ascii="Frutiger LT Std 45 Light" w:hAnsi="Frutiger LT Std 45 Light" w:cs="Tahoma"/>
          <w:sz w:val="20"/>
          <w:szCs w:val="20"/>
        </w:rPr>
        <w:t>Graf-Zeppelin-Straße 9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91056 Erlangen, Germany</w:t>
      </w: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ab/>
      </w:r>
    </w:p>
    <w:p w:rsidR="001E7187" w:rsidRPr="00EC21D7" w:rsidRDefault="001E7187" w:rsidP="001E7187">
      <w:pPr>
        <w:pStyle w:val="StandardWeb"/>
        <w:spacing w:before="0" w:after="0"/>
        <w:ind w:right="-284"/>
        <w:rPr>
          <w:rFonts w:ascii="Frutiger LT Std 45 Light" w:hAnsi="Frutiger LT Std 45 Light" w:cs="Tahoma"/>
          <w:sz w:val="20"/>
          <w:szCs w:val="20"/>
          <w:lang w:val="en-GB"/>
        </w:rPr>
      </w:pPr>
      <w:r w:rsidRPr="00EC21D7">
        <w:rPr>
          <w:rFonts w:ascii="Frutiger LT Std 45 Light" w:hAnsi="Frutiger LT Std 45 Light" w:cs="Tahoma"/>
          <w:sz w:val="20"/>
          <w:szCs w:val="20"/>
          <w:lang w:val="en-GB"/>
        </w:rPr>
        <w:t>Tel.: +49 (0) 9131 793 138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</w:rPr>
      </w:pPr>
      <w:r w:rsidRPr="00EC21D7">
        <w:rPr>
          <w:rFonts w:ascii="Frutiger LT Std 45 Light" w:hAnsi="Frutiger LT Std 45 Light" w:cs="Tahoma"/>
          <w:sz w:val="20"/>
          <w:szCs w:val="20"/>
        </w:rPr>
        <w:t>Fax: +49 (0) 9131 793 468</w:t>
      </w:r>
    </w:p>
    <w:p w:rsidR="001E7187" w:rsidRPr="00EC21D7" w:rsidRDefault="00EC21D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</w:rPr>
      </w:pPr>
      <w:hyperlink r:id="rId13" w:history="1">
        <w:r w:rsidR="001E7187" w:rsidRPr="00EC21D7">
          <w:rPr>
            <w:rStyle w:val="Hyperlink"/>
            <w:rFonts w:ascii="Frutiger LT Std 45 Light" w:hAnsi="Frutiger LT Std 45 Light" w:cs="Tahoma"/>
            <w:sz w:val="20"/>
            <w:szCs w:val="20"/>
          </w:rPr>
          <w:t>info.at@feilosylvania.com</w:t>
        </w:r>
      </w:hyperlink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</w:rPr>
      </w:pP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u w:val="single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u w:val="single"/>
          <w:lang w:val="de-DE"/>
        </w:rPr>
        <w:t>Schweiz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b/>
          <w:sz w:val="20"/>
          <w:szCs w:val="20"/>
          <w:lang w:val="de-DE"/>
        </w:rPr>
      </w:pPr>
      <w:proofErr w:type="spellStart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>Feilo</w:t>
      </w:r>
      <w:proofErr w:type="spellEnd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>Sylvania</w:t>
      </w:r>
      <w:proofErr w:type="spellEnd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 xml:space="preserve"> </w:t>
      </w:r>
      <w:proofErr w:type="spellStart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>Switzerland</w:t>
      </w:r>
      <w:proofErr w:type="spellEnd"/>
      <w:r w:rsidRPr="00EC21D7">
        <w:rPr>
          <w:rFonts w:ascii="Frutiger LT Std 45 Light" w:hAnsi="Frutiger LT Std 45 Light" w:cs="Tahoma"/>
          <w:b/>
          <w:sz w:val="20"/>
          <w:szCs w:val="20"/>
          <w:lang w:val="de-DE"/>
        </w:rPr>
        <w:t xml:space="preserve"> AG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Stampfenbachstrasse</w:t>
      </w:r>
      <w:proofErr w:type="spellEnd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 52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 xml:space="preserve">8006 Zürich, </w:t>
      </w:r>
      <w:proofErr w:type="spellStart"/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Switzerland</w:t>
      </w:r>
      <w:proofErr w:type="spellEnd"/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Tel.: +41 (0) 44305 31 80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Fax: +41 (0) 44305 31 81</w:t>
      </w:r>
    </w:p>
    <w:p w:rsidR="001E7187" w:rsidRPr="00EC21D7" w:rsidRDefault="001E7187" w:rsidP="001E7187">
      <w:pPr>
        <w:ind w:right="-284"/>
        <w:jc w:val="both"/>
        <w:rPr>
          <w:rFonts w:ascii="Frutiger LT Std 45 Light" w:hAnsi="Frutiger LT Std 45 Light" w:cs="Tahoma"/>
          <w:sz w:val="20"/>
          <w:szCs w:val="20"/>
          <w:lang w:val="de-DE"/>
        </w:rPr>
      </w:pPr>
      <w:r w:rsidRPr="00EC21D7">
        <w:rPr>
          <w:rFonts w:ascii="Frutiger LT Std 45 Light" w:hAnsi="Frutiger LT Std 45 Light" w:cs="Tahoma"/>
          <w:sz w:val="20"/>
          <w:szCs w:val="20"/>
          <w:lang w:val="de-DE"/>
        </w:rPr>
        <w:t>info.ch@feilosylvania.com</w:t>
      </w:r>
    </w:p>
    <w:p w:rsidR="00AA4ABC" w:rsidRPr="00455043" w:rsidRDefault="00AA4ABC" w:rsidP="00AA4ABC">
      <w:pPr>
        <w:jc w:val="both"/>
        <w:rPr>
          <w:rFonts w:ascii="Calibri" w:eastAsia="Calibri" w:hAnsi="Calibri" w:cs="Times New Roman"/>
          <w:b/>
          <w:sz w:val="20"/>
          <w:szCs w:val="20"/>
          <w:lang w:val="de-DE"/>
        </w:rPr>
      </w:pPr>
    </w:p>
    <w:bookmarkEnd w:id="0"/>
    <w:p w:rsidR="00177606" w:rsidRPr="00455043" w:rsidRDefault="00177606" w:rsidP="005A5D02">
      <w:pPr>
        <w:jc w:val="both"/>
        <w:rPr>
          <w:rFonts w:ascii="Frutiger LT Std 45 Light" w:eastAsiaTheme="minorHAnsi" w:hAnsi="Frutiger LT Std 45 Light" w:cs="Arial"/>
          <w:b/>
          <w:sz w:val="20"/>
          <w:szCs w:val="20"/>
          <w:lang w:val="de-DE"/>
        </w:rPr>
      </w:pPr>
    </w:p>
    <w:sectPr w:rsidR="00177606" w:rsidRPr="00455043" w:rsidSect="000954F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39" w:rsidRDefault="007F1A39" w:rsidP="002B2455">
      <w:r>
        <w:separator/>
      </w:r>
    </w:p>
  </w:endnote>
  <w:endnote w:type="continuationSeparator" w:id="0">
    <w:p w:rsidR="007F1A39" w:rsidRDefault="007F1A39" w:rsidP="002B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39" w:rsidRDefault="007F1A39" w:rsidP="002B2455">
      <w:r>
        <w:separator/>
      </w:r>
    </w:p>
  </w:footnote>
  <w:footnote w:type="continuationSeparator" w:id="0">
    <w:p w:rsidR="007F1A39" w:rsidRDefault="007F1A39" w:rsidP="002B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55" w:rsidRDefault="002B2455">
    <w:pPr>
      <w:pStyle w:val="Kopfzeile"/>
    </w:pPr>
  </w:p>
  <w:p w:rsidR="002B2455" w:rsidRDefault="002B2455">
    <w:pPr>
      <w:pStyle w:val="Kopfzeile"/>
    </w:pPr>
  </w:p>
  <w:p w:rsidR="002B2455" w:rsidRDefault="002B2455">
    <w:pPr>
      <w:pStyle w:val="Kopfzeile"/>
    </w:pPr>
    <w:r w:rsidRPr="005A5D02">
      <w:rPr>
        <w:rFonts w:ascii="Calibri" w:eastAsiaTheme="minorHAnsi" w:hAnsi="Calibri"/>
        <w:b/>
        <w:noProof/>
        <w:sz w:val="22"/>
        <w:szCs w:val="22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47625</wp:posOffset>
          </wp:positionH>
          <wp:positionV relativeFrom="paragraph">
            <wp:posOffset>46355</wp:posOffset>
          </wp:positionV>
          <wp:extent cx="1971675" cy="270510"/>
          <wp:effectExtent l="0" t="0" r="9525" b="0"/>
          <wp:wrapTight wrapText="bothSides">
            <wp:wrapPolygon edited="0">
              <wp:start x="0" y="0"/>
              <wp:lineTo x="0" y="19775"/>
              <wp:lineTo x="21496" y="19775"/>
              <wp:lineTo x="21496" y="0"/>
              <wp:lineTo x="0" y="0"/>
            </wp:wrapPolygon>
          </wp:wrapTight>
          <wp:docPr id="2" name="Picture 2" descr="F:\Images\Havells Sylvania\Logos\Sylvania Lamps\Sylvania_Lamp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mages\Havells Sylvania\Logos\Sylvania Lamps\Sylvania_Lamps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2455" w:rsidRDefault="002B2455">
    <w:pPr>
      <w:pStyle w:val="Kopfzeile"/>
    </w:pPr>
  </w:p>
  <w:p w:rsidR="00FE0738" w:rsidRDefault="00FE0738" w:rsidP="002B2455">
    <w:pPr>
      <w:spacing w:line="360" w:lineRule="auto"/>
      <w:rPr>
        <w:rFonts w:ascii="Frutiger LT Std 45 Light" w:eastAsiaTheme="minorHAnsi" w:hAnsi="Frutiger LT Std 45 Light"/>
        <w:sz w:val="22"/>
        <w:szCs w:val="22"/>
        <w:lang w:val="de-DE"/>
      </w:rPr>
    </w:pPr>
  </w:p>
  <w:p w:rsidR="002B2455" w:rsidRPr="002B2455" w:rsidRDefault="002B2455" w:rsidP="002B2455">
    <w:pPr>
      <w:spacing w:line="360" w:lineRule="auto"/>
      <w:rPr>
        <w:rFonts w:ascii="Frutiger LT Std 45 Light" w:eastAsiaTheme="minorHAnsi" w:hAnsi="Frutiger LT Std 45 Light"/>
        <w:sz w:val="22"/>
        <w:szCs w:val="22"/>
        <w:lang w:val="de-DE"/>
      </w:rPr>
    </w:pPr>
    <w:r w:rsidRPr="002B2455">
      <w:rPr>
        <w:rFonts w:ascii="Frutiger LT Std 45 Light" w:eastAsiaTheme="minorHAnsi" w:hAnsi="Frutiger LT Std 45 Light"/>
        <w:sz w:val="22"/>
        <w:szCs w:val="22"/>
        <w:lang w:val="de-DE"/>
      </w:rPr>
      <w:t>Pressemeldung</w:t>
    </w:r>
  </w:p>
  <w:p w:rsidR="002B2455" w:rsidRPr="003B678D" w:rsidRDefault="00A34073" w:rsidP="002B2455">
    <w:pPr>
      <w:spacing w:line="360" w:lineRule="auto"/>
      <w:rPr>
        <w:rFonts w:ascii="Frutiger LT Std 45 Light" w:eastAsiaTheme="minorHAnsi" w:hAnsi="Frutiger LT Std 45 Light"/>
        <w:sz w:val="22"/>
        <w:szCs w:val="22"/>
        <w:lang w:val="de-DE"/>
      </w:rPr>
    </w:pPr>
    <w:r>
      <w:rPr>
        <w:rFonts w:ascii="Frutiger LT Std 45 Light" w:eastAsiaTheme="minorHAnsi" w:hAnsi="Frutiger LT Std 45 Light"/>
        <w:sz w:val="22"/>
        <w:szCs w:val="22"/>
        <w:lang w:val="de-DE"/>
      </w:rPr>
      <w:t>Februar</w:t>
    </w:r>
    <w:r w:rsidR="002B2455" w:rsidRPr="003B678D">
      <w:rPr>
        <w:rFonts w:ascii="Frutiger LT Std 45 Light" w:eastAsiaTheme="minorHAnsi" w:hAnsi="Frutiger LT Std 45 Light"/>
        <w:sz w:val="22"/>
        <w:szCs w:val="22"/>
        <w:lang w:val="de-DE"/>
      </w:rPr>
      <w:t xml:space="preserve"> 2018</w:t>
    </w:r>
  </w:p>
  <w:p w:rsidR="002B2455" w:rsidRDefault="002B2455">
    <w:pPr>
      <w:pStyle w:val="Kopfzeile"/>
    </w:pPr>
  </w:p>
  <w:p w:rsidR="002B2455" w:rsidRDefault="002B24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C60"/>
    <w:multiLevelType w:val="hybridMultilevel"/>
    <w:tmpl w:val="1DA0D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AA3"/>
    <w:multiLevelType w:val="hybridMultilevel"/>
    <w:tmpl w:val="5D342C9A"/>
    <w:lvl w:ilvl="0" w:tplc="065083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D2BBC"/>
    <w:multiLevelType w:val="hybridMultilevel"/>
    <w:tmpl w:val="B8E4A096"/>
    <w:lvl w:ilvl="0" w:tplc="74903A0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4C"/>
    <w:rsid w:val="00000F90"/>
    <w:rsid w:val="00002A2E"/>
    <w:rsid w:val="00025E1A"/>
    <w:rsid w:val="0004053A"/>
    <w:rsid w:val="000405EB"/>
    <w:rsid w:val="0006297C"/>
    <w:rsid w:val="0007464E"/>
    <w:rsid w:val="00090947"/>
    <w:rsid w:val="00092BF3"/>
    <w:rsid w:val="000954F7"/>
    <w:rsid w:val="000A291D"/>
    <w:rsid w:val="000A3C70"/>
    <w:rsid w:val="000B0D8C"/>
    <w:rsid w:val="000D70E3"/>
    <w:rsid w:val="000E13E0"/>
    <w:rsid w:val="000F19BF"/>
    <w:rsid w:val="001170CB"/>
    <w:rsid w:val="001210D1"/>
    <w:rsid w:val="00124E10"/>
    <w:rsid w:val="00126E36"/>
    <w:rsid w:val="00127E89"/>
    <w:rsid w:val="00134580"/>
    <w:rsid w:val="0013577A"/>
    <w:rsid w:val="001410BC"/>
    <w:rsid w:val="0015604A"/>
    <w:rsid w:val="00177606"/>
    <w:rsid w:val="00180A3F"/>
    <w:rsid w:val="00181395"/>
    <w:rsid w:val="0018157D"/>
    <w:rsid w:val="00191988"/>
    <w:rsid w:val="0019582B"/>
    <w:rsid w:val="001A2B84"/>
    <w:rsid w:val="001B7CFB"/>
    <w:rsid w:val="001C0EC9"/>
    <w:rsid w:val="001C38C9"/>
    <w:rsid w:val="001C74A4"/>
    <w:rsid w:val="001D72FB"/>
    <w:rsid w:val="001E7187"/>
    <w:rsid w:val="00201C6C"/>
    <w:rsid w:val="0022025A"/>
    <w:rsid w:val="00220ABC"/>
    <w:rsid w:val="00241A29"/>
    <w:rsid w:val="00286E72"/>
    <w:rsid w:val="002B0132"/>
    <w:rsid w:val="002B2455"/>
    <w:rsid w:val="002C70F4"/>
    <w:rsid w:val="002D3AD5"/>
    <w:rsid w:val="002D50E4"/>
    <w:rsid w:val="002E3AC7"/>
    <w:rsid w:val="002F6793"/>
    <w:rsid w:val="0031364B"/>
    <w:rsid w:val="00316CF3"/>
    <w:rsid w:val="0032171F"/>
    <w:rsid w:val="003310B6"/>
    <w:rsid w:val="00337CA1"/>
    <w:rsid w:val="00340101"/>
    <w:rsid w:val="00343BCC"/>
    <w:rsid w:val="0034510D"/>
    <w:rsid w:val="00351919"/>
    <w:rsid w:val="00357AC8"/>
    <w:rsid w:val="0037060A"/>
    <w:rsid w:val="00375121"/>
    <w:rsid w:val="00387517"/>
    <w:rsid w:val="00397C0E"/>
    <w:rsid w:val="003B0592"/>
    <w:rsid w:val="003B2A78"/>
    <w:rsid w:val="003B678D"/>
    <w:rsid w:val="003C64C6"/>
    <w:rsid w:val="003D0172"/>
    <w:rsid w:val="003D5F94"/>
    <w:rsid w:val="003D6167"/>
    <w:rsid w:val="003E2BAF"/>
    <w:rsid w:val="003E72EB"/>
    <w:rsid w:val="003F1E8D"/>
    <w:rsid w:val="003F478C"/>
    <w:rsid w:val="00415438"/>
    <w:rsid w:val="00420439"/>
    <w:rsid w:val="00425C29"/>
    <w:rsid w:val="0042788B"/>
    <w:rsid w:val="00440686"/>
    <w:rsid w:val="004526C0"/>
    <w:rsid w:val="00455043"/>
    <w:rsid w:val="00455EBF"/>
    <w:rsid w:val="004607F1"/>
    <w:rsid w:val="0046214F"/>
    <w:rsid w:val="0048374E"/>
    <w:rsid w:val="00490CA8"/>
    <w:rsid w:val="004929A8"/>
    <w:rsid w:val="00494BF0"/>
    <w:rsid w:val="004C1526"/>
    <w:rsid w:val="004D21ED"/>
    <w:rsid w:val="004D33F9"/>
    <w:rsid w:val="00502E57"/>
    <w:rsid w:val="00523199"/>
    <w:rsid w:val="005235BD"/>
    <w:rsid w:val="005402FD"/>
    <w:rsid w:val="00571152"/>
    <w:rsid w:val="005842ED"/>
    <w:rsid w:val="0059290B"/>
    <w:rsid w:val="00597471"/>
    <w:rsid w:val="005A58E1"/>
    <w:rsid w:val="005A5D02"/>
    <w:rsid w:val="005B3CF2"/>
    <w:rsid w:val="005B4D19"/>
    <w:rsid w:val="005D22B7"/>
    <w:rsid w:val="005E02E1"/>
    <w:rsid w:val="005E3CFA"/>
    <w:rsid w:val="00601A4C"/>
    <w:rsid w:val="00605FAF"/>
    <w:rsid w:val="006064D2"/>
    <w:rsid w:val="00607847"/>
    <w:rsid w:val="00611E99"/>
    <w:rsid w:val="006155BF"/>
    <w:rsid w:val="00615E76"/>
    <w:rsid w:val="0062082C"/>
    <w:rsid w:val="006209E0"/>
    <w:rsid w:val="00637876"/>
    <w:rsid w:val="00645953"/>
    <w:rsid w:val="00653D33"/>
    <w:rsid w:val="006624C1"/>
    <w:rsid w:val="006624CB"/>
    <w:rsid w:val="00666630"/>
    <w:rsid w:val="00670546"/>
    <w:rsid w:val="0067091B"/>
    <w:rsid w:val="00681270"/>
    <w:rsid w:val="006A0C3E"/>
    <w:rsid w:val="006C65EF"/>
    <w:rsid w:val="006E0AED"/>
    <w:rsid w:val="00704AA0"/>
    <w:rsid w:val="007156C5"/>
    <w:rsid w:val="00724F01"/>
    <w:rsid w:val="007319C3"/>
    <w:rsid w:val="007378F2"/>
    <w:rsid w:val="00744362"/>
    <w:rsid w:val="00745646"/>
    <w:rsid w:val="00775450"/>
    <w:rsid w:val="00797FE6"/>
    <w:rsid w:val="007C0B09"/>
    <w:rsid w:val="007C4BAE"/>
    <w:rsid w:val="007D039E"/>
    <w:rsid w:val="007E249E"/>
    <w:rsid w:val="007E428E"/>
    <w:rsid w:val="007F1A39"/>
    <w:rsid w:val="008129A7"/>
    <w:rsid w:val="00813837"/>
    <w:rsid w:val="008327F8"/>
    <w:rsid w:val="0084610D"/>
    <w:rsid w:val="00856CCA"/>
    <w:rsid w:val="00883B94"/>
    <w:rsid w:val="00891F41"/>
    <w:rsid w:val="00896464"/>
    <w:rsid w:val="00896D79"/>
    <w:rsid w:val="00897049"/>
    <w:rsid w:val="008A068F"/>
    <w:rsid w:val="008B30CA"/>
    <w:rsid w:val="008B555D"/>
    <w:rsid w:val="008B5BB3"/>
    <w:rsid w:val="008B6BE8"/>
    <w:rsid w:val="008C4DAA"/>
    <w:rsid w:val="008C785E"/>
    <w:rsid w:val="008D104D"/>
    <w:rsid w:val="008D791F"/>
    <w:rsid w:val="008F21C0"/>
    <w:rsid w:val="008F2CD5"/>
    <w:rsid w:val="0091081E"/>
    <w:rsid w:val="00914E4A"/>
    <w:rsid w:val="00916D18"/>
    <w:rsid w:val="009248DF"/>
    <w:rsid w:val="009276D6"/>
    <w:rsid w:val="0093534F"/>
    <w:rsid w:val="009355DC"/>
    <w:rsid w:val="0093783E"/>
    <w:rsid w:val="0094561B"/>
    <w:rsid w:val="00952468"/>
    <w:rsid w:val="009606A3"/>
    <w:rsid w:val="00964B22"/>
    <w:rsid w:val="0097349C"/>
    <w:rsid w:val="00984557"/>
    <w:rsid w:val="00986515"/>
    <w:rsid w:val="00993580"/>
    <w:rsid w:val="0099556C"/>
    <w:rsid w:val="009A071D"/>
    <w:rsid w:val="009A75FF"/>
    <w:rsid w:val="009B47D4"/>
    <w:rsid w:val="009B4B6E"/>
    <w:rsid w:val="009B611F"/>
    <w:rsid w:val="009C047D"/>
    <w:rsid w:val="009C3353"/>
    <w:rsid w:val="009D2017"/>
    <w:rsid w:val="009D5CD5"/>
    <w:rsid w:val="009E6C1D"/>
    <w:rsid w:val="009F7924"/>
    <w:rsid w:val="00A01165"/>
    <w:rsid w:val="00A05427"/>
    <w:rsid w:val="00A072CF"/>
    <w:rsid w:val="00A17C3F"/>
    <w:rsid w:val="00A25940"/>
    <w:rsid w:val="00A34073"/>
    <w:rsid w:val="00A360B5"/>
    <w:rsid w:val="00A53069"/>
    <w:rsid w:val="00A63835"/>
    <w:rsid w:val="00A63BB9"/>
    <w:rsid w:val="00A74C7D"/>
    <w:rsid w:val="00A76E72"/>
    <w:rsid w:val="00A91330"/>
    <w:rsid w:val="00A97895"/>
    <w:rsid w:val="00AA4ABC"/>
    <w:rsid w:val="00AB05D9"/>
    <w:rsid w:val="00AB1DEB"/>
    <w:rsid w:val="00AC0076"/>
    <w:rsid w:val="00AC365A"/>
    <w:rsid w:val="00AD6EC4"/>
    <w:rsid w:val="00AF7922"/>
    <w:rsid w:val="00B00780"/>
    <w:rsid w:val="00B1558A"/>
    <w:rsid w:val="00B23FB6"/>
    <w:rsid w:val="00B274D9"/>
    <w:rsid w:val="00B276B2"/>
    <w:rsid w:val="00B308CE"/>
    <w:rsid w:val="00B4302C"/>
    <w:rsid w:val="00B6736A"/>
    <w:rsid w:val="00B760E8"/>
    <w:rsid w:val="00B76CEA"/>
    <w:rsid w:val="00B840CF"/>
    <w:rsid w:val="00B904BC"/>
    <w:rsid w:val="00BA0AA4"/>
    <w:rsid w:val="00BB54FD"/>
    <w:rsid w:val="00BC1390"/>
    <w:rsid w:val="00BC6294"/>
    <w:rsid w:val="00BF150E"/>
    <w:rsid w:val="00BF2C51"/>
    <w:rsid w:val="00C031F9"/>
    <w:rsid w:val="00C1171E"/>
    <w:rsid w:val="00C2204B"/>
    <w:rsid w:val="00C2493C"/>
    <w:rsid w:val="00C26B4D"/>
    <w:rsid w:val="00C44CF1"/>
    <w:rsid w:val="00C5247F"/>
    <w:rsid w:val="00CA6EED"/>
    <w:rsid w:val="00CB0279"/>
    <w:rsid w:val="00CB584C"/>
    <w:rsid w:val="00CC23D2"/>
    <w:rsid w:val="00CE32B1"/>
    <w:rsid w:val="00CE50CA"/>
    <w:rsid w:val="00CE5C40"/>
    <w:rsid w:val="00CF0776"/>
    <w:rsid w:val="00CF3B1C"/>
    <w:rsid w:val="00CF55AA"/>
    <w:rsid w:val="00D01B64"/>
    <w:rsid w:val="00D10A1B"/>
    <w:rsid w:val="00D1535F"/>
    <w:rsid w:val="00D42F73"/>
    <w:rsid w:val="00D43294"/>
    <w:rsid w:val="00D55320"/>
    <w:rsid w:val="00D664A4"/>
    <w:rsid w:val="00D75401"/>
    <w:rsid w:val="00DB59E4"/>
    <w:rsid w:val="00DC7B95"/>
    <w:rsid w:val="00DD0EA2"/>
    <w:rsid w:val="00DD2D73"/>
    <w:rsid w:val="00E10F16"/>
    <w:rsid w:val="00E17539"/>
    <w:rsid w:val="00E22D13"/>
    <w:rsid w:val="00E31C57"/>
    <w:rsid w:val="00E500D7"/>
    <w:rsid w:val="00E9297F"/>
    <w:rsid w:val="00EA15CD"/>
    <w:rsid w:val="00EA4013"/>
    <w:rsid w:val="00EA4AF2"/>
    <w:rsid w:val="00EC21D7"/>
    <w:rsid w:val="00EC585E"/>
    <w:rsid w:val="00ED0F51"/>
    <w:rsid w:val="00ED6A29"/>
    <w:rsid w:val="00EE18A6"/>
    <w:rsid w:val="00EE6842"/>
    <w:rsid w:val="00F06485"/>
    <w:rsid w:val="00F2462C"/>
    <w:rsid w:val="00F34E6C"/>
    <w:rsid w:val="00F56C59"/>
    <w:rsid w:val="00F64116"/>
    <w:rsid w:val="00F67D31"/>
    <w:rsid w:val="00F67D8E"/>
    <w:rsid w:val="00F7670D"/>
    <w:rsid w:val="00F76889"/>
    <w:rsid w:val="00F86435"/>
    <w:rsid w:val="00F866B5"/>
    <w:rsid w:val="00F94AF4"/>
    <w:rsid w:val="00FA521C"/>
    <w:rsid w:val="00FB102E"/>
    <w:rsid w:val="00FC2450"/>
    <w:rsid w:val="00FD297D"/>
    <w:rsid w:val="00FE0738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9F8E7-88AF-480F-8726-37B18F4F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A4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1A4C"/>
    <w:pPr>
      <w:ind w:left="720"/>
      <w:contextualSpacing/>
    </w:pPr>
  </w:style>
  <w:style w:type="character" w:styleId="Hyperlink">
    <w:name w:val="Hyperlink"/>
    <w:uiPriority w:val="99"/>
    <w:unhideWhenUsed/>
    <w:rsid w:val="00601A4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E6C"/>
    <w:rPr>
      <w:rFonts w:ascii="Tahoma" w:eastAsiaTheme="minorEastAsia" w:hAnsi="Tahoma" w:cs="Tahoma"/>
      <w:sz w:val="16"/>
      <w:szCs w:val="1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3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36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364B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3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364B"/>
    <w:rPr>
      <w:rFonts w:eastAsiaTheme="minorEastAsia"/>
      <w:b/>
      <w:bCs/>
      <w:sz w:val="20"/>
      <w:szCs w:val="20"/>
      <w:lang w:val="en-US"/>
    </w:rPr>
  </w:style>
  <w:style w:type="paragraph" w:styleId="KeinLeerraum">
    <w:name w:val="No Spacing"/>
    <w:qFormat/>
    <w:rsid w:val="001E7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StandardWeb">
    <w:name w:val="Normal (Web)"/>
    <w:uiPriority w:val="99"/>
    <w:rsid w:val="001E718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B24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2455"/>
    <w:rPr>
      <w:rFonts w:eastAsiaTheme="minorEastAsia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24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2455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touch.de/de/category/pressemitteilungen/sylvania/" TargetMode="External"/><Relationship Id="rId13" Type="http://schemas.openxmlformats.org/officeDocument/2006/relationships/hyperlink" Target="mailto:info.at@feilosylvan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ilosylvan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de@feilosylvani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blictouc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touch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7A9A-1FD0-4B3E-A3BC-00070101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Havells Sylvania Germany GmbH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 brown</dc:creator>
  <cp:lastModifiedBy>Elena Klaus</cp:lastModifiedBy>
  <cp:revision>4</cp:revision>
  <cp:lastPrinted>2018-02-13T11:43:00Z</cp:lastPrinted>
  <dcterms:created xsi:type="dcterms:W3CDTF">2018-02-13T11:28:00Z</dcterms:created>
  <dcterms:modified xsi:type="dcterms:W3CDTF">2018-02-13T11:47:00Z</dcterms:modified>
</cp:coreProperties>
</file>