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6FBD9" w14:textId="77777777" w:rsidR="00CD6FB2" w:rsidRDefault="00CD6FB2" w:rsidP="004770AC">
      <w:pPr>
        <w:ind w:left="4253"/>
        <w:rPr>
          <w:rFonts w:ascii="Arial" w:hAnsi="Arial" w:cs="Arial"/>
        </w:rPr>
      </w:pPr>
    </w:p>
    <w:p w14:paraId="22E6CEC6" w14:textId="77777777" w:rsidR="00CD6FB2" w:rsidRDefault="00CD6FB2" w:rsidP="004770AC">
      <w:pPr>
        <w:ind w:left="4253"/>
        <w:rPr>
          <w:rFonts w:ascii="Arial" w:hAnsi="Arial" w:cs="Arial"/>
        </w:rPr>
      </w:pPr>
    </w:p>
    <w:p w14:paraId="3BDD9C62" w14:textId="77777777" w:rsidR="00CD6FB2" w:rsidRDefault="00CD6FB2">
      <w:pPr>
        <w:rPr>
          <w:rFonts w:ascii="Arial" w:hAnsi="Arial" w:cs="Arial"/>
          <w:b/>
          <w:sz w:val="28"/>
          <w:szCs w:val="28"/>
        </w:rPr>
      </w:pPr>
    </w:p>
    <w:p w14:paraId="53B34F5F" w14:textId="77777777" w:rsidR="00CD6FB2" w:rsidRDefault="00CD6FB2">
      <w:pPr>
        <w:rPr>
          <w:rFonts w:ascii="Arial" w:hAnsi="Arial" w:cs="Arial"/>
          <w:b/>
          <w:sz w:val="28"/>
          <w:szCs w:val="28"/>
        </w:rPr>
      </w:pPr>
    </w:p>
    <w:p w14:paraId="3E1465EA" w14:textId="77777777" w:rsidR="00A139AE" w:rsidRPr="00E57C25" w:rsidRDefault="00A139AE" w:rsidP="00A139AE">
      <w:pPr>
        <w:pStyle w:val="Default"/>
        <w:ind w:left="-284"/>
      </w:pPr>
      <w:r>
        <w:rPr>
          <w:sz w:val="23"/>
          <w:szCs w:val="23"/>
        </w:rPr>
        <w:t xml:space="preserve">Utkast - Funktionsrätt Sveriges kongressuttalande den 16 maj 2019 </w:t>
      </w:r>
    </w:p>
    <w:p w14:paraId="2F96957B" w14:textId="77777777" w:rsidR="00A139AE" w:rsidRDefault="00A139AE" w:rsidP="00A139AE">
      <w:pPr>
        <w:pStyle w:val="Default"/>
        <w:ind w:left="-284"/>
        <w:rPr>
          <w:rFonts w:ascii="Arial" w:hAnsi="Arial" w:cs="Arial"/>
          <w:b/>
          <w:bCs/>
          <w:sz w:val="28"/>
          <w:szCs w:val="28"/>
        </w:rPr>
      </w:pPr>
    </w:p>
    <w:p w14:paraId="3EF1507F" w14:textId="77777777" w:rsidR="00A139AE" w:rsidRDefault="00A139AE" w:rsidP="00A139AE">
      <w:pPr>
        <w:pStyle w:val="Default"/>
        <w:ind w:left="-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Skärp funktionsrättspolitiken - ge oss det inflytande som krävs</w:t>
      </w:r>
    </w:p>
    <w:p w14:paraId="4AA9F68C" w14:textId="77777777" w:rsidR="00A139AE" w:rsidRDefault="00A139AE" w:rsidP="00A139AE">
      <w:pPr>
        <w:pStyle w:val="Default"/>
        <w:ind w:left="-284"/>
        <w:rPr>
          <w:rFonts w:ascii="Arial" w:hAnsi="Arial" w:cs="Arial"/>
          <w:sz w:val="28"/>
          <w:szCs w:val="28"/>
        </w:rPr>
      </w:pPr>
    </w:p>
    <w:p w14:paraId="75642D9A" w14:textId="77777777" w:rsidR="00A139AE" w:rsidRDefault="00A139AE" w:rsidP="00A139AE">
      <w:pPr>
        <w:pStyle w:val="Default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FN:s konvention om rättigheter för personer med funktionsnedsättning, Funktionsrättskonventionen är ett kraftfullt verktyg i skapandet av ett samhälle för alla. </w:t>
      </w:r>
    </w:p>
    <w:p w14:paraId="1F36577F" w14:textId="77777777" w:rsidR="00A139AE" w:rsidRDefault="00A139AE" w:rsidP="00A139AE">
      <w:pPr>
        <w:pStyle w:val="Default"/>
        <w:ind w:left="-284"/>
      </w:pPr>
      <w:r>
        <w:rPr>
          <w:sz w:val="23"/>
          <w:szCs w:val="23"/>
        </w:rPr>
        <w:t xml:space="preserve">Funktionsrätt är rätten att fungera i samhället på lika villkor som andra och att fullt ut kunna ta del av sina mänskliga rättigheter. </w:t>
      </w:r>
      <w:r w:rsidRPr="00883ABD">
        <w:t xml:space="preserve">Funktionsrätt är </w:t>
      </w:r>
      <w:r>
        <w:t xml:space="preserve">också en </w:t>
      </w:r>
      <w:r w:rsidRPr="00883ABD">
        <w:t xml:space="preserve">förutsättning för ett hållbart och inkluderande samhälle. </w:t>
      </w:r>
    </w:p>
    <w:p w14:paraId="02C76201" w14:textId="77777777" w:rsidR="00A139AE" w:rsidRDefault="00A139AE" w:rsidP="00A139AE">
      <w:pPr>
        <w:pStyle w:val="Default"/>
        <w:ind w:left="-284"/>
        <w:rPr>
          <w:sz w:val="23"/>
          <w:szCs w:val="23"/>
        </w:rPr>
      </w:pPr>
    </w:p>
    <w:p w14:paraId="3607830D" w14:textId="77777777" w:rsidR="00A139AE" w:rsidRDefault="00A139AE" w:rsidP="00A139AE">
      <w:pPr>
        <w:pStyle w:val="Default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Var femte person i Sverige har en funktionsnedsättning. </w:t>
      </w:r>
      <w:r>
        <w:t>Men t</w:t>
      </w:r>
      <w:r w:rsidRPr="00883ABD">
        <w:t>rots riksdagen</w:t>
      </w:r>
      <w:r>
        <w:t>s samsyn</w:t>
      </w:r>
      <w:r w:rsidRPr="00883ABD">
        <w:t xml:space="preserve"> kring mänskliga rättigheter som utgångspunkt för det funktionshinderpolitiska målet </w:t>
      </w:r>
      <w:r>
        <w:rPr>
          <w:sz w:val="23"/>
          <w:szCs w:val="23"/>
        </w:rPr>
        <w:t xml:space="preserve">ökar skillnaderna i levnadsvillkor mellan människor med och utan funktionsnedsättning. </w:t>
      </w:r>
    </w:p>
    <w:p w14:paraId="593B5686" w14:textId="77777777" w:rsidR="00A139AE" w:rsidRDefault="00A139AE" w:rsidP="00A139AE">
      <w:pPr>
        <w:pStyle w:val="Default"/>
        <w:ind w:left="-284"/>
        <w:rPr>
          <w:sz w:val="23"/>
          <w:szCs w:val="23"/>
        </w:rPr>
      </w:pPr>
    </w:p>
    <w:p w14:paraId="2CE11BC6" w14:textId="77777777" w:rsidR="00B01053" w:rsidRDefault="00A139AE" w:rsidP="00A139AE">
      <w:pPr>
        <w:pStyle w:val="Default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De pågående nedskärningarna inom en rad välfärdsområden drabbar alla – men i högre grad personer med kronisk sjukdom eller funktionsnedsättning. </w:t>
      </w:r>
    </w:p>
    <w:p w14:paraId="54734A7D" w14:textId="36566EB0" w:rsidR="00A139AE" w:rsidRDefault="00A139AE" w:rsidP="00A139AE">
      <w:pPr>
        <w:pStyle w:val="Default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Bristande delaktighet och jämlikhet blir särskilt tydligt när det gäller utbildning, hälsa och arbetsmarknad. Personer med funktionsnedsättning riskerar i högre grad fattigdom och har en begränsad tillgång till det offentliga rummet och till grundläggande vård och omsorg. </w:t>
      </w:r>
    </w:p>
    <w:p w14:paraId="65FD8842" w14:textId="77777777" w:rsidR="00A139AE" w:rsidRDefault="00A139AE" w:rsidP="00A139AE">
      <w:pPr>
        <w:ind w:left="-284"/>
      </w:pPr>
    </w:p>
    <w:p w14:paraId="4A612691" w14:textId="77777777" w:rsidR="00A139AE" w:rsidRPr="009D6628" w:rsidRDefault="00A139AE" w:rsidP="00A139AE">
      <w:pPr>
        <w:ind w:left="-284"/>
        <w:rPr>
          <w:szCs w:val="24"/>
          <w:lang w:eastAsia="sv-SE"/>
        </w:rPr>
      </w:pPr>
      <w:r>
        <w:rPr>
          <w:sz w:val="23"/>
          <w:szCs w:val="23"/>
        </w:rPr>
        <w:t>Funktionsrättskonventionen trädde i kraft i Sverige för tio år sedan. Redan våren 2014 fick Sverige kritik av FN:s övervakningskommitté, bland annat för</w:t>
      </w:r>
      <w:r w:rsidRPr="00883ABD">
        <w:rPr>
          <w:szCs w:val="24"/>
        </w:rPr>
        <w:t xml:space="preserve"> brister i genomförandet av ett rättighetsbaserat angreppssätt</w:t>
      </w:r>
      <w:r>
        <w:rPr>
          <w:szCs w:val="24"/>
        </w:rPr>
        <w:t xml:space="preserve"> och för </w:t>
      </w:r>
      <w:r>
        <w:rPr>
          <w:sz w:val="23"/>
          <w:szCs w:val="23"/>
        </w:rPr>
        <w:t>att konventionen inte säkerställts i svensk lag.</w:t>
      </w:r>
      <w:r w:rsidRPr="0044299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Nu 2019 är det återigen dags att rapportera till FN om arbetet med konventionen. Vi befarar att kritiken blir skarp även denna gång. </w:t>
      </w:r>
    </w:p>
    <w:p w14:paraId="0C11534F" w14:textId="77777777" w:rsidR="00A139AE" w:rsidRDefault="00A139AE" w:rsidP="00A139AE">
      <w:pPr>
        <w:ind w:left="-284"/>
        <w:rPr>
          <w:sz w:val="23"/>
          <w:szCs w:val="23"/>
        </w:rPr>
      </w:pPr>
    </w:p>
    <w:p w14:paraId="0FB5ADE2" w14:textId="77777777" w:rsidR="00A139AE" w:rsidRDefault="00A139AE" w:rsidP="00A139AE">
      <w:pPr>
        <w:ind w:left="-284"/>
      </w:pPr>
      <w:r>
        <w:rPr>
          <w:szCs w:val="24"/>
        </w:rPr>
        <w:t xml:space="preserve">Funktionsrätt rör </w:t>
      </w:r>
      <w:r w:rsidRPr="00883ABD">
        <w:rPr>
          <w:szCs w:val="24"/>
        </w:rPr>
        <w:t>alla politikområden och kräver ett tydligt politiskt ansvarstagande i hela regeringen.</w:t>
      </w:r>
      <w:r>
        <w:t xml:space="preserve"> Funktionsrättskonventionen kräver också aktiv involvering av funktionsrättsrörelsen i alla beslut som påverkar personer med funktionsnedsättning.</w:t>
      </w:r>
      <w:r w:rsidRPr="00BE6792">
        <w:t xml:space="preserve"> </w:t>
      </w:r>
      <w:r>
        <w:t>Så ser det inte ut idag.</w:t>
      </w:r>
    </w:p>
    <w:p w14:paraId="47DC62B6" w14:textId="77777777" w:rsidR="00A139AE" w:rsidRDefault="00A139AE" w:rsidP="00A139AE">
      <w:pPr>
        <w:ind w:left="-284"/>
      </w:pPr>
      <w:bookmarkStart w:id="0" w:name="_GoBack"/>
    </w:p>
    <w:bookmarkEnd w:id="0"/>
    <w:p w14:paraId="6CC3AF04" w14:textId="77777777" w:rsidR="00A139AE" w:rsidRDefault="00A139AE" w:rsidP="00A139AE">
      <w:pPr>
        <w:ind w:left="-284"/>
      </w:pPr>
      <w:r>
        <w:lastRenderedPageBreak/>
        <w:t>Vi vill se en funktionsrättspolitik där vi är involverade, där vi har inflytande och makt.</w:t>
      </w:r>
      <w:r w:rsidRPr="00631D80">
        <w:rPr>
          <w:sz w:val="23"/>
          <w:szCs w:val="23"/>
        </w:rPr>
        <w:t xml:space="preserve"> </w:t>
      </w:r>
      <w:r>
        <w:rPr>
          <w:sz w:val="23"/>
          <w:szCs w:val="23"/>
        </w:rPr>
        <w:t>Där vår viktigaste kunskap – de egna erfarenheterna – kan göra skillnad.</w:t>
      </w:r>
    </w:p>
    <w:p w14:paraId="2A1E108F" w14:textId="77777777" w:rsidR="00A139AE" w:rsidRDefault="00A139AE" w:rsidP="00A139AE">
      <w:pPr>
        <w:ind w:left="-284"/>
        <w:rPr>
          <w:szCs w:val="24"/>
        </w:rPr>
      </w:pPr>
    </w:p>
    <w:p w14:paraId="5E6E0B33" w14:textId="576A3BE9" w:rsidR="00A139AE" w:rsidRPr="00104A68" w:rsidRDefault="00A139AE" w:rsidP="00A139AE">
      <w:pPr>
        <w:ind w:left="-284"/>
      </w:pPr>
      <w:r>
        <w:rPr>
          <w:sz w:val="23"/>
          <w:szCs w:val="23"/>
        </w:rPr>
        <w:t xml:space="preserve">Funktionsrätt Sverige har bedrivit ett förändringsarbete under mer än 75 år. Med våra 44 medlemsförbund och </w:t>
      </w:r>
      <w:r w:rsidR="00BF60A1">
        <w:rPr>
          <w:sz w:val="23"/>
          <w:szCs w:val="23"/>
        </w:rPr>
        <w:t xml:space="preserve">ca </w:t>
      </w:r>
      <w:r>
        <w:rPr>
          <w:sz w:val="23"/>
          <w:szCs w:val="23"/>
        </w:rPr>
        <w:t>400 000 medlemmar, är vi en viktig medskapare och resurs i byggandet av ett samhälle där mänskliga rättigheter prioriteras.</w:t>
      </w:r>
    </w:p>
    <w:p w14:paraId="3BD5D5B5" w14:textId="77777777" w:rsidR="0024681B" w:rsidRDefault="0024681B" w:rsidP="004770AC"/>
    <w:p w14:paraId="25DE77A5" w14:textId="77777777" w:rsidR="00CD6FB2" w:rsidRDefault="00CD6FB2" w:rsidP="004770AC"/>
    <w:p w14:paraId="1290384D" w14:textId="77777777" w:rsidR="00CD6FB2" w:rsidRDefault="00CD6FB2" w:rsidP="004770AC"/>
    <w:p w14:paraId="0B5C8961" w14:textId="77777777" w:rsidR="00CD6FB2" w:rsidRDefault="00CD6FB2" w:rsidP="004770AC"/>
    <w:p w14:paraId="0DDBD4FA" w14:textId="77777777" w:rsidR="004770AC" w:rsidRDefault="004770AC" w:rsidP="004770AC"/>
    <w:p w14:paraId="7DCFB7A3" w14:textId="0DBE489E" w:rsidR="0024681B" w:rsidRDefault="0024681B" w:rsidP="004770AC"/>
    <w:p w14:paraId="4AE1064B" w14:textId="77777777" w:rsidR="000C32D0" w:rsidRDefault="000C32D0" w:rsidP="004770AC">
      <w:pPr>
        <w:rPr>
          <w:rFonts w:ascii="Arial" w:hAnsi="Arial" w:cs="Arial"/>
        </w:rPr>
      </w:pPr>
    </w:p>
    <w:p w14:paraId="100FE086" w14:textId="77777777" w:rsidR="00F81096" w:rsidRPr="00F81096" w:rsidRDefault="00F81096"/>
    <w:sectPr w:rsidR="00F81096" w:rsidRPr="00F81096" w:rsidSect="00A139A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2834" w:bottom="1418" w:left="226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A7D48" w14:textId="77777777" w:rsidR="00C449E4" w:rsidRDefault="00C449E4" w:rsidP="00BB24A5">
      <w:r>
        <w:separator/>
      </w:r>
    </w:p>
  </w:endnote>
  <w:endnote w:type="continuationSeparator" w:id="0">
    <w:p w14:paraId="143F7A35" w14:textId="77777777" w:rsidR="00C449E4" w:rsidRDefault="00C449E4" w:rsidP="00BB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033200"/>
      <w:docPartObj>
        <w:docPartGallery w:val="Page Numbers (Bottom of Page)"/>
        <w:docPartUnique/>
      </w:docPartObj>
    </w:sdtPr>
    <w:sdtEndPr/>
    <w:sdtContent>
      <w:sdt>
        <w:sdtPr>
          <w:id w:val="1757632348"/>
          <w:docPartObj>
            <w:docPartGallery w:val="Page Numbers (Top of Page)"/>
            <w:docPartUnique/>
          </w:docPartObj>
        </w:sdtPr>
        <w:sdtEndPr/>
        <w:sdtContent>
          <w:p w14:paraId="4EF34E09" w14:textId="4C636C39" w:rsidR="00A80278" w:rsidRDefault="00A80278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E0C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E0C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7059AF0" w14:textId="77777777" w:rsidR="00F81096" w:rsidRPr="00D16760" w:rsidRDefault="00F81096" w:rsidP="00A80278">
    <w:pPr>
      <w:spacing w:before="240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F42EB" w14:textId="2587A61D" w:rsidR="00A80278" w:rsidRPr="00A80278" w:rsidRDefault="00A80278" w:rsidP="00A80278">
    <w:pPr>
      <w:pStyle w:val="Sidfot"/>
      <w:jc w:val="center"/>
    </w:pPr>
    <w:r w:rsidRPr="00A80278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22D5AA6F" wp14:editId="79F82AFA">
              <wp:simplePos x="0" y="0"/>
              <wp:positionH relativeFrom="column">
                <wp:posOffset>-1447800</wp:posOffset>
              </wp:positionH>
              <wp:positionV relativeFrom="paragraph">
                <wp:posOffset>-86995</wp:posOffset>
              </wp:positionV>
              <wp:extent cx="7562850" cy="635"/>
              <wp:effectExtent l="7620" t="8255" r="1143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1004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694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4pt;margin-top:-6.85pt;width:595.5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" strokecolor="#c1004b"/>
          </w:pict>
        </mc:Fallback>
      </mc:AlternateContent>
    </w:r>
  </w:p>
  <w:p w14:paraId="3D6ADAC8" w14:textId="2F97BDFD" w:rsidR="00F81096" w:rsidRPr="00D16760" w:rsidRDefault="00730521" w:rsidP="00A80278">
    <w:pPr>
      <w:ind w:left="5216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35834833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566558421"/>
            <w:docPartObj>
              <w:docPartGallery w:val="Page Numbers (Top of Page)"/>
              <w:docPartUnique/>
            </w:docPartObj>
          </w:sdtPr>
          <w:sdtEndPr/>
          <w:sdtContent>
            <w:r w:rsidR="00A80278" w:rsidRPr="00A80278">
              <w:rPr>
                <w:rFonts w:ascii="Arial" w:hAnsi="Arial" w:cs="Arial"/>
                <w:sz w:val="20"/>
                <w:szCs w:val="20"/>
              </w:rPr>
              <w:t xml:space="preserve">Sida </w:t>
            </w:r>
            <w:r w:rsidR="00A80278" w:rsidRPr="00A802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A80278" w:rsidRPr="00A8027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A80278" w:rsidRPr="00A802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D6FB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A80278" w:rsidRPr="00A802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80278" w:rsidRPr="00A80278">
              <w:rPr>
                <w:rFonts w:ascii="Arial" w:hAnsi="Arial" w:cs="Arial"/>
                <w:sz w:val="20"/>
                <w:szCs w:val="20"/>
              </w:rPr>
              <w:t xml:space="preserve"> av </w:t>
            </w:r>
            <w:r w:rsidR="00A80278" w:rsidRPr="00A802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A80278" w:rsidRPr="00A8027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A80278" w:rsidRPr="00A802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D6FB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A80278" w:rsidRPr="00A80278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107C9" w14:textId="77777777" w:rsidR="00C449E4" w:rsidRDefault="00C449E4" w:rsidP="00BB24A5">
      <w:r>
        <w:separator/>
      </w:r>
    </w:p>
  </w:footnote>
  <w:footnote w:type="continuationSeparator" w:id="0">
    <w:p w14:paraId="0918C965" w14:textId="77777777" w:rsidR="00C449E4" w:rsidRDefault="00C449E4" w:rsidP="00BB2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5309" w14:textId="77777777" w:rsidR="00BB24A5" w:rsidRDefault="00BB24A5">
    <w:pPr>
      <w:pStyle w:val="Sidhuvud"/>
    </w:pPr>
  </w:p>
  <w:p w14:paraId="7D2B77A0" w14:textId="77777777" w:rsidR="00BB24A5" w:rsidRDefault="00BB24A5">
    <w:pPr>
      <w:pStyle w:val="Sidhuvud"/>
    </w:pPr>
  </w:p>
  <w:p w14:paraId="079942E5" w14:textId="77777777" w:rsidR="00BB24A5" w:rsidRDefault="00BB24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151D6" w14:textId="77777777" w:rsidR="00BB24A5" w:rsidRDefault="00B215DE" w:rsidP="003860DA">
    <w:pPr>
      <w:pStyle w:val="Sidhuvud"/>
      <w:tabs>
        <w:tab w:val="clear" w:pos="4536"/>
        <w:tab w:val="clear" w:pos="9072"/>
        <w:tab w:val="center" w:pos="3686"/>
      </w:tabs>
    </w:pPr>
    <w:r w:rsidRPr="00B215DE"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463EE204" wp14:editId="75719E5F">
          <wp:simplePos x="0" y="0"/>
          <wp:positionH relativeFrom="column">
            <wp:posOffset>1360170</wp:posOffset>
          </wp:positionH>
          <wp:positionV relativeFrom="paragraph">
            <wp:posOffset>-203200</wp:posOffset>
          </wp:positionV>
          <wp:extent cx="1933575" cy="870109"/>
          <wp:effectExtent l="0" t="0" r="0" b="6350"/>
          <wp:wrapNone/>
          <wp:docPr id="13" name="Bildobjekt 13" descr="C:\Users\lolo\Desktop\Funktionsrätt, 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lo\Desktop\Funktionsrätt, log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70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6D5969" w14:textId="77777777" w:rsidR="00BB24A5" w:rsidRDefault="00BB24A5" w:rsidP="003860DA">
    <w:pPr>
      <w:pStyle w:val="Sidhuvud"/>
      <w:tabs>
        <w:tab w:val="clear" w:pos="4536"/>
        <w:tab w:val="center" w:pos="3686"/>
      </w:tabs>
    </w:pPr>
  </w:p>
  <w:p w14:paraId="710BBC60" w14:textId="77777777" w:rsidR="00BB24A5" w:rsidRDefault="00B215DE" w:rsidP="00B215DE">
    <w:pPr>
      <w:pStyle w:val="Sidhuvud"/>
      <w:tabs>
        <w:tab w:val="clear" w:pos="4536"/>
        <w:tab w:val="clear" w:pos="9072"/>
        <w:tab w:val="left" w:pos="5715"/>
      </w:tabs>
    </w:pPr>
    <w:r>
      <w:tab/>
    </w:r>
  </w:p>
  <w:p w14:paraId="6A46A7A8" w14:textId="77777777" w:rsidR="00BB24A5" w:rsidRDefault="00BB24A5" w:rsidP="003860DA">
    <w:pPr>
      <w:pStyle w:val="Sidhuvud"/>
      <w:tabs>
        <w:tab w:val="clear" w:pos="4536"/>
        <w:tab w:val="center" w:pos="3686"/>
      </w:tabs>
    </w:pPr>
  </w:p>
  <w:p w14:paraId="339AD0BE" w14:textId="77777777" w:rsidR="00BB24A5" w:rsidRDefault="00BB24A5" w:rsidP="003860DA">
    <w:pPr>
      <w:pStyle w:val="Sidhuvud"/>
      <w:tabs>
        <w:tab w:val="clear" w:pos="4536"/>
        <w:tab w:val="center" w:pos="368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78"/>
    <w:rsid w:val="000C32D0"/>
    <w:rsid w:val="000F2E82"/>
    <w:rsid w:val="000F4770"/>
    <w:rsid w:val="00134FCB"/>
    <w:rsid w:val="0015255C"/>
    <w:rsid w:val="00157E0B"/>
    <w:rsid w:val="0024681B"/>
    <w:rsid w:val="00347F93"/>
    <w:rsid w:val="003739EB"/>
    <w:rsid w:val="003860DA"/>
    <w:rsid w:val="00404C03"/>
    <w:rsid w:val="004770AC"/>
    <w:rsid w:val="00574D03"/>
    <w:rsid w:val="0058438A"/>
    <w:rsid w:val="00652672"/>
    <w:rsid w:val="0068087A"/>
    <w:rsid w:val="00682960"/>
    <w:rsid w:val="006D22E4"/>
    <w:rsid w:val="006D64C0"/>
    <w:rsid w:val="00723C3B"/>
    <w:rsid w:val="00750F54"/>
    <w:rsid w:val="00775733"/>
    <w:rsid w:val="007E0CC5"/>
    <w:rsid w:val="00820C3E"/>
    <w:rsid w:val="008373F3"/>
    <w:rsid w:val="008B60AE"/>
    <w:rsid w:val="00941908"/>
    <w:rsid w:val="00955F20"/>
    <w:rsid w:val="009F5D9D"/>
    <w:rsid w:val="00A06D70"/>
    <w:rsid w:val="00A139AE"/>
    <w:rsid w:val="00A80278"/>
    <w:rsid w:val="00AA6C8B"/>
    <w:rsid w:val="00AB6208"/>
    <w:rsid w:val="00B01053"/>
    <w:rsid w:val="00B06E37"/>
    <w:rsid w:val="00B140FA"/>
    <w:rsid w:val="00B215DE"/>
    <w:rsid w:val="00BB24A5"/>
    <w:rsid w:val="00BF60A1"/>
    <w:rsid w:val="00C02C60"/>
    <w:rsid w:val="00C449E4"/>
    <w:rsid w:val="00C67A08"/>
    <w:rsid w:val="00C73172"/>
    <w:rsid w:val="00CD6FB2"/>
    <w:rsid w:val="00D16760"/>
    <w:rsid w:val="00D455A2"/>
    <w:rsid w:val="00E37965"/>
    <w:rsid w:val="00E64B2F"/>
    <w:rsid w:val="00F81096"/>
    <w:rsid w:val="00FB3D2D"/>
    <w:rsid w:val="00FE5E57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8E79FD"/>
  <w15:docId w15:val="{92BF4FA5-A5A8-4593-A5E7-FDFA4E5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E1F"/>
    <w:rPr>
      <w:rFonts w:ascii="Book Antiqua" w:hAnsi="Book Antiqu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06E37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06E37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06E37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24A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B24A5"/>
  </w:style>
  <w:style w:type="paragraph" w:styleId="Sidfot">
    <w:name w:val="footer"/>
    <w:basedOn w:val="Normal"/>
    <w:link w:val="SidfotChar"/>
    <w:uiPriority w:val="99"/>
    <w:unhideWhenUsed/>
    <w:rsid w:val="00BB24A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B24A5"/>
  </w:style>
  <w:style w:type="paragraph" w:styleId="Ballongtext">
    <w:name w:val="Balloon Text"/>
    <w:basedOn w:val="Normal"/>
    <w:link w:val="BallongtextChar"/>
    <w:uiPriority w:val="99"/>
    <w:semiHidden/>
    <w:unhideWhenUsed/>
    <w:rsid w:val="00BB24A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24A5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81096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750F54"/>
    <w:rPr>
      <w:rFonts w:ascii="Arial" w:hAnsi="Arial"/>
      <w:sz w:val="20"/>
    </w:rPr>
  </w:style>
  <w:style w:type="character" w:customStyle="1" w:styleId="Formatmall2">
    <w:name w:val="Formatmall2"/>
    <w:basedOn w:val="Standardstycketeckensnitt"/>
    <w:uiPriority w:val="1"/>
    <w:rsid w:val="00750F54"/>
    <w:rPr>
      <w:rFonts w:ascii="Arial" w:hAnsi="Arial"/>
      <w:sz w:val="20"/>
    </w:rPr>
  </w:style>
  <w:style w:type="character" w:customStyle="1" w:styleId="Formatmall3">
    <w:name w:val="Formatmall3"/>
    <w:basedOn w:val="Standardstycketeckensnitt"/>
    <w:uiPriority w:val="1"/>
    <w:rsid w:val="00750F54"/>
    <w:rPr>
      <w:rFonts w:ascii="Arial" w:hAnsi="Arial"/>
      <w:sz w:val="20"/>
    </w:rPr>
  </w:style>
  <w:style w:type="character" w:customStyle="1" w:styleId="Formatmall4">
    <w:name w:val="Formatmall4"/>
    <w:basedOn w:val="Standardstycketeckensnitt"/>
    <w:uiPriority w:val="1"/>
    <w:rsid w:val="00750F54"/>
    <w:rPr>
      <w:rFonts w:ascii="Arial" w:hAnsi="Arial"/>
      <w:sz w:val="20"/>
    </w:rPr>
  </w:style>
  <w:style w:type="character" w:customStyle="1" w:styleId="Formatmall5">
    <w:name w:val="Formatmall5"/>
    <w:basedOn w:val="Standardstycketeckensnitt"/>
    <w:uiPriority w:val="1"/>
    <w:rsid w:val="00750F54"/>
    <w:rPr>
      <w:rFonts w:ascii="Arial" w:hAnsi="Arial"/>
      <w:b/>
      <w:sz w:val="24"/>
    </w:rPr>
  </w:style>
  <w:style w:type="character" w:customStyle="1" w:styleId="Formatmall6">
    <w:name w:val="Formatmall6"/>
    <w:basedOn w:val="Standardstycketeckensnitt"/>
    <w:uiPriority w:val="1"/>
    <w:rsid w:val="00750F54"/>
    <w:rPr>
      <w:rFonts w:ascii="Arial" w:hAnsi="Arial"/>
      <w:sz w:val="24"/>
    </w:rPr>
  </w:style>
  <w:style w:type="character" w:customStyle="1" w:styleId="Formatmall7">
    <w:name w:val="Formatmall7"/>
    <w:basedOn w:val="Standardstycketeckensnitt"/>
    <w:uiPriority w:val="1"/>
    <w:rsid w:val="00750F54"/>
    <w:rPr>
      <w:rFonts w:ascii="Arial" w:hAnsi="Arial"/>
      <w:b/>
      <w:sz w:val="28"/>
    </w:rPr>
  </w:style>
  <w:style w:type="character" w:customStyle="1" w:styleId="Formatmall8">
    <w:name w:val="Formatmall8"/>
    <w:basedOn w:val="Standardstycketeckensnitt"/>
    <w:uiPriority w:val="1"/>
    <w:rsid w:val="00750F54"/>
    <w:rPr>
      <w:rFonts w:ascii="Book Antiqua" w:hAnsi="Book Antiqua"/>
      <w:sz w:val="24"/>
    </w:rPr>
  </w:style>
  <w:style w:type="character" w:customStyle="1" w:styleId="Formatmall9">
    <w:name w:val="Formatmall9"/>
    <w:basedOn w:val="Standardstycketeckensnitt"/>
    <w:uiPriority w:val="1"/>
    <w:rsid w:val="00750F54"/>
    <w:rPr>
      <w:rFonts w:ascii="Book Antiqua" w:hAnsi="Book Antiqua"/>
      <w:sz w:val="24"/>
    </w:rPr>
  </w:style>
  <w:style w:type="character" w:customStyle="1" w:styleId="Formatmall10">
    <w:name w:val="Formatmall10"/>
    <w:basedOn w:val="Standardstycketeckensnitt"/>
    <w:uiPriority w:val="1"/>
    <w:rsid w:val="00750F54"/>
    <w:rPr>
      <w:rFonts w:ascii="Book Antiqua" w:hAnsi="Book Antiqua"/>
      <w:sz w:val="24"/>
    </w:rPr>
  </w:style>
  <w:style w:type="character" w:customStyle="1" w:styleId="Formatmall11">
    <w:name w:val="Formatmall11"/>
    <w:basedOn w:val="Standardstycketeckensnitt"/>
    <w:uiPriority w:val="1"/>
    <w:rsid w:val="00AA6C8B"/>
    <w:rPr>
      <w:rFonts w:ascii="Arial" w:hAnsi="Arial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B06E37"/>
    <w:rPr>
      <w:rFonts w:ascii="Arial" w:eastAsiaTheme="majorEastAsia" w:hAnsi="Arial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06E37"/>
    <w:rPr>
      <w:rFonts w:ascii="Arial" w:eastAsiaTheme="majorEastAsia" w:hAnsi="Arial" w:cstheme="majorBidi"/>
      <w:b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06E37"/>
    <w:rPr>
      <w:rFonts w:ascii="Arial" w:eastAsiaTheme="majorEastAsia" w:hAnsi="Arial" w:cstheme="majorBidi"/>
      <w:b/>
      <w:sz w:val="28"/>
      <w:szCs w:val="24"/>
    </w:rPr>
  </w:style>
  <w:style w:type="paragraph" w:styleId="Ingetavstnd">
    <w:name w:val="No Spacing"/>
    <w:uiPriority w:val="1"/>
    <w:qFormat/>
    <w:rsid w:val="0024681B"/>
    <w:rPr>
      <w:rFonts w:ascii="Book Antiqua" w:eastAsia="Calibri" w:hAnsi="Book Antiqua" w:cs="Times New Roman"/>
      <w:sz w:val="24"/>
    </w:rPr>
  </w:style>
  <w:style w:type="paragraph" w:customStyle="1" w:styleId="Default">
    <w:name w:val="Default"/>
    <w:rsid w:val="00A139AE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d30642-fa2f-414a-9a18-777ac9862fba"/>
    <TaxKeywordTaxHTField xmlns="67d30642-fa2f-414a-9a18-777ac9862fba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4732CFD122F4AB25572476E091FBA" ma:contentTypeVersion="14" ma:contentTypeDescription="Skapa ett nytt dokument." ma:contentTypeScope="" ma:versionID="13849f74a3c8aa1aabfe946e755518c5">
  <xsd:schema xmlns:xsd="http://www.w3.org/2001/XMLSchema" xmlns:xs="http://www.w3.org/2001/XMLSchema" xmlns:p="http://schemas.microsoft.com/office/2006/metadata/properties" xmlns:ns2="67d30642-fa2f-414a-9a18-777ac9862fba" xmlns:ns3="14caeeda-9214-4bf6-b317-d2ca0b25aa12" targetNamespace="http://schemas.microsoft.com/office/2006/metadata/properties" ma:root="true" ma:fieldsID="7344dc4eb951203601aeeed95d5e31ea" ns2:_="" ns3:_="">
    <xsd:import namespace="67d30642-fa2f-414a-9a18-777ac9862fba"/>
    <xsd:import namespace="14caeeda-9214-4bf6-b317-d2ca0b25aa1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KeywordTaxHTFiel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30642-fa2f-414a-9a18-777ac9862fb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69a69c2a-ff83-41e8-b125-9c17b8a374aa}" ma:internalName="TaxCatchAll" ma:showField="CatchAllData" ma:web="67d30642-fa2f-414a-9a18-777ac9862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Nyckelord" ma:fieldId="{23f27201-bee3-471e-b2e7-b64fd8b7ca38}" ma:taxonomyMulti="true" ma:sspId="8d17a9f6-6ce4-45f3-8116-1d0562b76ae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eeda-9214-4bf6-b317-d2ca0b25a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DA4EA-AE24-41FA-8153-6A890AC6D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1C954-A116-46FE-800D-09F51BB4BB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4caeeda-9214-4bf6-b317-d2ca0b25aa12"/>
    <ds:schemaRef ds:uri="http://purl.org/dc/elements/1.1/"/>
    <ds:schemaRef ds:uri="http://schemas.microsoft.com/office/2006/metadata/properties"/>
    <ds:schemaRef ds:uri="http://schemas.microsoft.com/office/infopath/2007/PartnerControls"/>
    <ds:schemaRef ds:uri="67d30642-fa2f-414a-9a18-777ac9862fb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A3EB6A-5EED-4804-BF39-2A1A24183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30642-fa2f-414a-9a18-777ac9862fba"/>
    <ds:schemaRef ds:uri="14caeeda-9214-4bf6-b317-d2ca0b25a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27DA47-03EA-401D-9F74-1070DD9D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1967</Characters>
  <Application>Microsoft Office Word</Application>
  <DocSecurity>0</DocSecurity>
  <Lines>37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HSO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 Nyström Karlsson</dc:creator>
  <cp:lastModifiedBy>Monica Klasén McGrath</cp:lastModifiedBy>
  <cp:revision>4</cp:revision>
  <cp:lastPrinted>2019-05-16T13:07:00Z</cp:lastPrinted>
  <dcterms:created xsi:type="dcterms:W3CDTF">2019-05-16T13:06:00Z</dcterms:created>
  <dcterms:modified xsi:type="dcterms:W3CDTF">2019-05-16T13:07:00Z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0x010100AD74732CFD122F4AB25572476E091FBA</vt:lpwstr>
  </property>
  <property fmtid="{D5CDD505-2E9C-101B-9397-08002B2CF9AE}" pid="3" name="TaxKeyword">
    <vt:lpwstr/>
  </property>
  <property fmtid="{D5CDD505-2E9C-101B-9397-08002B2CF9AE}" pid="4" name="Order">
    <vt:r8>46300</vt:r8>
  </property>
</Properties>
</file>