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28" w:rsidRPr="00924038" w:rsidRDefault="00570B44" w:rsidP="00E67FC2">
      <w:pPr>
        <w:rPr>
          <w:rFonts w:ascii="Verdana" w:hAnsi="Verdana"/>
          <w:sz w:val="20"/>
        </w:rPr>
      </w:pPr>
      <w:r w:rsidRPr="00924038">
        <w:rPr>
          <w:rFonts w:ascii="Verdana" w:hAnsi="Verdana"/>
          <w:sz w:val="20"/>
        </w:rPr>
        <w:t>PRESSMEDDELAN</w:t>
      </w:r>
      <w:r w:rsidR="00FB5947" w:rsidRPr="00924038">
        <w:rPr>
          <w:rFonts w:ascii="Verdana" w:hAnsi="Verdana"/>
          <w:sz w:val="20"/>
        </w:rPr>
        <w:t>DE 2014-01-04</w:t>
      </w:r>
    </w:p>
    <w:p w:rsidR="00053628" w:rsidRPr="00924038" w:rsidRDefault="00053628" w:rsidP="00E67FC2">
      <w:pPr>
        <w:rPr>
          <w:rFonts w:ascii="Verdana" w:hAnsi="Verdana"/>
          <w:sz w:val="20"/>
        </w:rPr>
      </w:pPr>
    </w:p>
    <w:p w:rsidR="0004498A" w:rsidRPr="00924038" w:rsidRDefault="00570B44" w:rsidP="00E67FC2">
      <w:pPr>
        <w:rPr>
          <w:rFonts w:ascii="Verdana" w:hAnsi="Verdana"/>
          <w:b/>
          <w:sz w:val="24"/>
        </w:rPr>
      </w:pPr>
      <w:r w:rsidRPr="00924038">
        <w:rPr>
          <w:rFonts w:ascii="Verdana" w:hAnsi="Verdana"/>
          <w:b/>
          <w:sz w:val="24"/>
        </w:rPr>
        <w:t xml:space="preserve">City Gross </w:t>
      </w:r>
      <w:r w:rsidR="00631BBB" w:rsidRPr="00924038">
        <w:rPr>
          <w:rFonts w:ascii="Verdana" w:hAnsi="Verdana"/>
          <w:b/>
          <w:sz w:val="24"/>
        </w:rPr>
        <w:t>välkomnar granskning av vinsatsning</w:t>
      </w:r>
    </w:p>
    <w:p w:rsidR="0004498A" w:rsidRPr="00924038" w:rsidRDefault="0004498A" w:rsidP="00E67FC2">
      <w:pPr>
        <w:rPr>
          <w:rFonts w:ascii="Verdana" w:hAnsi="Verdana"/>
          <w:b/>
          <w:sz w:val="20"/>
        </w:rPr>
      </w:pPr>
    </w:p>
    <w:p w:rsidR="00902875" w:rsidRPr="00924038" w:rsidRDefault="00631BBB" w:rsidP="00631BBB">
      <w:pPr>
        <w:widowControl w:val="0"/>
        <w:autoSpaceDE w:val="0"/>
        <w:autoSpaceDN w:val="0"/>
        <w:adjustRightInd w:val="0"/>
        <w:rPr>
          <w:rFonts w:ascii="Verdana" w:hAnsi="Verdana" w:cs="Gill Sans MT"/>
          <w:i/>
          <w:iCs/>
          <w:sz w:val="20"/>
          <w:szCs w:val="32"/>
        </w:rPr>
      </w:pPr>
      <w:r w:rsidRPr="00924038">
        <w:rPr>
          <w:rFonts w:ascii="Verdana" w:hAnsi="Verdana" w:cs="Gill Sans MT"/>
          <w:i/>
          <w:iCs/>
          <w:sz w:val="20"/>
          <w:szCs w:val="32"/>
        </w:rPr>
        <w:t>City Gross känner trygghet i att</w:t>
      </w:r>
      <w:r w:rsidR="006529E1" w:rsidRPr="00924038">
        <w:rPr>
          <w:rFonts w:ascii="Verdana" w:hAnsi="Verdana" w:cs="Gill Sans MT"/>
          <w:i/>
          <w:iCs/>
          <w:sz w:val="20"/>
          <w:szCs w:val="32"/>
        </w:rPr>
        <w:t xml:space="preserve"> </w:t>
      </w:r>
      <w:r w:rsidRPr="00924038">
        <w:rPr>
          <w:rFonts w:ascii="Verdana" w:hAnsi="Verdana" w:cs="Gill Sans MT"/>
          <w:i/>
          <w:iCs/>
          <w:sz w:val="20"/>
          <w:szCs w:val="32"/>
        </w:rPr>
        <w:t xml:space="preserve">satsningen på vin följer svensk lag och välkomnar därför </w:t>
      </w:r>
      <w:r w:rsidR="00FB5947" w:rsidRPr="00924038">
        <w:rPr>
          <w:rFonts w:ascii="Verdana" w:hAnsi="Verdana" w:cs="Gill Sans MT"/>
          <w:i/>
          <w:iCs/>
          <w:sz w:val="20"/>
          <w:szCs w:val="32"/>
        </w:rPr>
        <w:t>den snabbutredning folkhälsominister Maria Larsson</w:t>
      </w:r>
      <w:r w:rsidRPr="00924038">
        <w:rPr>
          <w:rFonts w:ascii="Verdana" w:hAnsi="Verdana" w:cs="Gill Sans MT"/>
          <w:i/>
          <w:iCs/>
          <w:sz w:val="20"/>
          <w:szCs w:val="32"/>
        </w:rPr>
        <w:t xml:space="preserve"> </w:t>
      </w:r>
      <w:r w:rsidR="00FB5947" w:rsidRPr="00924038">
        <w:rPr>
          <w:rFonts w:ascii="Verdana" w:hAnsi="Verdana" w:cs="Gill Sans MT"/>
          <w:i/>
          <w:iCs/>
          <w:sz w:val="20"/>
          <w:szCs w:val="32"/>
        </w:rPr>
        <w:t>enligt media avser att tillsätta</w:t>
      </w:r>
      <w:r w:rsidRPr="00924038">
        <w:rPr>
          <w:rFonts w:ascii="Verdana" w:hAnsi="Verdana" w:cs="Gill Sans MT"/>
          <w:i/>
          <w:iCs/>
          <w:sz w:val="20"/>
          <w:szCs w:val="32"/>
        </w:rPr>
        <w:t xml:space="preserve">. På City Gross har man förståelse för att det faktum att man som </w:t>
      </w:r>
      <w:r w:rsidR="006529E1" w:rsidRPr="00924038">
        <w:rPr>
          <w:rFonts w:ascii="Verdana" w:hAnsi="Verdana" w:cs="Gill Sans MT"/>
          <w:i/>
          <w:iCs/>
          <w:sz w:val="20"/>
          <w:szCs w:val="32"/>
        </w:rPr>
        <w:t>först</w:t>
      </w:r>
      <w:r w:rsidRPr="00924038">
        <w:rPr>
          <w:rFonts w:ascii="Verdana" w:hAnsi="Verdana" w:cs="Gill Sans MT"/>
          <w:i/>
          <w:iCs/>
          <w:sz w:val="20"/>
          <w:szCs w:val="32"/>
        </w:rPr>
        <w:t>a dagligvarukedja</w:t>
      </w:r>
      <w:r w:rsidR="006529E1" w:rsidRPr="00924038">
        <w:rPr>
          <w:rFonts w:ascii="Verdana" w:hAnsi="Verdana" w:cs="Gill Sans MT"/>
          <w:i/>
          <w:iCs/>
          <w:sz w:val="20"/>
          <w:szCs w:val="32"/>
        </w:rPr>
        <w:t xml:space="preserve"> i Sverige </w:t>
      </w:r>
      <w:r w:rsidRPr="00924038">
        <w:rPr>
          <w:rFonts w:ascii="Verdana" w:hAnsi="Verdana" w:cs="Gill Sans MT"/>
          <w:i/>
          <w:iCs/>
          <w:sz w:val="20"/>
          <w:szCs w:val="32"/>
        </w:rPr>
        <w:t xml:space="preserve">erbjuder kunder </w:t>
      </w:r>
      <w:r w:rsidR="00E12B02" w:rsidRPr="00924038">
        <w:rPr>
          <w:rFonts w:ascii="Verdana" w:hAnsi="Verdana" w:cs="Gill Sans MT"/>
          <w:i/>
          <w:iCs/>
          <w:sz w:val="20"/>
          <w:szCs w:val="32"/>
        </w:rPr>
        <w:t xml:space="preserve">hemleverans av </w:t>
      </w:r>
      <w:r w:rsidRPr="00924038">
        <w:rPr>
          <w:rFonts w:ascii="Verdana" w:hAnsi="Verdana" w:cs="Gill Sans MT"/>
          <w:i/>
          <w:iCs/>
          <w:sz w:val="20"/>
          <w:szCs w:val="32"/>
        </w:rPr>
        <w:t>kvalitets</w:t>
      </w:r>
      <w:r w:rsidR="00E12B02" w:rsidRPr="00924038">
        <w:rPr>
          <w:rFonts w:ascii="Verdana" w:hAnsi="Verdana" w:cs="Gill Sans MT"/>
          <w:i/>
          <w:iCs/>
          <w:sz w:val="20"/>
          <w:szCs w:val="32"/>
        </w:rPr>
        <w:t>vin</w:t>
      </w:r>
      <w:r w:rsidR="00B7734B" w:rsidRPr="00924038">
        <w:rPr>
          <w:rFonts w:ascii="Verdana" w:hAnsi="Verdana" w:cs="Gill Sans MT"/>
          <w:i/>
          <w:iCs/>
          <w:sz w:val="20"/>
          <w:szCs w:val="32"/>
        </w:rPr>
        <w:t xml:space="preserve"> via winefinder.se</w:t>
      </w:r>
      <w:r w:rsidR="0051102B" w:rsidRPr="00924038">
        <w:rPr>
          <w:rFonts w:ascii="Verdana" w:hAnsi="Verdana" w:cs="Gill Sans MT"/>
          <w:i/>
          <w:iCs/>
          <w:sz w:val="20"/>
          <w:szCs w:val="32"/>
        </w:rPr>
        <w:t xml:space="preserve"> </w:t>
      </w:r>
      <w:r w:rsidRPr="00924038">
        <w:rPr>
          <w:rFonts w:ascii="Verdana" w:hAnsi="Verdana" w:cs="Gill Sans MT"/>
          <w:i/>
          <w:iCs/>
          <w:sz w:val="20"/>
          <w:szCs w:val="32"/>
        </w:rPr>
        <w:t>skapar uppmärksamhet</w:t>
      </w:r>
      <w:r w:rsidR="00B60EE2" w:rsidRPr="00924038">
        <w:rPr>
          <w:rFonts w:ascii="Verdana" w:hAnsi="Verdana" w:cs="Gill Sans MT"/>
          <w:i/>
          <w:iCs/>
          <w:sz w:val="20"/>
          <w:szCs w:val="32"/>
        </w:rPr>
        <w:t>.</w:t>
      </w:r>
      <w:r w:rsidRPr="00924038">
        <w:rPr>
          <w:rFonts w:ascii="Verdana" w:hAnsi="Verdana" w:cs="Gill Sans MT"/>
          <w:i/>
          <w:iCs/>
          <w:sz w:val="20"/>
          <w:szCs w:val="32"/>
        </w:rPr>
        <w:t xml:space="preserve"> Samtidigt menar man att det vore bra om fler satte sig in i upplägget och förstod att försäljning och distribution sköts av </w:t>
      </w:r>
      <w:r w:rsidR="00FB5947" w:rsidRPr="00924038">
        <w:rPr>
          <w:rFonts w:ascii="Verdana" w:hAnsi="Verdana" w:cs="Gill Sans MT"/>
          <w:i/>
          <w:iCs/>
          <w:sz w:val="20"/>
          <w:szCs w:val="32"/>
        </w:rPr>
        <w:t>nätvinhandlaren i linje med svensk lag</w:t>
      </w:r>
      <w:r w:rsidRPr="00924038">
        <w:rPr>
          <w:rFonts w:ascii="Verdana" w:hAnsi="Verdana" w:cs="Gill Sans MT"/>
          <w:i/>
          <w:iCs/>
          <w:sz w:val="20"/>
          <w:szCs w:val="32"/>
        </w:rPr>
        <w:t>.</w:t>
      </w:r>
    </w:p>
    <w:p w:rsidR="00631BBB" w:rsidRPr="00924038" w:rsidRDefault="00631BBB" w:rsidP="00E67FC2">
      <w:pPr>
        <w:widowControl w:val="0"/>
        <w:autoSpaceDE w:val="0"/>
        <w:autoSpaceDN w:val="0"/>
        <w:adjustRightInd w:val="0"/>
        <w:rPr>
          <w:rFonts w:ascii="Verdana" w:hAnsi="Verdana"/>
          <w:i/>
          <w:sz w:val="20"/>
        </w:rPr>
      </w:pPr>
    </w:p>
    <w:p w:rsidR="00FB5947" w:rsidRPr="00924038" w:rsidRDefault="00FB5947" w:rsidP="00FB5947">
      <w:pPr>
        <w:autoSpaceDE w:val="0"/>
        <w:autoSpaceDN w:val="0"/>
        <w:adjustRightInd w:val="0"/>
        <w:rPr>
          <w:rFonts w:ascii="Verdana" w:hAnsi="Verdana" w:cs="GillSansMT"/>
          <w:sz w:val="20"/>
        </w:rPr>
      </w:pPr>
      <w:r w:rsidRPr="00924038">
        <w:rPr>
          <w:rFonts w:ascii="Verdana" w:hAnsi="Verdana" w:cs="GillSansMT"/>
          <w:sz w:val="20"/>
        </w:rPr>
        <w:t xml:space="preserve">City Gross erbjuder sedan i somras en möjlighet för den som prenumererar på City Gross Matkasse att från nätvinhandlaren beställa kvalitetsvin för samleverans med maten till hemmet eller för avhämtning vid butik. </w:t>
      </w:r>
    </w:p>
    <w:p w:rsidR="00FB5947" w:rsidRPr="00924038" w:rsidRDefault="00FB5947" w:rsidP="00FB5947">
      <w:pPr>
        <w:autoSpaceDE w:val="0"/>
        <w:autoSpaceDN w:val="0"/>
        <w:adjustRightInd w:val="0"/>
        <w:rPr>
          <w:rFonts w:ascii="Verdana" w:hAnsi="Verdana" w:cs="GillSansMT"/>
          <w:sz w:val="20"/>
        </w:rPr>
      </w:pPr>
    </w:p>
    <w:p w:rsidR="00FB5947" w:rsidRPr="00924038" w:rsidRDefault="00FB5947" w:rsidP="00FB5947">
      <w:pPr>
        <w:autoSpaceDE w:val="0"/>
        <w:autoSpaceDN w:val="0"/>
        <w:adjustRightInd w:val="0"/>
        <w:rPr>
          <w:rFonts w:ascii="Verdana" w:hAnsi="Verdana" w:cs="GillSansMT"/>
          <w:sz w:val="20"/>
        </w:rPr>
      </w:pPr>
      <w:r w:rsidRPr="00924038">
        <w:rPr>
          <w:rFonts w:ascii="Verdana" w:hAnsi="Verdana" w:cs="GillSansMT"/>
          <w:sz w:val="20"/>
        </w:rPr>
        <w:t xml:space="preserve">Systembolaget försöker på olika sätt stoppa satsningen. Bland annat polisanmälde man City Gross </w:t>
      </w:r>
      <w:r w:rsidR="00B7734B" w:rsidRPr="00924038">
        <w:rPr>
          <w:rFonts w:ascii="Verdana" w:hAnsi="Verdana" w:cs="GillSansMT"/>
          <w:sz w:val="20"/>
        </w:rPr>
        <w:t xml:space="preserve">och Winefinder </w:t>
      </w:r>
      <w:r w:rsidRPr="00924038">
        <w:rPr>
          <w:rFonts w:ascii="Verdana" w:hAnsi="Verdana" w:cs="GillSansMT"/>
          <w:sz w:val="20"/>
        </w:rPr>
        <w:t xml:space="preserve">med hänvisning till att samarbetet skulle inkräkta på Systembolagets detaljhandelsmonopol. </w:t>
      </w:r>
      <w:r w:rsidR="00466924" w:rsidRPr="00924038">
        <w:rPr>
          <w:rFonts w:ascii="Verdana" w:hAnsi="Verdana" w:cs="GillSansMT"/>
          <w:sz w:val="20"/>
        </w:rPr>
        <w:t>En åklagare granskade ärendet och kom fram till att det e</w:t>
      </w:r>
      <w:r w:rsidR="00D47436" w:rsidRPr="00924038">
        <w:rPr>
          <w:rFonts w:ascii="Verdana" w:hAnsi="Verdana" w:cs="Verdana"/>
          <w:sz w:val="20"/>
          <w:szCs w:val="24"/>
        </w:rPr>
        <w:t>j fanns anledning a</w:t>
      </w:r>
      <w:r w:rsidR="00466924" w:rsidRPr="00924038">
        <w:rPr>
          <w:rFonts w:ascii="Verdana" w:hAnsi="Verdana" w:cs="Verdana"/>
          <w:sz w:val="20"/>
          <w:szCs w:val="24"/>
        </w:rPr>
        <w:t>tt gå vidare och lade därför ned</w:t>
      </w:r>
      <w:r w:rsidR="00D47436" w:rsidRPr="00924038">
        <w:rPr>
          <w:rFonts w:ascii="Verdana" w:hAnsi="Verdana" w:cs="Verdana"/>
          <w:sz w:val="20"/>
          <w:szCs w:val="24"/>
        </w:rPr>
        <w:t xml:space="preserve"> förundersökningen</w:t>
      </w:r>
      <w:r w:rsidR="00466924" w:rsidRPr="00924038">
        <w:rPr>
          <w:rFonts w:ascii="Verdana" w:hAnsi="Verdana" w:cs="Verdana"/>
          <w:sz w:val="20"/>
          <w:szCs w:val="24"/>
        </w:rPr>
        <w:t>.</w:t>
      </w:r>
    </w:p>
    <w:p w:rsidR="00FB5947" w:rsidRPr="00924038" w:rsidRDefault="00FB5947" w:rsidP="00FB5947">
      <w:pPr>
        <w:autoSpaceDE w:val="0"/>
        <w:autoSpaceDN w:val="0"/>
        <w:adjustRightInd w:val="0"/>
        <w:rPr>
          <w:rFonts w:ascii="Verdana" w:hAnsi="Verdana" w:cs="GillSansMT"/>
          <w:sz w:val="20"/>
        </w:rPr>
      </w:pPr>
    </w:p>
    <w:p w:rsidR="00FB5947" w:rsidRPr="00924038" w:rsidRDefault="00FB5947" w:rsidP="00FB5947">
      <w:pPr>
        <w:autoSpaceDE w:val="0"/>
        <w:autoSpaceDN w:val="0"/>
        <w:adjustRightInd w:val="0"/>
        <w:rPr>
          <w:rFonts w:ascii="Verdana" w:hAnsi="Verdana" w:cs="GillSansMT"/>
          <w:sz w:val="20"/>
        </w:rPr>
      </w:pPr>
      <w:r w:rsidRPr="00924038">
        <w:rPr>
          <w:rFonts w:ascii="Verdana" w:hAnsi="Verdana" w:cs="GillSansMT"/>
          <w:sz w:val="20"/>
        </w:rPr>
        <w:t xml:space="preserve">Efter intensiv lobbying väljer nu </w:t>
      </w:r>
      <w:r w:rsidRPr="00924038">
        <w:rPr>
          <w:rFonts w:ascii="Verdana" w:hAnsi="Verdana" w:cs="Gill Sans MT"/>
          <w:iCs/>
          <w:sz w:val="20"/>
          <w:szCs w:val="32"/>
        </w:rPr>
        <w:t xml:space="preserve">folkhälsominister Maria Larsson att tillsätta en utredning som enligt uppgifter i media idag har syftet att </w:t>
      </w:r>
      <w:r w:rsidRPr="00924038">
        <w:rPr>
          <w:rFonts w:ascii="Verdana" w:hAnsi="Verdana"/>
          <w:sz w:val="20"/>
        </w:rPr>
        <w:t>upprätthålla Systembolagets detaljhandelsmonopol genom att vid behov förtydliga lagrummet.</w:t>
      </w:r>
    </w:p>
    <w:p w:rsidR="00631BBB" w:rsidRPr="00924038" w:rsidRDefault="00631BBB" w:rsidP="00E67FC2">
      <w:pPr>
        <w:widowControl w:val="0"/>
        <w:autoSpaceDE w:val="0"/>
        <w:autoSpaceDN w:val="0"/>
        <w:adjustRightInd w:val="0"/>
        <w:rPr>
          <w:rFonts w:ascii="Verdana" w:hAnsi="Verdana" w:cs="GillSansMT"/>
          <w:sz w:val="20"/>
        </w:rPr>
      </w:pPr>
    </w:p>
    <w:p w:rsidR="00631BBB" w:rsidRPr="00924038" w:rsidRDefault="00631BBB" w:rsidP="00E67FC2">
      <w:pPr>
        <w:widowControl w:val="0"/>
        <w:autoSpaceDE w:val="0"/>
        <w:autoSpaceDN w:val="0"/>
        <w:adjustRightInd w:val="0"/>
        <w:rPr>
          <w:rFonts w:ascii="Verdana" w:hAnsi="Verdana" w:cs="GillSansMT"/>
          <w:sz w:val="20"/>
        </w:rPr>
      </w:pPr>
      <w:r w:rsidRPr="00924038">
        <w:rPr>
          <w:rFonts w:ascii="Verdana" w:hAnsi="Verdana" w:cs="GillSansMT"/>
          <w:sz w:val="20"/>
        </w:rPr>
        <w:t xml:space="preserve">På City Gross känner man trygghet över att satsningen på vin följer svensk lag och välkomnar en granskning. </w:t>
      </w:r>
    </w:p>
    <w:p w:rsidR="0001095E" w:rsidRPr="00924038" w:rsidRDefault="0001095E" w:rsidP="00E67FC2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2B26E4" w:rsidRPr="00924038" w:rsidRDefault="0001095E" w:rsidP="0001095E">
      <w:pPr>
        <w:widowControl w:val="0"/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4"/>
        </w:rPr>
      </w:pPr>
      <w:r w:rsidRPr="00924038">
        <w:rPr>
          <w:rFonts w:ascii="Verdana" w:hAnsi="Verdana"/>
          <w:sz w:val="20"/>
        </w:rPr>
        <w:t xml:space="preserve">– </w:t>
      </w:r>
      <w:r w:rsidR="00631BBB" w:rsidRPr="00924038">
        <w:rPr>
          <w:rFonts w:ascii="Verdana" w:hAnsi="Verdana"/>
          <w:sz w:val="20"/>
        </w:rPr>
        <w:t xml:space="preserve">City Gross varken säljer, lagrar eller agerar mellanhand för leveranser av vin. Den hanteringen står vår partner för. </w:t>
      </w:r>
      <w:r w:rsidR="002B26E4" w:rsidRPr="00924038">
        <w:rPr>
          <w:rFonts w:ascii="Verdana" w:hAnsi="Verdana" w:cs="Verdana"/>
          <w:sz w:val="20"/>
          <w:szCs w:val="24"/>
        </w:rPr>
        <w:t>Vi</w:t>
      </w:r>
      <w:r w:rsidR="00F31CC5" w:rsidRPr="00924038">
        <w:rPr>
          <w:rFonts w:ascii="Verdana" w:hAnsi="Verdana" w:cs="Verdana"/>
          <w:sz w:val="20"/>
          <w:szCs w:val="24"/>
        </w:rPr>
        <w:t xml:space="preserve"> </w:t>
      </w:r>
      <w:r w:rsidR="002B26E4" w:rsidRPr="00924038">
        <w:rPr>
          <w:rFonts w:ascii="Verdana" w:hAnsi="Verdana" w:cs="Verdana"/>
          <w:sz w:val="20"/>
          <w:szCs w:val="24"/>
        </w:rPr>
        <w:t xml:space="preserve">känner därmed trygghet i det vi gör och välkomnar varje form av granskning. Rättsläget är klarlagt och vi följer gällande lagstiftning, säger Johan Johnsson, vice VD på Bergendahls Food, som </w:t>
      </w:r>
      <w:r w:rsidR="00454AEC" w:rsidRPr="00924038">
        <w:rPr>
          <w:rFonts w:ascii="Verdana" w:hAnsi="Verdana" w:cs="Verdana"/>
          <w:sz w:val="20"/>
          <w:szCs w:val="24"/>
        </w:rPr>
        <w:t>äger och driver City Gross.</w:t>
      </w:r>
    </w:p>
    <w:p w:rsidR="0001095E" w:rsidRPr="00924038" w:rsidRDefault="0001095E" w:rsidP="0001095E">
      <w:pPr>
        <w:widowControl w:val="0"/>
        <w:autoSpaceDE w:val="0"/>
        <w:autoSpaceDN w:val="0"/>
        <w:adjustRightInd w:val="0"/>
        <w:ind w:left="284"/>
        <w:rPr>
          <w:rFonts w:ascii="Verdana" w:hAnsi="Verdana"/>
          <w:sz w:val="20"/>
        </w:rPr>
      </w:pPr>
    </w:p>
    <w:p w:rsidR="00604072" w:rsidRPr="00924038" w:rsidRDefault="00454AEC" w:rsidP="00604072">
      <w:pPr>
        <w:autoSpaceDE w:val="0"/>
        <w:autoSpaceDN w:val="0"/>
        <w:adjustRightInd w:val="0"/>
        <w:rPr>
          <w:rFonts w:ascii="Verdana" w:hAnsi="Verdana" w:cs="GillSansMT"/>
          <w:sz w:val="20"/>
        </w:rPr>
      </w:pPr>
      <w:r w:rsidRPr="00924038">
        <w:rPr>
          <w:rFonts w:ascii="Verdana" w:hAnsi="Verdana" w:cs="GillSansMT"/>
          <w:sz w:val="20"/>
        </w:rPr>
        <w:t>N</w:t>
      </w:r>
      <w:r w:rsidR="00604072" w:rsidRPr="00924038">
        <w:rPr>
          <w:rFonts w:ascii="Verdana" w:hAnsi="Verdana" w:cs="GillSansMT"/>
          <w:sz w:val="20"/>
        </w:rPr>
        <w:t>ät</w:t>
      </w:r>
      <w:r w:rsidR="00E20811" w:rsidRPr="00924038">
        <w:rPr>
          <w:rFonts w:ascii="Verdana" w:hAnsi="Verdana" w:cs="GillSansMT"/>
          <w:sz w:val="20"/>
        </w:rPr>
        <w:t xml:space="preserve">vinhandelsföretaget </w:t>
      </w:r>
      <w:r w:rsidR="00604072" w:rsidRPr="00924038">
        <w:rPr>
          <w:rFonts w:ascii="Verdana" w:hAnsi="Verdana" w:cs="GillSansMT"/>
          <w:sz w:val="20"/>
        </w:rPr>
        <w:t xml:space="preserve">säljer </w:t>
      </w:r>
      <w:r w:rsidR="00E20811" w:rsidRPr="00924038">
        <w:rPr>
          <w:rFonts w:ascii="Verdana" w:hAnsi="Verdana" w:cs="GillSansMT"/>
          <w:sz w:val="20"/>
        </w:rPr>
        <w:t xml:space="preserve">från Danmark </w:t>
      </w:r>
      <w:r w:rsidR="00604072" w:rsidRPr="00924038">
        <w:rPr>
          <w:rFonts w:ascii="Verdana" w:hAnsi="Verdana" w:cs="GillSansMT"/>
          <w:sz w:val="20"/>
        </w:rPr>
        <w:t xml:space="preserve">vin till privatpersoner i Sverige genom så kallad distansförsäljning. Att handla vin från utlandet har varit lagligt sedan 2008 under förutsättning att köpen följer samma försäljningsregler som hos Systembolaget avseende ålderskontroll mm vid köp- och leveranstillfälle, samt att svenska skatter betalas. </w:t>
      </w:r>
    </w:p>
    <w:p w:rsidR="00604072" w:rsidRPr="00924038" w:rsidRDefault="00604072" w:rsidP="00FA3D40">
      <w:pPr>
        <w:pStyle w:val="Normalwebb"/>
        <w:spacing w:before="2" w:after="2"/>
        <w:ind w:left="284"/>
        <w:rPr>
          <w:rFonts w:ascii="Verdana" w:hAnsi="Verdana"/>
        </w:rPr>
      </w:pPr>
    </w:p>
    <w:p w:rsidR="008A139A" w:rsidRPr="00924038" w:rsidRDefault="008A139A" w:rsidP="008A139A">
      <w:pPr>
        <w:autoSpaceDE w:val="0"/>
        <w:autoSpaceDN w:val="0"/>
        <w:adjustRightInd w:val="0"/>
        <w:rPr>
          <w:rFonts w:ascii="Verdana" w:hAnsi="Verdana" w:cs="GillSansMT"/>
          <w:color w:val="000000" w:themeColor="text1"/>
          <w:sz w:val="20"/>
        </w:rPr>
      </w:pPr>
      <w:r w:rsidRPr="00924038">
        <w:rPr>
          <w:rFonts w:ascii="Verdana" w:hAnsi="Verdana" w:cs="GillSansMT"/>
          <w:sz w:val="20"/>
        </w:rPr>
        <w:t xml:space="preserve">Rent praktiskt erbjuds den som prenumererar på City Gross Matkasse möjligheten att beställa kvalitetsvin </w:t>
      </w:r>
      <w:r w:rsidR="00B7734B" w:rsidRPr="00924038">
        <w:rPr>
          <w:rFonts w:ascii="Verdana" w:hAnsi="Verdana" w:cs="GillSansMT"/>
          <w:sz w:val="20"/>
        </w:rPr>
        <w:t>från w</w:t>
      </w:r>
      <w:r w:rsidR="00454AEC" w:rsidRPr="00924038">
        <w:rPr>
          <w:rFonts w:ascii="Verdana" w:hAnsi="Verdana" w:cs="GillSansMT"/>
          <w:sz w:val="20"/>
        </w:rPr>
        <w:t>inefinder</w:t>
      </w:r>
      <w:r w:rsidR="00B7734B" w:rsidRPr="00924038">
        <w:rPr>
          <w:rFonts w:ascii="Verdana" w:hAnsi="Verdana" w:cs="GillSansMT"/>
          <w:sz w:val="20"/>
        </w:rPr>
        <w:t>.se</w:t>
      </w:r>
      <w:r w:rsidRPr="00924038">
        <w:rPr>
          <w:rFonts w:ascii="Verdana" w:hAnsi="Verdana" w:cs="GillSansMT"/>
          <w:sz w:val="20"/>
        </w:rPr>
        <w:t xml:space="preserve">. Lådorna kan hämtas i anslutning till butiken, som i det fallet fungerar som utlämningsställe precis som för City Gross Matkasse, </w:t>
      </w:r>
      <w:r w:rsidRPr="00924038">
        <w:rPr>
          <w:rFonts w:ascii="Verdana" w:hAnsi="Verdana" w:cs="GillSansMT"/>
          <w:color w:val="000000" w:themeColor="text1"/>
          <w:sz w:val="20"/>
        </w:rPr>
        <w:t xml:space="preserve">alternativt levereras med hemleverans tillsammans med matkassen. </w:t>
      </w:r>
    </w:p>
    <w:p w:rsidR="006E3078" w:rsidRPr="00924038" w:rsidRDefault="006E3078" w:rsidP="006E3078">
      <w:pPr>
        <w:pStyle w:val="Normalwebb"/>
        <w:spacing w:before="2" w:after="2"/>
        <w:rPr>
          <w:rFonts w:ascii="Verdana" w:hAnsi="Verdana"/>
        </w:rPr>
      </w:pPr>
    </w:p>
    <w:p w:rsidR="00D77F3E" w:rsidRPr="00924038" w:rsidRDefault="00D77F3E" w:rsidP="00E67FC2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924038">
        <w:rPr>
          <w:rFonts w:ascii="Verdana" w:hAnsi="Verdana" w:cs="ArialMT"/>
          <w:sz w:val="20"/>
          <w:szCs w:val="22"/>
          <w:lang w:bidi="sv-SE"/>
        </w:rPr>
        <w:t xml:space="preserve">Bergendahls Food äger och driver City Gross, landets fjärde största </w:t>
      </w:r>
      <w:r w:rsidRPr="00924038">
        <w:rPr>
          <w:rFonts w:ascii="Verdana" w:hAnsi="Verdana"/>
          <w:sz w:val="20"/>
        </w:rPr>
        <w:t>dagligvarukedja</w:t>
      </w:r>
      <w:r w:rsidR="00E20811" w:rsidRPr="00924038">
        <w:rPr>
          <w:rFonts w:ascii="Verdana" w:hAnsi="Verdana" w:cs="ArialMT"/>
          <w:sz w:val="20"/>
          <w:szCs w:val="22"/>
          <w:lang w:bidi="sv-SE"/>
        </w:rPr>
        <w:t xml:space="preserve"> med 36</w:t>
      </w:r>
      <w:r w:rsidRPr="00924038">
        <w:rPr>
          <w:rFonts w:ascii="Verdana" w:hAnsi="Verdana" w:cs="ArialMT"/>
          <w:sz w:val="20"/>
          <w:szCs w:val="22"/>
          <w:lang w:bidi="sv-SE"/>
        </w:rPr>
        <w:t xml:space="preserve"> butiker. </w:t>
      </w:r>
      <w:r w:rsidRPr="00924038">
        <w:rPr>
          <w:rFonts w:ascii="Verdana" w:hAnsi="Verdana"/>
          <w:sz w:val="20"/>
        </w:rPr>
        <w:t>Bergendahls är idag ett av landets fem största svenskägda</w:t>
      </w:r>
      <w:r w:rsidR="00B20177" w:rsidRPr="00924038">
        <w:rPr>
          <w:rFonts w:ascii="Verdana" w:hAnsi="Verdana"/>
          <w:sz w:val="20"/>
        </w:rPr>
        <w:t xml:space="preserve"> fa</w:t>
      </w:r>
      <w:r w:rsidR="003A764D" w:rsidRPr="00924038">
        <w:rPr>
          <w:rFonts w:ascii="Verdana" w:hAnsi="Verdana"/>
          <w:sz w:val="20"/>
        </w:rPr>
        <w:t xml:space="preserve">miljeföretag och det </w:t>
      </w:r>
      <w:r w:rsidR="00E20811" w:rsidRPr="00924038">
        <w:rPr>
          <w:rFonts w:ascii="Verdana" w:hAnsi="Verdana"/>
          <w:sz w:val="20"/>
        </w:rPr>
        <w:t>97:e</w:t>
      </w:r>
      <w:r w:rsidRPr="00924038">
        <w:rPr>
          <w:rFonts w:ascii="Verdana" w:hAnsi="Verdana"/>
          <w:sz w:val="20"/>
        </w:rPr>
        <w:t xml:space="preserve"> största (enl Veckans Affärer).</w:t>
      </w:r>
    </w:p>
    <w:p w:rsidR="00053628" w:rsidRPr="00924038" w:rsidRDefault="00053628" w:rsidP="00E67FC2">
      <w:pPr>
        <w:rPr>
          <w:rFonts w:ascii="Verdana" w:hAnsi="Verdana"/>
          <w:sz w:val="20"/>
        </w:rPr>
      </w:pPr>
      <w:r w:rsidRPr="00924038">
        <w:rPr>
          <w:rFonts w:ascii="Verdana" w:hAnsi="Verdana"/>
          <w:sz w:val="20"/>
        </w:rPr>
        <w:t>________________________________________________________________</w:t>
      </w:r>
    </w:p>
    <w:p w:rsidR="00053628" w:rsidRPr="00924038" w:rsidRDefault="00053628" w:rsidP="00E67FC2">
      <w:pPr>
        <w:rPr>
          <w:rFonts w:ascii="Verdana" w:hAnsi="Verdana"/>
          <w:sz w:val="20"/>
        </w:rPr>
      </w:pPr>
    </w:p>
    <w:p w:rsidR="00053628" w:rsidRPr="00924038" w:rsidRDefault="00053628" w:rsidP="00E67FC2">
      <w:pPr>
        <w:rPr>
          <w:rFonts w:ascii="Verdana" w:hAnsi="Verdana"/>
          <w:sz w:val="20"/>
        </w:rPr>
      </w:pPr>
      <w:r w:rsidRPr="00924038">
        <w:rPr>
          <w:rFonts w:ascii="Verdana" w:hAnsi="Verdana"/>
          <w:sz w:val="20"/>
        </w:rPr>
        <w:t>För mer information:</w:t>
      </w:r>
    </w:p>
    <w:p w:rsidR="00053628" w:rsidRPr="00924038" w:rsidRDefault="00053628" w:rsidP="00E67FC2">
      <w:pPr>
        <w:rPr>
          <w:rFonts w:ascii="Verdana" w:hAnsi="Verdana"/>
          <w:sz w:val="20"/>
        </w:rPr>
      </w:pPr>
    </w:p>
    <w:p w:rsidR="00454AEC" w:rsidRPr="00924038" w:rsidRDefault="00454AEC" w:rsidP="004A44AB">
      <w:pPr>
        <w:ind w:left="284"/>
        <w:rPr>
          <w:rFonts w:ascii="Verdana" w:hAnsi="Verdana" w:cs="Verdana"/>
          <w:sz w:val="20"/>
          <w:szCs w:val="30"/>
        </w:rPr>
      </w:pPr>
      <w:r w:rsidRPr="00924038">
        <w:rPr>
          <w:rFonts w:ascii="Verdana" w:hAnsi="Verdana" w:cs="Verdana"/>
          <w:sz w:val="20"/>
          <w:szCs w:val="24"/>
        </w:rPr>
        <w:t>Johan Johnsson, vice VD Bergendahls Food, 0736-20 82 10</w:t>
      </w:r>
      <w:r w:rsidRPr="00924038">
        <w:rPr>
          <w:rFonts w:ascii="Verdana" w:hAnsi="Verdana" w:cs="Verdana"/>
          <w:sz w:val="20"/>
          <w:szCs w:val="30"/>
        </w:rPr>
        <w:t xml:space="preserve"> </w:t>
      </w:r>
    </w:p>
    <w:p w:rsidR="00213C97" w:rsidRPr="00924038" w:rsidRDefault="00C86D7B" w:rsidP="00E67FC2">
      <w:pPr>
        <w:ind w:left="284"/>
        <w:rPr>
          <w:rFonts w:ascii="Verdana" w:hAnsi="Verdana"/>
          <w:sz w:val="20"/>
        </w:rPr>
      </w:pPr>
      <w:hyperlink r:id="rId5" w:history="1">
        <w:r w:rsidR="0098570C" w:rsidRPr="00924038">
          <w:rPr>
            <w:rStyle w:val="Hyperlnk"/>
            <w:rFonts w:ascii="Verdana" w:hAnsi="Verdana" w:cs="Verdana"/>
            <w:color w:val="auto"/>
            <w:sz w:val="20"/>
            <w:szCs w:val="18"/>
            <w:u w:val="none"/>
            <w:lang w:bidi="sv-SE"/>
          </w:rPr>
          <w:t>www.citygross.se</w:t>
        </w:r>
      </w:hyperlink>
    </w:p>
    <w:p w:rsidR="000A182B" w:rsidRPr="00924038" w:rsidRDefault="000A182B" w:rsidP="00E67FC2">
      <w:pPr>
        <w:rPr>
          <w:rFonts w:ascii="Verdana" w:hAnsi="Verdana"/>
          <w:sz w:val="20"/>
        </w:rPr>
      </w:pPr>
    </w:p>
    <w:p w:rsidR="000A182B" w:rsidRPr="00924038" w:rsidRDefault="000A182B" w:rsidP="00E67FC2">
      <w:pPr>
        <w:rPr>
          <w:rFonts w:ascii="Verdana" w:hAnsi="Verdana"/>
          <w:sz w:val="20"/>
        </w:rPr>
      </w:pPr>
      <w:r w:rsidRPr="00924038">
        <w:rPr>
          <w:rFonts w:ascii="Verdana" w:hAnsi="Verdana"/>
          <w:sz w:val="20"/>
        </w:rPr>
        <w:t>Medieservice genom Mikael Lagerwall, informationschef Bergendahls, 0708-47 21 00, mikael.lagerwall@bergendahls.se. Digi</w:t>
      </w:r>
      <w:r w:rsidR="00454AEC" w:rsidRPr="00924038">
        <w:rPr>
          <w:rFonts w:ascii="Verdana" w:hAnsi="Verdana"/>
          <w:sz w:val="20"/>
        </w:rPr>
        <w:t>talt pressrum på www.mynewsdesk.com.</w:t>
      </w:r>
    </w:p>
    <w:p w:rsidR="000A182B" w:rsidRPr="00924038" w:rsidRDefault="000A182B" w:rsidP="00E67FC2">
      <w:pPr>
        <w:rPr>
          <w:rFonts w:ascii="Verdana" w:hAnsi="Verdana"/>
          <w:sz w:val="20"/>
        </w:rPr>
      </w:pPr>
      <w:r w:rsidRPr="00924038">
        <w:rPr>
          <w:rFonts w:ascii="Verdana" w:hAnsi="Verdana"/>
          <w:sz w:val="20"/>
        </w:rPr>
        <w:t> </w:t>
      </w:r>
    </w:p>
    <w:p w:rsidR="00565A31" w:rsidRPr="00924038" w:rsidRDefault="00454AEC" w:rsidP="00454AEC">
      <w:pPr>
        <w:rPr>
          <w:rFonts w:ascii="Verdana" w:hAnsi="Verdana"/>
          <w:sz w:val="20"/>
        </w:rPr>
      </w:pPr>
      <w:r w:rsidRPr="00924038">
        <w:rPr>
          <w:rFonts w:ascii="Verdana" w:hAnsi="Verdana"/>
          <w:i/>
          <w:sz w:val="20"/>
        </w:rPr>
        <w:t>Bergendahls startades 1922 och ägs idag av familjen Bergendahl i tredje och fjärde generationen. Bergendahl &amp; Son AB (kortnamnet är Bergendahls med genitiv-s) driver parti- och detaljhandel i Norden och Polen genom Bergendahl Food AB (City Gross, M.A.T., EKO, Den svenska matrebellen, Matöppet), Granit och Glitter.</w:t>
      </w:r>
    </w:p>
    <w:sectPr w:rsidR="00565A31" w:rsidRPr="00924038" w:rsidSect="00454AEC">
      <w:pgSz w:w="11906" w:h="16838"/>
      <w:pgMar w:top="1134" w:right="1134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SansMT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64B"/>
    <w:rsid w:val="0000404B"/>
    <w:rsid w:val="0001095E"/>
    <w:rsid w:val="00023CE4"/>
    <w:rsid w:val="00033781"/>
    <w:rsid w:val="0004498A"/>
    <w:rsid w:val="00053628"/>
    <w:rsid w:val="00060A05"/>
    <w:rsid w:val="000618DF"/>
    <w:rsid w:val="00085804"/>
    <w:rsid w:val="000A182B"/>
    <w:rsid w:val="000A3B0A"/>
    <w:rsid w:val="000B2D0F"/>
    <w:rsid w:val="000C23FD"/>
    <w:rsid w:val="000C26F6"/>
    <w:rsid w:val="000D279C"/>
    <w:rsid w:val="000E15B5"/>
    <w:rsid w:val="00114082"/>
    <w:rsid w:val="00122983"/>
    <w:rsid w:val="00135958"/>
    <w:rsid w:val="00156F77"/>
    <w:rsid w:val="00170C95"/>
    <w:rsid w:val="001812D1"/>
    <w:rsid w:val="00184A72"/>
    <w:rsid w:val="00191CE2"/>
    <w:rsid w:val="001A5692"/>
    <w:rsid w:val="001C3AE2"/>
    <w:rsid w:val="00203422"/>
    <w:rsid w:val="00213A59"/>
    <w:rsid w:val="00213C97"/>
    <w:rsid w:val="002578DE"/>
    <w:rsid w:val="00264526"/>
    <w:rsid w:val="00271EEE"/>
    <w:rsid w:val="002A5490"/>
    <w:rsid w:val="002A6563"/>
    <w:rsid w:val="002B26E4"/>
    <w:rsid w:val="002C01AD"/>
    <w:rsid w:val="002D413F"/>
    <w:rsid w:val="002F0A00"/>
    <w:rsid w:val="002F2F8D"/>
    <w:rsid w:val="00310C15"/>
    <w:rsid w:val="00327172"/>
    <w:rsid w:val="00327D2A"/>
    <w:rsid w:val="00340429"/>
    <w:rsid w:val="0034467F"/>
    <w:rsid w:val="003621A1"/>
    <w:rsid w:val="00370F57"/>
    <w:rsid w:val="00374F73"/>
    <w:rsid w:val="00393A7C"/>
    <w:rsid w:val="003A202B"/>
    <w:rsid w:val="003A2D51"/>
    <w:rsid w:val="003A764D"/>
    <w:rsid w:val="003E1B83"/>
    <w:rsid w:val="003E2D8F"/>
    <w:rsid w:val="003E78DF"/>
    <w:rsid w:val="00401BCA"/>
    <w:rsid w:val="004144AD"/>
    <w:rsid w:val="0042790F"/>
    <w:rsid w:val="00435987"/>
    <w:rsid w:val="00441AFD"/>
    <w:rsid w:val="00450196"/>
    <w:rsid w:val="00454AEC"/>
    <w:rsid w:val="00466924"/>
    <w:rsid w:val="0047069E"/>
    <w:rsid w:val="0048550F"/>
    <w:rsid w:val="004867F7"/>
    <w:rsid w:val="004A44AB"/>
    <w:rsid w:val="004B2C22"/>
    <w:rsid w:val="004C22F1"/>
    <w:rsid w:val="004C5A0B"/>
    <w:rsid w:val="004E4256"/>
    <w:rsid w:val="004F08DA"/>
    <w:rsid w:val="00501CF3"/>
    <w:rsid w:val="005044A2"/>
    <w:rsid w:val="0051102B"/>
    <w:rsid w:val="00547F21"/>
    <w:rsid w:val="00547F39"/>
    <w:rsid w:val="005511C1"/>
    <w:rsid w:val="00563DEC"/>
    <w:rsid w:val="00565A31"/>
    <w:rsid w:val="00567D49"/>
    <w:rsid w:val="005706E4"/>
    <w:rsid w:val="00570B44"/>
    <w:rsid w:val="00574389"/>
    <w:rsid w:val="00574DF6"/>
    <w:rsid w:val="00593114"/>
    <w:rsid w:val="005C6EFF"/>
    <w:rsid w:val="005D161F"/>
    <w:rsid w:val="00601270"/>
    <w:rsid w:val="00604072"/>
    <w:rsid w:val="006225C9"/>
    <w:rsid w:val="00625949"/>
    <w:rsid w:val="00631BBB"/>
    <w:rsid w:val="00651519"/>
    <w:rsid w:val="006529E1"/>
    <w:rsid w:val="00657130"/>
    <w:rsid w:val="00665C76"/>
    <w:rsid w:val="00670F8C"/>
    <w:rsid w:val="00691181"/>
    <w:rsid w:val="006A00F3"/>
    <w:rsid w:val="006A4FC1"/>
    <w:rsid w:val="006B0428"/>
    <w:rsid w:val="006B1F37"/>
    <w:rsid w:val="006C4605"/>
    <w:rsid w:val="006D0A0D"/>
    <w:rsid w:val="006E3078"/>
    <w:rsid w:val="00743742"/>
    <w:rsid w:val="00747E41"/>
    <w:rsid w:val="007542A9"/>
    <w:rsid w:val="0076422D"/>
    <w:rsid w:val="00785A8C"/>
    <w:rsid w:val="00797F8A"/>
    <w:rsid w:val="007E67C8"/>
    <w:rsid w:val="007E6982"/>
    <w:rsid w:val="007F077C"/>
    <w:rsid w:val="00817157"/>
    <w:rsid w:val="0082592A"/>
    <w:rsid w:val="00827874"/>
    <w:rsid w:val="00851C9E"/>
    <w:rsid w:val="008655B6"/>
    <w:rsid w:val="00870793"/>
    <w:rsid w:val="00877A94"/>
    <w:rsid w:val="00891CBF"/>
    <w:rsid w:val="008A139A"/>
    <w:rsid w:val="008A303B"/>
    <w:rsid w:val="008A6992"/>
    <w:rsid w:val="008E064B"/>
    <w:rsid w:val="008E6392"/>
    <w:rsid w:val="008E785F"/>
    <w:rsid w:val="008F5D63"/>
    <w:rsid w:val="00902875"/>
    <w:rsid w:val="009043EE"/>
    <w:rsid w:val="0091184E"/>
    <w:rsid w:val="00915496"/>
    <w:rsid w:val="00924038"/>
    <w:rsid w:val="00924F33"/>
    <w:rsid w:val="00945034"/>
    <w:rsid w:val="0095535C"/>
    <w:rsid w:val="009561EF"/>
    <w:rsid w:val="00961DF1"/>
    <w:rsid w:val="00965D4E"/>
    <w:rsid w:val="009710D0"/>
    <w:rsid w:val="0098570C"/>
    <w:rsid w:val="00991E0E"/>
    <w:rsid w:val="009A21FE"/>
    <w:rsid w:val="009A337D"/>
    <w:rsid w:val="009A4B2B"/>
    <w:rsid w:val="009B1533"/>
    <w:rsid w:val="009B234E"/>
    <w:rsid w:val="009B6260"/>
    <w:rsid w:val="009C53D0"/>
    <w:rsid w:val="009D187D"/>
    <w:rsid w:val="009E4FBF"/>
    <w:rsid w:val="009E6898"/>
    <w:rsid w:val="00A05356"/>
    <w:rsid w:val="00A60C45"/>
    <w:rsid w:val="00A73D24"/>
    <w:rsid w:val="00A85918"/>
    <w:rsid w:val="00A944A7"/>
    <w:rsid w:val="00AC0143"/>
    <w:rsid w:val="00AC04F2"/>
    <w:rsid w:val="00AC5289"/>
    <w:rsid w:val="00AC7D04"/>
    <w:rsid w:val="00AD2D3B"/>
    <w:rsid w:val="00AE06BF"/>
    <w:rsid w:val="00AF6C36"/>
    <w:rsid w:val="00B1070D"/>
    <w:rsid w:val="00B11494"/>
    <w:rsid w:val="00B11739"/>
    <w:rsid w:val="00B11FE7"/>
    <w:rsid w:val="00B20177"/>
    <w:rsid w:val="00B22CAF"/>
    <w:rsid w:val="00B3552D"/>
    <w:rsid w:val="00B4197A"/>
    <w:rsid w:val="00B50060"/>
    <w:rsid w:val="00B60EE2"/>
    <w:rsid w:val="00B62DC1"/>
    <w:rsid w:val="00B7734B"/>
    <w:rsid w:val="00B87A41"/>
    <w:rsid w:val="00B96FF8"/>
    <w:rsid w:val="00BA3FFA"/>
    <w:rsid w:val="00BA6FEC"/>
    <w:rsid w:val="00BB1C24"/>
    <w:rsid w:val="00BC3C40"/>
    <w:rsid w:val="00BD03D7"/>
    <w:rsid w:val="00BE5213"/>
    <w:rsid w:val="00BE75CC"/>
    <w:rsid w:val="00BF22FF"/>
    <w:rsid w:val="00BF247B"/>
    <w:rsid w:val="00C17202"/>
    <w:rsid w:val="00C31FBC"/>
    <w:rsid w:val="00C576A8"/>
    <w:rsid w:val="00C72797"/>
    <w:rsid w:val="00C86B97"/>
    <w:rsid w:val="00C86C52"/>
    <w:rsid w:val="00C86D7B"/>
    <w:rsid w:val="00C9138B"/>
    <w:rsid w:val="00C93EC3"/>
    <w:rsid w:val="00C96D26"/>
    <w:rsid w:val="00CC5913"/>
    <w:rsid w:val="00CD1270"/>
    <w:rsid w:val="00CD3A72"/>
    <w:rsid w:val="00D077BA"/>
    <w:rsid w:val="00D1083B"/>
    <w:rsid w:val="00D23536"/>
    <w:rsid w:val="00D274F3"/>
    <w:rsid w:val="00D4536E"/>
    <w:rsid w:val="00D46581"/>
    <w:rsid w:val="00D47436"/>
    <w:rsid w:val="00D60C78"/>
    <w:rsid w:val="00D61F9E"/>
    <w:rsid w:val="00D71751"/>
    <w:rsid w:val="00D74726"/>
    <w:rsid w:val="00D77655"/>
    <w:rsid w:val="00D77F3E"/>
    <w:rsid w:val="00D831C5"/>
    <w:rsid w:val="00D87A5C"/>
    <w:rsid w:val="00DB4B99"/>
    <w:rsid w:val="00DC24C8"/>
    <w:rsid w:val="00DC31E4"/>
    <w:rsid w:val="00DF467A"/>
    <w:rsid w:val="00E05A87"/>
    <w:rsid w:val="00E12B02"/>
    <w:rsid w:val="00E20811"/>
    <w:rsid w:val="00E55EA5"/>
    <w:rsid w:val="00E67FC2"/>
    <w:rsid w:val="00E75DCB"/>
    <w:rsid w:val="00E77F05"/>
    <w:rsid w:val="00E81FA1"/>
    <w:rsid w:val="00E95214"/>
    <w:rsid w:val="00EC7332"/>
    <w:rsid w:val="00EF2F2F"/>
    <w:rsid w:val="00F00163"/>
    <w:rsid w:val="00F057F1"/>
    <w:rsid w:val="00F07970"/>
    <w:rsid w:val="00F11136"/>
    <w:rsid w:val="00F11840"/>
    <w:rsid w:val="00F22593"/>
    <w:rsid w:val="00F31CC5"/>
    <w:rsid w:val="00F371E3"/>
    <w:rsid w:val="00F55BB3"/>
    <w:rsid w:val="00F562AC"/>
    <w:rsid w:val="00F62D01"/>
    <w:rsid w:val="00F7538C"/>
    <w:rsid w:val="00F84BBD"/>
    <w:rsid w:val="00F85764"/>
    <w:rsid w:val="00FA3D40"/>
    <w:rsid w:val="00FB013C"/>
    <w:rsid w:val="00FB5947"/>
    <w:rsid w:val="00FE25A1"/>
    <w:rsid w:val="00FE379C"/>
    <w:rsid w:val="00FF18C1"/>
    <w:rsid w:val="00FF4724"/>
    <w:rsid w:val="00FF4E06"/>
  </w:rsids>
  <m:mathPr>
    <m:mathFont m:val="Adobe Caslon Pro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2"/>
    <w:rPr>
      <w:rFonts w:ascii="Arial" w:hAnsi="Arial"/>
      <w:sz w:val="22"/>
    </w:rPr>
  </w:style>
  <w:style w:type="paragraph" w:styleId="Rubrik3">
    <w:name w:val="heading 3"/>
    <w:basedOn w:val="Normal"/>
    <w:link w:val="Rubrik3Char"/>
    <w:uiPriority w:val="9"/>
    <w:rsid w:val="006E3078"/>
    <w:pPr>
      <w:spacing w:beforeLines="1" w:afterLines="1"/>
      <w:outlineLvl w:val="2"/>
    </w:pPr>
    <w:rPr>
      <w:rFonts w:ascii="Times" w:hAnsi="Times"/>
      <w:b/>
      <w:sz w:val="27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450196"/>
    <w:pPr>
      <w:spacing w:beforeLines="1" w:afterLines="1"/>
    </w:pPr>
    <w:rPr>
      <w:rFonts w:ascii="Times" w:hAnsi="Times"/>
      <w:sz w:val="20"/>
    </w:rPr>
  </w:style>
  <w:style w:type="character" w:styleId="Hyperlnk">
    <w:name w:val="Hyperlink"/>
    <w:basedOn w:val="Standardstycketypsnitt"/>
    <w:rsid w:val="000A182B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82592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ypsnitt"/>
    <w:link w:val="Rubrik3"/>
    <w:uiPriority w:val="9"/>
    <w:rsid w:val="006E3078"/>
    <w:rPr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gross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2797</Characters>
  <Application>Microsoft Macintosh Word</Application>
  <DocSecurity>0</DocSecurity>
  <Lines>23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6</cp:revision>
  <cp:lastPrinted>2014-01-04T09:06:00Z</cp:lastPrinted>
  <dcterms:created xsi:type="dcterms:W3CDTF">2014-01-04T08:31:00Z</dcterms:created>
  <dcterms:modified xsi:type="dcterms:W3CDTF">2014-01-04T09:14:00Z</dcterms:modified>
</cp:coreProperties>
</file>