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29EB6AF4"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B45D3B" w:rsidRPr="00B45D3B">
        <w:rPr>
          <w:rFonts w:ascii="Be Vietnam Pro" w:hAnsi="Be Vietnam Pro" w:cs="Arial"/>
          <w:b/>
          <w:sz w:val="28"/>
          <w:szCs w:val="28"/>
        </w:rPr>
        <w:t>Oktober</w:t>
      </w:r>
      <w:r w:rsidRPr="00B45D3B">
        <w:rPr>
          <w:rFonts w:ascii="Be Vietnam Pro" w:hAnsi="Be Vietnam Pro" w:cs="Arial"/>
          <w:b/>
          <w:sz w:val="28"/>
          <w:szCs w:val="28"/>
        </w:rPr>
        <w:t xml:space="preserve"> </w:t>
      </w:r>
      <w:r w:rsidRPr="00EB331B">
        <w:rPr>
          <w:rFonts w:ascii="Be Vietnam Pro" w:hAnsi="Be Vietnam Pro" w:cs="Arial"/>
          <w:b/>
          <w:sz w:val="28"/>
          <w:szCs w:val="28"/>
        </w:rPr>
        <w:t>202</w:t>
      </w:r>
      <w:r w:rsidR="00B45D3B">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2073B42F" w:rsidR="00334362" w:rsidRPr="00EB331B" w:rsidRDefault="00274842">
      <w:pPr>
        <w:rPr>
          <w:rFonts w:ascii="Be Vietnam Pro" w:hAnsi="Be Vietnam Pro" w:cs="Arial"/>
          <w:b/>
          <w:sz w:val="28"/>
          <w:szCs w:val="28"/>
        </w:rPr>
      </w:pPr>
      <w:r w:rsidRPr="00274842">
        <w:rPr>
          <w:rFonts w:ascii="Be Vietnam Pro" w:hAnsi="Be Vietnam Pro" w:cs="Arial"/>
          <w:b/>
          <w:sz w:val="28"/>
          <w:szCs w:val="28"/>
        </w:rPr>
        <w:t>Zehn Jahre Museum Barberini</w:t>
      </w:r>
      <w:r>
        <w:rPr>
          <w:rFonts w:ascii="Be Vietnam Pro" w:hAnsi="Be Vietnam Pro" w:cs="Arial"/>
          <w:b/>
          <w:sz w:val="28"/>
          <w:szCs w:val="28"/>
        </w:rPr>
        <w:t xml:space="preserve"> </w:t>
      </w:r>
    </w:p>
    <w:p w14:paraId="576C5CD2" w14:textId="7D933254" w:rsidR="006B3495" w:rsidRPr="009C249D" w:rsidRDefault="00274842" w:rsidP="00E91241">
      <w:pPr>
        <w:rPr>
          <w:rFonts w:ascii="Be Vietnam Pro" w:hAnsi="Be Vietnam Pro" w:cs="Arial"/>
          <w:b/>
          <w:sz w:val="24"/>
          <w:szCs w:val="24"/>
        </w:rPr>
      </w:pPr>
      <w:r w:rsidRPr="00274842">
        <w:rPr>
          <w:rFonts w:ascii="Be Vietnam Pro" w:hAnsi="Be Vietnam Pro" w:cs="Arial"/>
          <w:b/>
          <w:sz w:val="24"/>
          <w:szCs w:val="24"/>
        </w:rPr>
        <w:t>Potsdams Kunstmuseum feiert 2027 Jubiläum</w:t>
      </w:r>
      <w:r>
        <w:rPr>
          <w:rFonts w:ascii="Be Vietnam Pro" w:hAnsi="Be Vietnam Pro" w:cs="Arial"/>
          <w:b/>
          <w:sz w:val="24"/>
          <w:szCs w:val="24"/>
        </w:rPr>
        <w:t xml:space="preserve"> mit </w:t>
      </w:r>
      <w:r w:rsidRPr="00274842">
        <w:rPr>
          <w:rFonts w:ascii="Be Vietnam Pro" w:hAnsi="Be Vietnam Pro" w:cs="Arial"/>
          <w:b/>
          <w:sz w:val="24"/>
          <w:szCs w:val="24"/>
        </w:rPr>
        <w:t>Impressionismus</w:t>
      </w:r>
      <w:r w:rsidR="009C249D">
        <w:rPr>
          <w:rFonts w:ascii="Be Vietnam Pro" w:hAnsi="Be Vietnam Pro" w:cs="Arial"/>
          <w:b/>
          <w:sz w:val="24"/>
          <w:szCs w:val="24"/>
        </w:rPr>
        <w:t xml:space="preserve"> </w:t>
      </w:r>
      <w:r w:rsidR="00666803">
        <w:rPr>
          <w:rFonts w:ascii="Be Vietnam Pro" w:hAnsi="Be Vietnam Pro" w:cs="Arial"/>
          <w:b/>
          <w:sz w:val="24"/>
          <w:szCs w:val="24"/>
        </w:rPr>
        <w:t>sowie Werken von Monet, Renoir und Morisot</w:t>
      </w:r>
    </w:p>
    <w:p w14:paraId="4AC7300B" w14:textId="605B2394" w:rsidR="009C249D" w:rsidRDefault="00274842"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274842">
        <w:rPr>
          <w:rFonts w:ascii="Be Vietnam Pro" w:eastAsia="Times New Roman" w:hAnsi="Be Vietnam Pro" w:cs="Arial"/>
          <w:b/>
          <w:bCs/>
          <w:lang w:eastAsia="de-DE"/>
        </w:rPr>
        <w:t>Das Museum Barberini feiert 2027 sein zehnjähriges Bestehen. Seit der Eröffnung im Januar 2017 hat sich das Kunstmuseum am Alten Markt zu einem der bedeutendsten Ausstellungshäuser Brandenburgs und zu einem international beachteten Anziehungspunkt für Kunstinteressierte entwickelt. Im Mittelpunkt stehen hochkarätige Sonderausstellungen sowie die dauerhaft präsentierte impressionistische Sammlung des Museumsgründers Hasso Plattner.</w:t>
      </w:r>
      <w:r w:rsidR="009C249D" w:rsidRPr="009C249D">
        <w:rPr>
          <w:rFonts w:ascii="Be Vietnam Pro" w:eastAsia="Times New Roman" w:hAnsi="Be Vietnam Pro" w:cs="Arial"/>
          <w:b/>
          <w:bCs/>
          <w:lang w:eastAsia="de-DE"/>
        </w:rPr>
        <w:t xml:space="preserve"> </w:t>
      </w:r>
    </w:p>
    <w:p w14:paraId="46605F43" w14:textId="77777777" w:rsidR="003D3DC6" w:rsidRDefault="003D3DC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3D3DC6">
        <w:rPr>
          <w:rFonts w:ascii="Be Vietnam Pro" w:eastAsia="Times New Roman" w:hAnsi="Be Vietnam Pro" w:cs="Arial"/>
          <w:lang w:eastAsia="de-DE"/>
        </w:rPr>
        <w:t>Das Museum befindet sich im rekonstruierten Palais Barberini und verbindet auf besondere Weise Kunst, Architektur und Potsdamer Stadtgeschichte. Mit seinem Standort gegenüber dem Landtag Brandenburg und in unmittelbarer Nachbarschaft zur Nikolaikirche prägt es entscheidend die wiedergewonnene historische Mitte der Landeshauptstadt.</w:t>
      </w:r>
      <w:r>
        <w:rPr>
          <w:rFonts w:ascii="Be Vietnam Pro" w:eastAsia="Times New Roman" w:hAnsi="Be Vietnam Pro" w:cs="Arial"/>
          <w:lang w:eastAsia="de-DE"/>
        </w:rPr>
        <w:t xml:space="preserve"> </w:t>
      </w:r>
      <w:r w:rsidRPr="003D3DC6">
        <w:rPr>
          <w:rFonts w:ascii="Be Vietnam Pro" w:eastAsia="Times New Roman" w:hAnsi="Be Vietnam Pro" w:cs="Arial"/>
          <w:lang w:eastAsia="de-DE"/>
        </w:rPr>
        <w:t>Das ursprüngliche Palais Barberini entstand im 18. Jahrhundert unter Friedrich dem Großen. Seinen Namen und seine architektonische Gestaltung verdankte es dem römischen Palazzo Barberini. Über viele Jahrzehnte diente das Potsdamer Gebäude als kultureller und gesellschaftlicher Treffpunkt, bevor es 1945 zerstört und die Ruine später abgetragen wurde.</w:t>
      </w:r>
    </w:p>
    <w:p w14:paraId="63F768BA" w14:textId="5ED9D797" w:rsidR="009C249D" w:rsidRDefault="003D3DC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3D3DC6">
        <w:rPr>
          <w:rFonts w:ascii="Be Vietnam Pro" w:eastAsia="Times New Roman" w:hAnsi="Be Vietnam Pro" w:cs="Arial"/>
          <w:lang w:eastAsia="de-DE"/>
        </w:rPr>
        <w:t>Auf Initiative des Kunstmäzens Hasso Plattner wurde das Palais an seinem historischen Standort äußerlich rekonstruiert und im Inneren als modernes Ausstellungshaus neu gestaltet. Seit seiner Eröffnung am 23. Januar 2017 knüpft das Museum damit an die kulturelle Tradition des Ortes an und setzt zugleich einen wichtigen Impuls für die Museumslandschaft in Potsdam und Brandenburg.</w:t>
      </w:r>
    </w:p>
    <w:p w14:paraId="76458424" w14:textId="77777777" w:rsidR="001E67A0" w:rsidRPr="003D3DC6" w:rsidRDefault="001E67A0" w:rsidP="001E67A0">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3D3DC6">
        <w:rPr>
          <w:rFonts w:ascii="Be Vietnam Pro" w:eastAsia="Times New Roman" w:hAnsi="Be Vietnam Pro" w:cs="Arial"/>
          <w:b/>
          <w:bCs/>
          <w:lang w:eastAsia="de-DE"/>
        </w:rPr>
        <w:t>Impressionismus als Herzstück des Museums</w:t>
      </w:r>
    </w:p>
    <w:p w14:paraId="0BA7ABC8" w14:textId="52B793A6" w:rsidR="00ED68B6" w:rsidRDefault="00ED68B6" w:rsidP="00ED68B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ED68B6">
        <w:rPr>
          <w:rFonts w:ascii="Be Vietnam Pro" w:eastAsia="Times New Roman" w:hAnsi="Be Vietnam Pro" w:cs="Arial"/>
          <w:lang w:eastAsia="de-DE"/>
        </w:rPr>
        <w:t xml:space="preserve">Den Höhepunkt des Jubiläums bildet die Ausstellung „Die Impressionisten. Monet, Morisot, Renoir und ihr Netzwerk“, die bereits am </w:t>
      </w:r>
      <w:r w:rsidRPr="00ED68B6">
        <w:rPr>
          <w:rFonts w:ascii="Be Vietnam Pro" w:eastAsia="Times New Roman" w:hAnsi="Be Vietnam Pro" w:cs="Arial"/>
          <w:b/>
          <w:bCs/>
          <w:lang w:eastAsia="de-DE"/>
        </w:rPr>
        <w:t>7. November 2026</w:t>
      </w:r>
      <w:r w:rsidRPr="00ED68B6">
        <w:rPr>
          <w:rFonts w:ascii="Be Vietnam Pro" w:eastAsia="Times New Roman" w:hAnsi="Be Vietnam Pro" w:cs="Arial"/>
          <w:lang w:eastAsia="de-DE"/>
        </w:rPr>
        <w:t xml:space="preserve"> eröffnet und bis zum </w:t>
      </w:r>
      <w:r w:rsidRPr="00ED68B6">
        <w:rPr>
          <w:rFonts w:ascii="Be Vietnam Pro" w:eastAsia="Times New Roman" w:hAnsi="Be Vietnam Pro" w:cs="Arial"/>
          <w:b/>
          <w:bCs/>
          <w:lang w:eastAsia="de-DE"/>
        </w:rPr>
        <w:t>21. Februar 2027</w:t>
      </w:r>
      <w:r w:rsidRPr="00ED68B6">
        <w:rPr>
          <w:rFonts w:ascii="Be Vietnam Pro" w:eastAsia="Times New Roman" w:hAnsi="Be Vietnam Pro" w:cs="Arial"/>
          <w:lang w:eastAsia="de-DE"/>
        </w:rPr>
        <w:t xml:space="preserve"> gezeigt wird</w:t>
      </w:r>
      <w:r>
        <w:rPr>
          <w:rFonts w:ascii="Be Vietnam Pro" w:eastAsia="Times New Roman" w:hAnsi="Be Vietnam Pro" w:cs="Arial"/>
          <w:lang w:eastAsia="de-DE"/>
        </w:rPr>
        <w:t>. Die Schau wird der Frage nachgehen, w</w:t>
      </w:r>
      <w:r w:rsidRPr="00ED68B6">
        <w:rPr>
          <w:rFonts w:ascii="Be Vietnam Pro" w:eastAsia="Times New Roman" w:hAnsi="Be Vietnam Pro" w:cs="Arial"/>
          <w:lang w:eastAsia="de-DE"/>
        </w:rPr>
        <w:t>ie aus einer zunächst kleinen Gruppe radikaler Malerinnen und Maler eine der beliebtesten Kunstrichtungen der Moderne wurde</w:t>
      </w:r>
      <w:r>
        <w:rPr>
          <w:rFonts w:ascii="Be Vietnam Pro" w:eastAsia="Times New Roman" w:hAnsi="Be Vietnam Pro" w:cs="Arial"/>
          <w:lang w:eastAsia="de-DE"/>
        </w:rPr>
        <w:t xml:space="preserve">. </w:t>
      </w:r>
      <w:r w:rsidRPr="00ED68B6">
        <w:rPr>
          <w:rFonts w:ascii="Be Vietnam Pro" w:eastAsia="Times New Roman" w:hAnsi="Be Vietnam Pro" w:cs="Arial"/>
          <w:lang w:eastAsia="de-DE"/>
        </w:rPr>
        <w:t>Im Mittelpunkt stehen Claude Monet, Berthe Morisot und Pierre-Auguste Renoir sowie jenes Netzwerk aus Kunstschaffenden, Schriftstellern, Kritikern, Förderern, Galeristen und Sammlern, das maßgeblich zum internationalen Erfolg des Impressionismus beitrug</w:t>
      </w:r>
      <w:r>
        <w:rPr>
          <w:rFonts w:ascii="Be Vietnam Pro" w:eastAsia="Times New Roman" w:hAnsi="Be Vietnam Pro" w:cs="Arial"/>
          <w:lang w:eastAsia="de-DE"/>
        </w:rPr>
        <w:t>.</w:t>
      </w:r>
    </w:p>
    <w:p w14:paraId="325B6DDA" w14:textId="487B33DC" w:rsidR="003D3DC6" w:rsidRDefault="003D3DC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3D3DC6">
        <w:rPr>
          <w:rFonts w:ascii="Be Vietnam Pro" w:eastAsia="Times New Roman" w:hAnsi="Be Vietnam Pro" w:cs="Arial"/>
          <w:lang w:eastAsia="de-DE"/>
        </w:rPr>
        <w:lastRenderedPageBreak/>
        <w:t>Einen dauerhaften Schwerpunkt bildet die Sammlung Hasso Plattner. Sie umfasst bedeutende Werke des Impressionismus und Postimpressionismus. Einen besonderen Stellenwert nimmt Claude Monet ein: Seine Landschaften, Gartenbilder und Darstellungen des wechselnden Lichts gehören zu den Höhepunkten der Sammlung.</w:t>
      </w:r>
    </w:p>
    <w:p w14:paraId="368E0B51" w14:textId="77777777" w:rsidR="00ED68B6" w:rsidRDefault="00ED68B6"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1CE54147" w14:textId="1B471761" w:rsidR="00666803" w:rsidRPr="009C249D" w:rsidRDefault="00666803"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666803">
        <w:rPr>
          <w:rFonts w:ascii="Be Vietnam Pro" w:eastAsia="Times New Roman" w:hAnsi="Be Vietnam Pro" w:cs="Arial"/>
          <w:b/>
          <w:bCs/>
          <w:lang w:eastAsia="de-DE"/>
        </w:rPr>
        <w:t>Weitere Informationen unter:</w:t>
      </w:r>
      <w:r w:rsidRPr="00666803">
        <w:rPr>
          <w:rFonts w:ascii="Be Vietnam Pro" w:eastAsia="Times New Roman" w:hAnsi="Be Vietnam Pro" w:cs="Arial"/>
          <w:b/>
          <w:bCs/>
          <w:lang w:eastAsia="de-DE"/>
        </w:rPr>
        <w:br/>
      </w:r>
      <w:hyperlink r:id="rId6" w:history="1">
        <w:r w:rsidRPr="001E67A0">
          <w:rPr>
            <w:rStyle w:val="Hyperlink"/>
            <w:rFonts w:ascii="Be Vietnam Pro" w:eastAsia="Times New Roman" w:hAnsi="Be Vietnam Pro" w:cs="Arial"/>
            <w:lang w:eastAsia="de-DE"/>
          </w:rPr>
          <w:t>https://www.museum-barberini.de/de/ausstellungen</w:t>
        </w:r>
      </w:hyperlink>
      <w:r w:rsidRPr="001E67A0">
        <w:rPr>
          <w:rFonts w:ascii="Be Vietnam Pro" w:eastAsia="Times New Roman" w:hAnsi="Be Vietnam Pro" w:cs="Arial"/>
          <w:lang w:eastAsia="de-DE"/>
        </w:rPr>
        <w:t xml:space="preserve"> </w:t>
      </w:r>
      <w:r w:rsidR="001E67A0">
        <w:rPr>
          <w:rFonts w:ascii="Be Vietnam Pro" w:eastAsia="Times New Roman" w:hAnsi="Be Vietnam Pro" w:cs="Arial"/>
          <w:lang w:eastAsia="de-DE"/>
        </w:rPr>
        <w:br/>
      </w:r>
      <w:r w:rsidR="001E67A0" w:rsidRPr="001E67A0">
        <w:rPr>
          <w:rFonts w:ascii="Be Vietnam Pro" w:eastAsia="Times New Roman" w:hAnsi="Be Vietnam Pro" w:cs="Arial"/>
          <w:lang w:eastAsia="de-DE"/>
        </w:rPr>
        <w:br/>
      </w:r>
      <w:hyperlink r:id="rId7" w:history="1">
        <w:r w:rsidR="001E67A0" w:rsidRPr="001E67A0">
          <w:rPr>
            <w:rStyle w:val="Hyperlink"/>
            <w:rFonts w:ascii="Be Vietnam Pro" w:eastAsia="Times New Roman" w:hAnsi="Be Vietnam Pro" w:cs="Arial"/>
            <w:lang w:eastAsia="de-DE"/>
          </w:rPr>
          <w:t>https://www.reiseland-brandenburg.de/aktivitaeten-erlebnisse/kultur/museen-und-themenparks</w:t>
        </w:r>
      </w:hyperlink>
      <w:r w:rsidR="001E67A0">
        <w:rPr>
          <w:rFonts w:ascii="Be Vietnam Pro" w:eastAsia="Times New Roman" w:hAnsi="Be Vietnam Pro" w:cs="Arial"/>
          <w:lang w:eastAsia="de-DE"/>
        </w:rPr>
        <w:t xml:space="preserve"> </w:t>
      </w:r>
    </w:p>
    <w:sectPr w:rsidR="00666803" w:rsidRPr="009C249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1FB9" w14:textId="77777777" w:rsidR="00596B6B" w:rsidRDefault="00596B6B">
      <w:pPr>
        <w:spacing w:after="0" w:line="240" w:lineRule="auto"/>
      </w:pPr>
      <w:r>
        <w:separator/>
      </w:r>
    </w:p>
  </w:endnote>
  <w:endnote w:type="continuationSeparator" w:id="0">
    <w:p w14:paraId="2127DA7B" w14:textId="77777777" w:rsidR="00596B6B" w:rsidRDefault="0059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73A7" w14:textId="77777777" w:rsidR="00EA4D26" w:rsidRDefault="00EA4D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3EED626A"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 xml:space="preserve">Geschäftsführer: Christian </w:t>
    </w:r>
    <w:r w:rsidR="00EA4D26" w:rsidRPr="00EA4D26">
      <w:rPr>
        <w:rFonts w:ascii="Be Vietnam Pro" w:eastAsia="Calibri" w:hAnsi="Be Vietnam Pro" w:cs="Arial"/>
        <w:b w:val="0"/>
        <w:sz w:val="18"/>
        <w:szCs w:val="18"/>
        <w:lang w:eastAsia="en-US"/>
      </w:rPr>
      <w:t>Jaschinski</w:t>
    </w:r>
    <w:r w:rsidR="004D39BB">
      <w:rPr>
        <w:rFonts w:ascii="Be Vietnam Pro" w:eastAsia="Calibri" w:hAnsi="Be Vietnam Pro" w:cs="Arial"/>
        <w:b w:val="0"/>
        <w:sz w:val="18"/>
        <w:szCs w:val="18"/>
        <w:lang w:eastAsia="en-US"/>
      </w:rPr>
      <w:t>,</w:t>
    </w:r>
    <w:r w:rsidRPr="009C249D">
      <w:rPr>
        <w:rFonts w:ascii="Be Vietnam Pro" w:eastAsia="Calibri" w:hAnsi="Be Vietnam Pro" w:cs="Arial"/>
        <w:b w:val="0"/>
        <w:bCs/>
        <w:sz w:val="18"/>
        <w:szCs w:val="18"/>
        <w:lang w:eastAsia="en-US"/>
      </w:rPr>
      <w:t xml:space="preserve"> </w:t>
    </w:r>
    <w:r w:rsidR="007D684B" w:rsidRPr="007D684B">
      <w:rPr>
        <w:rFonts w:ascii="Be Vietnam Pro" w:eastAsia="Calibri" w:hAnsi="Be Vietnam Pro" w:cs="Arial"/>
        <w:b w:val="0"/>
        <w:sz w:val="18"/>
        <w:szCs w:val="18"/>
        <w:lang w:eastAsia="en-US"/>
      </w:rPr>
      <w:t xml:space="preserve">Internationale Presse/Marketing: Regina Zibell, Telefon 0331/298 73-252, E-Mail: </w:t>
    </w:r>
    <w:hyperlink r:id="rId1" w:tooltip="mailto:regina.zibell@reiseland-brandenburg.de" w:history="1">
      <w:r w:rsidR="007D684B" w:rsidRPr="007D684B">
        <w:rPr>
          <w:rStyle w:val="Hyperlink"/>
          <w:rFonts w:ascii="Be Vietnam Pro" w:eastAsia="Calibri" w:hAnsi="Be Vietnam Pro" w:cs="Arial"/>
          <w:b w:val="0"/>
          <w:sz w:val="18"/>
          <w:szCs w:val="18"/>
          <w:lang w:eastAsia="en-US"/>
        </w:rPr>
        <w:t>regina.zibell@reiseland-brandenburg.de</w:t>
      </w:r>
    </w:hyperlink>
    <w:r w:rsidR="007D684B" w:rsidRPr="007D684B">
      <w:rPr>
        <w:rFonts w:ascii="Be Vietnam Pro" w:eastAsia="Calibri" w:hAnsi="Be Vietnam Pro" w:cs="Arial"/>
        <w:b w:val="0"/>
        <w:sz w:val="18"/>
        <w:szCs w:val="18"/>
        <w:lang w:eastAsia="en-US"/>
      </w:rPr>
      <w:t xml:space="preserve">, </w:t>
    </w:r>
    <w:hyperlink r:id="rId2" w:tgtFrame="_blank" w:tooltip="http://www.brandenburg-tourism.com" w:history="1">
      <w:r w:rsidR="007D684B" w:rsidRPr="007D684B">
        <w:rPr>
          <w:rStyle w:val="Hyperlink"/>
          <w:rFonts w:ascii="Be Vietnam Pro" w:eastAsia="Calibri" w:hAnsi="Be Vietnam Pro" w:cs="Arial"/>
          <w:b w:val="0"/>
          <w:sz w:val="18"/>
          <w:szCs w:val="18"/>
          <w:lang w:eastAsia="en-US"/>
        </w:rPr>
        <w:t>www.brandenburg-tourism.com</w:t>
      </w:r>
    </w:hyperlink>
  </w:p>
  <w:p w14:paraId="20A12F37" w14:textId="77777777" w:rsidR="00B11768" w:rsidRDefault="00B11768" w:rsidP="00BA0054">
    <w:pPr>
      <w:pStyle w:val="Textkrper22"/>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295C" w14:textId="77777777" w:rsidR="00EA4D26" w:rsidRDefault="00EA4D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7AEE3" w14:textId="77777777" w:rsidR="00596B6B" w:rsidRDefault="00596B6B">
      <w:pPr>
        <w:spacing w:after="0" w:line="240" w:lineRule="auto"/>
      </w:pPr>
      <w:r>
        <w:rPr>
          <w:color w:val="000000"/>
        </w:rPr>
        <w:separator/>
      </w:r>
    </w:p>
  </w:footnote>
  <w:footnote w:type="continuationSeparator" w:id="0">
    <w:p w14:paraId="269FBCB3" w14:textId="77777777" w:rsidR="00596B6B" w:rsidRDefault="00596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9126" w14:textId="77777777" w:rsidR="00EA4D26" w:rsidRDefault="00EA4D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65AE" w14:textId="77777777" w:rsidR="00EA4D26" w:rsidRDefault="00EA4D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1E67A0"/>
    <w:rsid w:val="00200208"/>
    <w:rsid w:val="002019F0"/>
    <w:rsid w:val="002157C9"/>
    <w:rsid w:val="00223D67"/>
    <w:rsid w:val="0022791E"/>
    <w:rsid w:val="002421A3"/>
    <w:rsid w:val="0024560E"/>
    <w:rsid w:val="00247245"/>
    <w:rsid w:val="00252B25"/>
    <w:rsid w:val="002579FF"/>
    <w:rsid w:val="00263A89"/>
    <w:rsid w:val="0026515C"/>
    <w:rsid w:val="00270880"/>
    <w:rsid w:val="00274842"/>
    <w:rsid w:val="002920D2"/>
    <w:rsid w:val="0029288A"/>
    <w:rsid w:val="00293757"/>
    <w:rsid w:val="002A06D3"/>
    <w:rsid w:val="002A3F7A"/>
    <w:rsid w:val="002A60FC"/>
    <w:rsid w:val="002D2BBA"/>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3DC6"/>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96B6B"/>
    <w:rsid w:val="005A3318"/>
    <w:rsid w:val="005A601E"/>
    <w:rsid w:val="005B05AF"/>
    <w:rsid w:val="005B0AC0"/>
    <w:rsid w:val="005B7C75"/>
    <w:rsid w:val="005D0DBF"/>
    <w:rsid w:val="005D2426"/>
    <w:rsid w:val="005D7258"/>
    <w:rsid w:val="005E673E"/>
    <w:rsid w:val="005E7F5C"/>
    <w:rsid w:val="00614027"/>
    <w:rsid w:val="00623891"/>
    <w:rsid w:val="00630797"/>
    <w:rsid w:val="0063288A"/>
    <w:rsid w:val="00635474"/>
    <w:rsid w:val="0063623D"/>
    <w:rsid w:val="006438AA"/>
    <w:rsid w:val="00650151"/>
    <w:rsid w:val="00657920"/>
    <w:rsid w:val="006604A6"/>
    <w:rsid w:val="006638BD"/>
    <w:rsid w:val="00666803"/>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4FFC"/>
    <w:rsid w:val="007D684B"/>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F2CAA"/>
    <w:rsid w:val="00913CF7"/>
    <w:rsid w:val="00921BF8"/>
    <w:rsid w:val="00927DE5"/>
    <w:rsid w:val="00933624"/>
    <w:rsid w:val="009434BA"/>
    <w:rsid w:val="00944B4E"/>
    <w:rsid w:val="009538A0"/>
    <w:rsid w:val="00955E1A"/>
    <w:rsid w:val="00965A16"/>
    <w:rsid w:val="00972866"/>
    <w:rsid w:val="009749A6"/>
    <w:rsid w:val="00976F60"/>
    <w:rsid w:val="009770FD"/>
    <w:rsid w:val="00980A90"/>
    <w:rsid w:val="00985C5D"/>
    <w:rsid w:val="009863B1"/>
    <w:rsid w:val="009910DB"/>
    <w:rsid w:val="0099548E"/>
    <w:rsid w:val="009A5EE1"/>
    <w:rsid w:val="009A7031"/>
    <w:rsid w:val="009C249D"/>
    <w:rsid w:val="009F30F2"/>
    <w:rsid w:val="00A06C54"/>
    <w:rsid w:val="00A10F95"/>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B6E1E"/>
    <w:rsid w:val="00AC1013"/>
    <w:rsid w:val="00AC4425"/>
    <w:rsid w:val="00AD7228"/>
    <w:rsid w:val="00B02E2C"/>
    <w:rsid w:val="00B11768"/>
    <w:rsid w:val="00B14291"/>
    <w:rsid w:val="00B3507E"/>
    <w:rsid w:val="00B41551"/>
    <w:rsid w:val="00B424F9"/>
    <w:rsid w:val="00B440B5"/>
    <w:rsid w:val="00B45D3B"/>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5129"/>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6C8"/>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4D26"/>
    <w:rsid w:val="00EA633C"/>
    <w:rsid w:val="00EB1A52"/>
    <w:rsid w:val="00EB331B"/>
    <w:rsid w:val="00EB5D8D"/>
    <w:rsid w:val="00EB6130"/>
    <w:rsid w:val="00EB7F61"/>
    <w:rsid w:val="00EC6E58"/>
    <w:rsid w:val="00ED53D7"/>
    <w:rsid w:val="00ED68B6"/>
    <w:rsid w:val="00EE04E3"/>
    <w:rsid w:val="00F15CEC"/>
    <w:rsid w:val="00F30671"/>
    <w:rsid w:val="00F31222"/>
    <w:rsid w:val="00F32001"/>
    <w:rsid w:val="00F40696"/>
    <w:rsid w:val="00F41EE9"/>
    <w:rsid w:val="00F545DF"/>
    <w:rsid w:val="00F656F0"/>
    <w:rsid w:val="00F823AD"/>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666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reiseland-brandenburg.de/aktivitaeten-erlebnisse/kultur/museen-und-themenpark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useum-barberini.de/de/ausstellunge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2573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18</cp:revision>
  <cp:lastPrinted>2023-06-02T09:50:00Z</cp:lastPrinted>
  <dcterms:created xsi:type="dcterms:W3CDTF">2023-06-02T09:55:00Z</dcterms:created>
  <dcterms:modified xsi:type="dcterms:W3CDTF">2026-10-06T06:45:00Z</dcterms:modified>
</cp:coreProperties>
</file>