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BB301" w14:textId="77777777" w:rsidR="009604CA" w:rsidRDefault="009604CA" w:rsidP="009604CA">
      <w:pPr>
        <w:pStyle w:val="Rubrik1"/>
        <w:shd w:val="clear" w:color="auto" w:fill="FFFFFF"/>
        <w:spacing w:before="0" w:beforeAutospacing="0" w:after="30" w:afterAutospacing="0"/>
        <w:rPr>
          <w:rFonts w:asciiTheme="minorHAnsi" w:hAnsiTheme="minorHAnsi" w:cs="Calibri"/>
          <w:b w:val="0"/>
          <w:sz w:val="20"/>
          <w:szCs w:val="20"/>
        </w:rPr>
      </w:pPr>
    </w:p>
    <w:p w14:paraId="2C1EF885" w14:textId="77777777" w:rsidR="009604CA" w:rsidRDefault="009604CA" w:rsidP="009604CA">
      <w:pPr>
        <w:pStyle w:val="Rubrik1"/>
        <w:shd w:val="clear" w:color="auto" w:fill="FFFFFF"/>
        <w:spacing w:before="0" w:beforeAutospacing="0" w:after="30" w:afterAutospacing="0"/>
        <w:rPr>
          <w:rFonts w:asciiTheme="minorHAnsi" w:hAnsiTheme="minorHAnsi" w:cs="Calibri"/>
          <w:b w:val="0"/>
          <w:sz w:val="20"/>
          <w:szCs w:val="20"/>
        </w:rPr>
      </w:pPr>
    </w:p>
    <w:p w14:paraId="2262256A" w14:textId="77777777" w:rsidR="00DA1401" w:rsidRDefault="00DA1401" w:rsidP="009604CA">
      <w:pPr>
        <w:pStyle w:val="Rubrik1"/>
        <w:shd w:val="clear" w:color="auto" w:fill="FFFFFF"/>
        <w:spacing w:before="0" w:beforeAutospacing="0" w:after="30" w:afterAutospacing="0"/>
        <w:rPr>
          <w:rFonts w:asciiTheme="minorHAnsi" w:hAnsiTheme="minorHAnsi" w:cs="Calibri"/>
          <w:b w:val="0"/>
          <w:sz w:val="20"/>
          <w:szCs w:val="20"/>
        </w:rPr>
      </w:pPr>
    </w:p>
    <w:p w14:paraId="1F844034" w14:textId="77777777" w:rsidR="005C7CEB" w:rsidRDefault="005C7CEB" w:rsidP="009604CA">
      <w:pPr>
        <w:pStyle w:val="Rubrik1"/>
        <w:shd w:val="clear" w:color="auto" w:fill="FFFFFF"/>
        <w:spacing w:before="0" w:beforeAutospacing="0" w:after="30" w:afterAutospacing="0"/>
        <w:rPr>
          <w:rFonts w:ascii="Calibri" w:hAnsi="Calibri" w:cs="Calibri"/>
        </w:rPr>
      </w:pPr>
    </w:p>
    <w:p w14:paraId="2F9FC663" w14:textId="21B0B62C" w:rsidR="005C7CEB" w:rsidRDefault="005C7CEB" w:rsidP="005C7CEB">
      <w:pPr>
        <w:pStyle w:val="Rubrik1"/>
        <w:shd w:val="clear" w:color="auto" w:fill="FFFFFF"/>
        <w:spacing w:before="0" w:beforeAutospacing="0" w:after="30" w:afterAutospacing="0"/>
        <w:jc w:val="right"/>
        <w:rPr>
          <w:rFonts w:ascii="Calibri" w:hAnsi="Calibri" w:cs="Calibri"/>
          <w:b w:val="0"/>
          <w:sz w:val="20"/>
          <w:szCs w:val="20"/>
        </w:rPr>
      </w:pPr>
      <w:r w:rsidRPr="005C7CEB">
        <w:rPr>
          <w:rFonts w:ascii="Calibri" w:hAnsi="Calibri" w:cs="Calibri"/>
          <w:b w:val="0"/>
          <w:sz w:val="20"/>
          <w:szCs w:val="20"/>
        </w:rPr>
        <w:t>Herrljunga 2018-10-3</w:t>
      </w:r>
      <w:r w:rsidR="004223CA">
        <w:rPr>
          <w:rFonts w:ascii="Calibri" w:hAnsi="Calibri" w:cs="Calibri"/>
          <w:b w:val="0"/>
          <w:sz w:val="20"/>
          <w:szCs w:val="20"/>
        </w:rPr>
        <w:t>1</w:t>
      </w:r>
    </w:p>
    <w:p w14:paraId="57508FEC" w14:textId="77777777" w:rsidR="005C7CEB" w:rsidRDefault="005C7CEB" w:rsidP="005C7CEB">
      <w:pPr>
        <w:pStyle w:val="Rubrik1"/>
        <w:shd w:val="clear" w:color="auto" w:fill="FFFFFF"/>
        <w:spacing w:before="0" w:beforeAutospacing="0" w:after="30" w:afterAutospacing="0"/>
        <w:jc w:val="right"/>
        <w:rPr>
          <w:rFonts w:ascii="Calibri" w:hAnsi="Calibri" w:cs="Calibri"/>
          <w:b w:val="0"/>
          <w:sz w:val="20"/>
          <w:szCs w:val="20"/>
        </w:rPr>
      </w:pPr>
    </w:p>
    <w:p w14:paraId="48AE3104" w14:textId="77777777" w:rsidR="005C7CEB" w:rsidRPr="005C7CEB" w:rsidRDefault="005C7CEB" w:rsidP="005C7CEB">
      <w:pPr>
        <w:pStyle w:val="Rubrik1"/>
        <w:shd w:val="clear" w:color="auto" w:fill="FFFFFF"/>
        <w:spacing w:before="0" w:beforeAutospacing="0" w:after="30" w:afterAutospacing="0"/>
        <w:jc w:val="right"/>
        <w:rPr>
          <w:rFonts w:ascii="Calibri" w:hAnsi="Calibri" w:cs="Calibri"/>
          <w:b w:val="0"/>
          <w:sz w:val="20"/>
          <w:szCs w:val="20"/>
        </w:rPr>
      </w:pPr>
    </w:p>
    <w:p w14:paraId="2A4229C0" w14:textId="4715606C" w:rsidR="00DA1401" w:rsidRPr="00856B41" w:rsidRDefault="00D1535D" w:rsidP="009604CA">
      <w:pPr>
        <w:pStyle w:val="Rubrik1"/>
        <w:shd w:val="clear" w:color="auto" w:fill="FFFFFF"/>
        <w:spacing w:before="0" w:beforeAutospacing="0" w:after="30" w:afterAutospacing="0"/>
        <w:rPr>
          <w:rFonts w:asciiTheme="minorHAnsi" w:hAnsiTheme="minorHAnsi" w:cs="Calibri"/>
          <w:color w:val="000000" w:themeColor="text1"/>
        </w:rPr>
      </w:pPr>
      <w:proofErr w:type="gramStart"/>
      <w:r w:rsidRPr="00D1535D">
        <w:rPr>
          <w:rFonts w:ascii="Calibri" w:hAnsi="Calibri" w:cs="Calibri"/>
        </w:rPr>
        <w:t>Nyhet -värmande</w:t>
      </w:r>
      <w:proofErr w:type="gramEnd"/>
      <w:r w:rsidRPr="00D1535D">
        <w:rPr>
          <w:rFonts w:ascii="Calibri" w:hAnsi="Calibri" w:cs="Calibri"/>
        </w:rPr>
        <w:t xml:space="preserve"> ekologisk glühwein </w:t>
      </w:r>
    </w:p>
    <w:p w14:paraId="703BA120" w14:textId="5656B593" w:rsidR="00733173" w:rsidRDefault="00733173" w:rsidP="008E2BFD">
      <w:pPr>
        <w:spacing w:before="100" w:beforeAutospacing="1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Kylan är på intåg och årets värmande dryck är här. Alpenglitzern Organic Glühwein är ett frisk alternativ till den traditionella </w:t>
      </w:r>
      <w:r w:rsidR="00DD04B5">
        <w:rPr>
          <w:rFonts w:asciiTheme="minorHAnsi" w:hAnsiTheme="minorHAnsi" w:cs="Calibri"/>
          <w:color w:val="000000" w:themeColor="text1"/>
          <w:sz w:val="20"/>
          <w:szCs w:val="20"/>
        </w:rPr>
        <w:t xml:space="preserve">söta </w:t>
      </w:r>
      <w:r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glöggen. </w:t>
      </w:r>
      <w:r w:rsidR="00B46700" w:rsidRPr="00733173">
        <w:rPr>
          <w:rFonts w:asciiTheme="minorHAnsi" w:hAnsiTheme="minorHAnsi" w:cs="Calibri"/>
          <w:color w:val="000000" w:themeColor="text1"/>
          <w:sz w:val="20"/>
          <w:szCs w:val="20"/>
        </w:rPr>
        <w:t>Glühwein</w:t>
      </w:r>
      <w:r w:rsidR="00B46700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B46700">
        <w:rPr>
          <w:rFonts w:asciiTheme="minorHAnsi" w:hAnsiTheme="minorHAnsi" w:cs="Calibri"/>
          <w:color w:val="000000" w:themeColor="text1"/>
          <w:sz w:val="20"/>
          <w:szCs w:val="20"/>
        </w:rPr>
        <w:t xml:space="preserve">är motsvarigheten till </w:t>
      </w:r>
      <w:r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glögg </w:t>
      </w:r>
      <w:r w:rsidR="00B46700">
        <w:rPr>
          <w:rFonts w:asciiTheme="minorHAnsi" w:hAnsiTheme="minorHAnsi" w:cs="Calibri"/>
          <w:color w:val="000000" w:themeColor="text1"/>
          <w:sz w:val="20"/>
          <w:szCs w:val="20"/>
        </w:rPr>
        <w:t>i</w:t>
      </w:r>
      <w:r w:rsidR="00B46700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B46700">
        <w:rPr>
          <w:rFonts w:asciiTheme="minorHAnsi" w:hAnsiTheme="minorHAnsi" w:cs="Calibri"/>
          <w:color w:val="000000" w:themeColor="text1"/>
          <w:sz w:val="20"/>
          <w:szCs w:val="20"/>
        </w:rPr>
        <w:t>tysktalande länder</w:t>
      </w:r>
      <w:r w:rsidR="00B46700"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och passar bra som en värmande dryck under årets kalla, mörka månader. </w:t>
      </w:r>
      <w:r w:rsidR="00DD04B5" w:rsidRPr="00733173">
        <w:rPr>
          <w:rFonts w:asciiTheme="minorHAnsi" w:hAnsiTheme="minorHAnsi" w:cs="Calibri"/>
          <w:color w:val="000000" w:themeColor="text1"/>
          <w:sz w:val="20"/>
          <w:szCs w:val="20"/>
        </w:rPr>
        <w:t xml:space="preserve">Alpenglitzern Organic Glühwein </w:t>
      </w:r>
      <w:r w:rsidRPr="00733173">
        <w:rPr>
          <w:rFonts w:asciiTheme="minorHAnsi" w:hAnsiTheme="minorHAnsi" w:cs="Calibri"/>
          <w:color w:val="000000" w:themeColor="text1"/>
          <w:sz w:val="20"/>
          <w:szCs w:val="20"/>
        </w:rPr>
        <w:t>lanseras 1 november i systembolagets ordinarie sortiment och kommer finnas tillgänglig till sista mars.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</w:p>
    <w:p w14:paraId="64B9AFFF" w14:textId="5C54FBAA" w:rsidR="008E2BFD" w:rsidRDefault="001E1E6D" w:rsidP="008E2BFD">
      <w:pPr>
        <w:spacing w:before="100" w:beforeAutospacing="1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856B41">
        <w:rPr>
          <w:rFonts w:asciiTheme="minorHAnsi" w:eastAsia="Times New Roman" w:hAnsiTheme="minorHAnsi"/>
          <w:color w:val="000000" w:themeColor="text1"/>
          <w:sz w:val="20"/>
          <w:szCs w:val="20"/>
        </w:rPr>
        <w:t>Alpenglitzern</w:t>
      </w:r>
      <w:r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 Organic Glühwein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4777F6">
        <w:rPr>
          <w:rFonts w:asciiTheme="minorHAnsi" w:hAnsiTheme="minorHAnsi" w:cs="Calibri"/>
          <w:color w:val="000000" w:themeColor="text1"/>
          <w:sz w:val="20"/>
          <w:szCs w:val="20"/>
        </w:rPr>
        <w:t xml:space="preserve">är gjord på italienskt ekologiskt rödvin </w:t>
      </w:r>
      <w:r w:rsidR="00E824AF" w:rsidRPr="00856B41">
        <w:rPr>
          <w:rFonts w:asciiTheme="minorHAnsi" w:hAnsiTheme="minorHAnsi" w:cs="Calibri"/>
          <w:color w:val="000000" w:themeColor="text1"/>
          <w:sz w:val="20"/>
          <w:szCs w:val="20"/>
        </w:rPr>
        <w:t>har en k</w:t>
      </w:r>
      <w:r w:rsidR="00E824AF" w:rsidRPr="009604CA">
        <w:rPr>
          <w:rFonts w:asciiTheme="minorHAnsi" w:hAnsiTheme="minorHAnsi"/>
          <w:color w:val="000000" w:themeColor="text1"/>
          <w:sz w:val="20"/>
          <w:szCs w:val="20"/>
        </w:rPr>
        <w:t>ryddig smak med</w:t>
      </w:r>
      <w:r w:rsidR="00E824AF" w:rsidRPr="00856B41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A5511E">
        <w:rPr>
          <w:rFonts w:asciiTheme="minorHAnsi" w:hAnsiTheme="minorHAnsi"/>
          <w:color w:val="000000" w:themeColor="text1"/>
          <w:sz w:val="20"/>
          <w:szCs w:val="20"/>
        </w:rPr>
        <w:t xml:space="preserve">en </w:t>
      </w:r>
      <w:r w:rsidR="00E824AF" w:rsidRPr="00856B41">
        <w:rPr>
          <w:rFonts w:asciiTheme="minorHAnsi" w:hAnsiTheme="minorHAnsi"/>
          <w:color w:val="000000" w:themeColor="text1"/>
          <w:sz w:val="20"/>
          <w:szCs w:val="20"/>
        </w:rPr>
        <w:t>lagom</w:t>
      </w:r>
      <w:r w:rsidR="00E824AF" w:rsidRPr="009604CA">
        <w:rPr>
          <w:rFonts w:asciiTheme="minorHAnsi" w:hAnsiTheme="minorHAnsi"/>
          <w:color w:val="000000" w:themeColor="text1"/>
          <w:sz w:val="20"/>
          <w:szCs w:val="20"/>
        </w:rPr>
        <w:t xml:space="preserve"> sötma</w:t>
      </w:r>
      <w:r w:rsidR="00A5511E">
        <w:rPr>
          <w:rFonts w:asciiTheme="minorHAnsi" w:hAnsiTheme="minorHAnsi"/>
          <w:color w:val="000000" w:themeColor="text1"/>
          <w:sz w:val="20"/>
          <w:szCs w:val="20"/>
        </w:rPr>
        <w:t xml:space="preserve"> och </w:t>
      </w:r>
      <w:r w:rsidR="00E824AF" w:rsidRPr="009604CA">
        <w:rPr>
          <w:rFonts w:asciiTheme="minorHAnsi" w:hAnsiTheme="minorHAnsi"/>
          <w:color w:val="000000" w:themeColor="text1"/>
          <w:sz w:val="20"/>
          <w:szCs w:val="20"/>
        </w:rPr>
        <w:t xml:space="preserve">inslag av </w:t>
      </w:r>
      <w:bookmarkStart w:id="0" w:name="_GoBack"/>
      <w:r w:rsidR="00E824AF" w:rsidRPr="009604CA">
        <w:rPr>
          <w:rFonts w:asciiTheme="minorHAnsi" w:hAnsiTheme="minorHAnsi"/>
          <w:color w:val="000000" w:themeColor="text1"/>
          <w:sz w:val="20"/>
          <w:szCs w:val="20"/>
        </w:rPr>
        <w:t>körsbär, kanel, apelsi</w:t>
      </w:r>
      <w:r w:rsidR="00A5511E">
        <w:rPr>
          <w:rFonts w:asciiTheme="minorHAnsi" w:hAnsiTheme="minorHAnsi"/>
          <w:color w:val="000000" w:themeColor="text1"/>
          <w:sz w:val="20"/>
          <w:szCs w:val="20"/>
        </w:rPr>
        <w:t>nskal, kryddnejlika och skogsbär</w:t>
      </w:r>
      <w:r w:rsidR="00E824AF" w:rsidRPr="009604CA">
        <w:rPr>
          <w:rFonts w:asciiTheme="minorHAnsi" w:hAnsiTheme="minorHAnsi"/>
          <w:color w:val="000000" w:themeColor="text1"/>
          <w:sz w:val="20"/>
          <w:szCs w:val="20"/>
        </w:rPr>
        <w:t>.</w:t>
      </w:r>
      <w:r w:rsidR="00E824AF" w:rsidRPr="00856B41">
        <w:rPr>
          <w:rFonts w:asciiTheme="minorHAnsi" w:hAnsiTheme="minorHAnsi"/>
          <w:color w:val="000000" w:themeColor="text1"/>
          <w:sz w:val="20"/>
          <w:szCs w:val="20"/>
        </w:rPr>
        <w:t xml:space="preserve"> Den a</w:t>
      </w:r>
      <w:r w:rsidR="00E824AF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vnjuts med fördel till klassiska glöggtillbehör som russin och </w:t>
      </w:r>
      <w:bookmarkEnd w:id="0"/>
      <w:r w:rsidR="00E824AF" w:rsidRPr="00856B41">
        <w:rPr>
          <w:rFonts w:asciiTheme="minorHAnsi" w:hAnsiTheme="minorHAnsi" w:cs="Calibri"/>
          <w:color w:val="000000" w:themeColor="text1"/>
          <w:sz w:val="20"/>
          <w:szCs w:val="20"/>
        </w:rPr>
        <w:t>pepparkaka men passar även till lagrade ostar. </w:t>
      </w:r>
    </w:p>
    <w:p w14:paraId="70FCE2C5" w14:textId="1BDF5F2D" w:rsidR="0046449B" w:rsidRPr="00856B41" w:rsidRDefault="00733173" w:rsidP="008E2BFD">
      <w:pPr>
        <w:spacing w:before="100" w:beforeAutospacing="1"/>
        <w:rPr>
          <w:rFonts w:asciiTheme="minorHAnsi" w:eastAsia="Times New Roman" w:hAnsiTheme="minorHAnsi"/>
          <w:color w:val="000000" w:themeColor="text1"/>
          <w:sz w:val="20"/>
          <w:szCs w:val="20"/>
        </w:rPr>
      </w:pPr>
      <w:r w:rsidRPr="00856B41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Traditionen</w:t>
      </w:r>
      <w:r w:rsidR="00492F49" w:rsidRPr="00856B41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 att krydda vin finns i de flesta kulturer sedan långt tillbaka i tiden, både </w:t>
      </w:r>
      <w:r w:rsidR="008E7B78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av</w:t>
      </w:r>
      <w:r w:rsidR="00492F49" w:rsidRPr="00856B41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6572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hälsoskäl</w:t>
      </w:r>
      <w:r w:rsidR="00492F49" w:rsidRPr="00856B41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 och </w:t>
      </w:r>
      <w:r w:rsidR="008E7B78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 xml:space="preserve">som </w:t>
      </w:r>
      <w:r w:rsidR="00F6572A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smakförbättrare</w:t>
      </w:r>
      <w:r w:rsidR="00492F49" w:rsidRPr="00856B41">
        <w:rPr>
          <w:rFonts w:asciiTheme="minorHAnsi" w:eastAsia="Times New Roman" w:hAnsiTheme="minorHAnsi"/>
          <w:color w:val="000000" w:themeColor="text1"/>
          <w:sz w:val="20"/>
          <w:szCs w:val="20"/>
          <w:shd w:val="clear" w:color="auto" w:fill="FFFFFF"/>
        </w:rPr>
        <w:t>.</w:t>
      </w:r>
      <w:r w:rsidR="00492F49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1137C9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Den största skillnaden mellan glühwein och vanlig glögg är att glühwein </w:t>
      </w:r>
      <w:r w:rsidR="00492F49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har en lägre</w:t>
      </w:r>
      <w:r w:rsidR="005C7CEB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92F49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alkoholhalt</w:t>
      </w:r>
      <w:r w:rsidR="005C7CEB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C0488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 xml:space="preserve">och </w:t>
      </w:r>
      <w:r w:rsidR="005C7CEB" w:rsidRPr="00856B41">
        <w:rPr>
          <w:rFonts w:asciiTheme="minorHAnsi" w:eastAsia="Times New Roman" w:hAnsiTheme="minorHAnsi" w:cs="Arial"/>
          <w:color w:val="000000" w:themeColor="text1"/>
          <w:sz w:val="20"/>
          <w:szCs w:val="20"/>
          <w:shd w:val="clear" w:color="auto" w:fill="FFFFFF"/>
        </w:rPr>
        <w:t>mängden socker endast är hälften så stor</w:t>
      </w:r>
      <w:r w:rsidR="005C7CEB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. </w:t>
      </w:r>
      <w:r w:rsidR="000F3705" w:rsidRPr="00856B41">
        <w:rPr>
          <w:rFonts w:asciiTheme="minorHAnsi" w:eastAsia="Times New Roman" w:hAnsiTheme="minorHAnsi"/>
          <w:color w:val="000000" w:themeColor="text1"/>
          <w:sz w:val="20"/>
          <w:szCs w:val="20"/>
        </w:rPr>
        <w:t>Alpenglitzern</w:t>
      </w:r>
      <w:r w:rsidR="000F3705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 Organic Glühwein</w:t>
      </w:r>
      <w:r w:rsidR="000F3705">
        <w:rPr>
          <w:rFonts w:asciiTheme="minorHAnsi" w:hAnsiTheme="minorHAnsi" w:cs="Calibri"/>
          <w:color w:val="000000" w:themeColor="text1"/>
          <w:sz w:val="20"/>
          <w:szCs w:val="20"/>
        </w:rPr>
        <w:t xml:space="preserve"> har en sockerhalt på 75g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/l</w:t>
      </w:r>
      <w:r w:rsidR="000F3705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r w:rsidR="00DD04B5">
        <w:rPr>
          <w:rFonts w:asciiTheme="minorHAnsi" w:hAnsiTheme="minorHAnsi" w:cs="Calibri"/>
          <w:color w:val="000000" w:themeColor="text1"/>
          <w:sz w:val="20"/>
          <w:szCs w:val="20"/>
        </w:rPr>
        <w:t>och 8,5% vol. P</w:t>
      </w:r>
      <w:r w:rsidR="000F3705">
        <w:rPr>
          <w:rFonts w:asciiTheme="minorHAnsi" w:hAnsiTheme="minorHAnsi" w:cs="Calibri"/>
          <w:color w:val="000000" w:themeColor="text1"/>
          <w:sz w:val="20"/>
          <w:szCs w:val="20"/>
        </w:rPr>
        <w:t>ris</w:t>
      </w:r>
      <w:r w:rsidR="00A5511E">
        <w:rPr>
          <w:rFonts w:asciiTheme="minorHAnsi" w:hAnsiTheme="minorHAnsi" w:cs="Calibri"/>
          <w:color w:val="000000" w:themeColor="text1"/>
          <w:sz w:val="20"/>
          <w:szCs w:val="20"/>
        </w:rPr>
        <w:t>et</w:t>
      </w:r>
      <w:r w:rsidR="00492F49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 är 66 kr för 75 cl med </w:t>
      </w:r>
      <w:r w:rsidR="00937498">
        <w:rPr>
          <w:rFonts w:asciiTheme="minorHAnsi" w:hAnsiTheme="minorHAnsi" w:cs="Calibri"/>
          <w:color w:val="000000" w:themeColor="text1"/>
          <w:sz w:val="20"/>
          <w:szCs w:val="20"/>
        </w:rPr>
        <w:t>artnr</w:t>
      </w:r>
      <w:r w:rsidR="00492F49" w:rsidRPr="00856B41">
        <w:rPr>
          <w:rFonts w:asciiTheme="minorHAnsi" w:hAnsiTheme="minorHAnsi" w:cs="Calibri"/>
          <w:color w:val="000000" w:themeColor="text1"/>
          <w:sz w:val="20"/>
          <w:szCs w:val="20"/>
        </w:rPr>
        <w:t xml:space="preserve"> </w:t>
      </w:r>
      <w:proofErr w:type="gramStart"/>
      <w:r w:rsidR="00492F49" w:rsidRPr="00856B41">
        <w:rPr>
          <w:rFonts w:asciiTheme="minorHAnsi" w:hAnsiTheme="minorHAnsi" w:cs="Calibri"/>
          <w:color w:val="000000" w:themeColor="text1"/>
          <w:sz w:val="20"/>
          <w:szCs w:val="20"/>
        </w:rPr>
        <w:t>90071</w:t>
      </w:r>
      <w:proofErr w:type="gramEnd"/>
      <w:r w:rsidR="00492F49" w:rsidRPr="00856B41">
        <w:rPr>
          <w:rFonts w:asciiTheme="minorHAnsi" w:hAnsiTheme="minorHAnsi" w:cs="Calibri"/>
          <w:color w:val="000000" w:themeColor="text1"/>
          <w:sz w:val="20"/>
          <w:szCs w:val="20"/>
        </w:rPr>
        <w:t>.</w:t>
      </w:r>
    </w:p>
    <w:p w14:paraId="12B5D368" w14:textId="6F841AB1" w:rsidR="00492F49" w:rsidRPr="00856B41" w:rsidRDefault="00492F49" w:rsidP="008E2BFD">
      <w:pPr>
        <w:spacing w:before="100" w:beforeAutospacing="1"/>
        <w:rPr>
          <w:rFonts w:asciiTheme="minorHAnsi" w:eastAsia="Times New Roman" w:hAnsiTheme="minorHAnsi"/>
          <w:color w:val="000000" w:themeColor="text1"/>
          <w:sz w:val="20"/>
          <w:szCs w:val="20"/>
        </w:rPr>
      </w:pPr>
    </w:p>
    <w:p w14:paraId="7185BEC0" w14:textId="07EF316D" w:rsidR="009604CA" w:rsidRPr="009604CA" w:rsidRDefault="0046449B" w:rsidP="004223CA">
      <w:pPr>
        <w:rPr>
          <w:rFonts w:asciiTheme="minorHAnsi" w:eastAsia="Times New Roman" w:hAnsiTheme="minorHAnsi"/>
          <w:color w:val="000000" w:themeColor="text1"/>
          <w:sz w:val="20"/>
          <w:szCs w:val="20"/>
        </w:rPr>
      </w:pPr>
      <w:r w:rsidRPr="00DC65C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Alpenglitzern </w:t>
      </w:r>
      <w:r w:rsidR="002F7B0E" w:rsidRPr="00DC65CE">
        <w:rPr>
          <w:rFonts w:asciiTheme="minorHAnsi" w:eastAsia="Times New Roman" w:hAnsiTheme="minorHAnsi"/>
          <w:color w:val="000000" w:themeColor="text1"/>
          <w:sz w:val="20"/>
          <w:szCs w:val="20"/>
        </w:rPr>
        <w:t xml:space="preserve">Organic </w:t>
      </w:r>
      <w:r w:rsidRPr="00DC65CE">
        <w:rPr>
          <w:rFonts w:asciiTheme="minorHAnsi" w:hAnsiTheme="minorHAnsi" w:cs="Calibri"/>
          <w:color w:val="000000" w:themeColor="text1"/>
          <w:sz w:val="20"/>
          <w:szCs w:val="20"/>
        </w:rPr>
        <w:t>Glühwein</w:t>
      </w:r>
      <w:r w:rsidR="000F3705">
        <w:rPr>
          <w:rFonts w:asciiTheme="minorHAnsi" w:hAnsiTheme="minorHAnsi" w:cs="Calibri"/>
          <w:color w:val="000000" w:themeColor="text1"/>
          <w:sz w:val="20"/>
          <w:szCs w:val="20"/>
        </w:rPr>
        <w:t xml:space="preserve"> 8,5%</w:t>
      </w:r>
    </w:p>
    <w:p w14:paraId="6350267B" w14:textId="082F85BC" w:rsidR="009604CA" w:rsidRPr="00DC65CE" w:rsidRDefault="002F7B0E" w:rsidP="004223CA">
      <w:pPr>
        <w:pStyle w:val="Allmntstyckeformat"/>
        <w:spacing w:line="240" w:lineRule="auto"/>
        <w:rPr>
          <w:rFonts w:asciiTheme="minorHAnsi" w:hAnsiTheme="minorHAnsi" w:cs="Calibri"/>
          <w:color w:val="000000" w:themeColor="text1"/>
          <w:sz w:val="20"/>
          <w:szCs w:val="20"/>
        </w:rPr>
      </w:pPr>
      <w:proofErr w:type="spellStart"/>
      <w:r w:rsidRPr="00DC65CE">
        <w:rPr>
          <w:rFonts w:asciiTheme="minorHAnsi" w:hAnsiTheme="minorHAnsi"/>
          <w:color w:val="000000" w:themeColor="text1"/>
          <w:sz w:val="20"/>
          <w:szCs w:val="20"/>
        </w:rPr>
        <w:t>Artikrlnr</w:t>
      </w:r>
      <w:proofErr w:type="spellEnd"/>
      <w:r w:rsidRPr="00DC65C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proofErr w:type="gramStart"/>
      <w:r w:rsidRPr="00DC65CE">
        <w:rPr>
          <w:rFonts w:asciiTheme="minorHAnsi" w:hAnsiTheme="minorHAnsi" w:cs="Calibri"/>
          <w:color w:val="000000" w:themeColor="text1"/>
          <w:sz w:val="20"/>
          <w:szCs w:val="20"/>
        </w:rPr>
        <w:t>90071</w:t>
      </w:r>
      <w:proofErr w:type="gramEnd"/>
    </w:p>
    <w:p w14:paraId="4D0E534E" w14:textId="5F94D5A6" w:rsidR="002F7B0E" w:rsidRPr="00DC65CE" w:rsidRDefault="002F7B0E" w:rsidP="004223CA">
      <w:pPr>
        <w:pStyle w:val="Allmntstyckeformat"/>
        <w:spacing w:line="240" w:lineRule="auto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DC65CE">
        <w:rPr>
          <w:rFonts w:asciiTheme="minorHAnsi" w:hAnsiTheme="minorHAnsi" w:cs="Calibri"/>
          <w:color w:val="000000" w:themeColor="text1"/>
          <w:sz w:val="20"/>
          <w:szCs w:val="20"/>
        </w:rPr>
        <w:t>Pris 66kr</w:t>
      </w:r>
    </w:p>
    <w:p w14:paraId="399EC495" w14:textId="66C1B12B" w:rsidR="002F7B0E" w:rsidRPr="00DC65CE" w:rsidRDefault="002F7B0E" w:rsidP="004223CA">
      <w:pPr>
        <w:pStyle w:val="Allmntstyckeformat"/>
        <w:spacing w:line="240" w:lineRule="auto"/>
        <w:rPr>
          <w:rFonts w:asciiTheme="minorHAnsi" w:hAnsiTheme="minorHAnsi"/>
          <w:color w:val="000000" w:themeColor="text1"/>
          <w:sz w:val="20"/>
          <w:szCs w:val="20"/>
        </w:rPr>
      </w:pPr>
    </w:p>
    <w:p w14:paraId="4906F784" w14:textId="2EB09880" w:rsidR="00A96825" w:rsidRPr="00F63647" w:rsidRDefault="00A96825" w:rsidP="004223CA">
      <w:pPr>
        <w:pStyle w:val="Allmntstyckeformat"/>
        <w:spacing w:line="240" w:lineRule="auto"/>
        <w:rPr>
          <w:rFonts w:asciiTheme="minorHAnsi" w:hAnsiTheme="minorHAnsi" w:cs="WhitneyCondensed-Semibold"/>
          <w:b/>
          <w:color w:val="000000" w:themeColor="text1"/>
          <w:sz w:val="20"/>
          <w:szCs w:val="20"/>
        </w:rPr>
      </w:pPr>
      <w:r w:rsidRPr="00F63647">
        <w:rPr>
          <w:rFonts w:asciiTheme="minorHAnsi" w:hAnsiTheme="minorHAnsi" w:cs="WhitneyCondensed-Semibold"/>
          <w:b/>
          <w:color w:val="000000" w:themeColor="text1"/>
          <w:sz w:val="20"/>
          <w:szCs w:val="20"/>
        </w:rPr>
        <w:t>Kontakta</w:t>
      </w:r>
    </w:p>
    <w:p w14:paraId="2B525839" w14:textId="7CF69018" w:rsidR="00A96825" w:rsidRPr="00DC65CE" w:rsidRDefault="00A96825" w:rsidP="004223CA">
      <w:pPr>
        <w:pStyle w:val="Allmntstyckeformat"/>
        <w:spacing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DC65CE">
        <w:rPr>
          <w:rFonts w:asciiTheme="minorHAnsi" w:hAnsiTheme="minorHAnsi"/>
          <w:color w:val="000000" w:themeColor="text1"/>
          <w:sz w:val="20"/>
          <w:szCs w:val="20"/>
        </w:rPr>
        <w:t>Karolina Szczepanska</w:t>
      </w:r>
    </w:p>
    <w:p w14:paraId="110F514F" w14:textId="3E5FEA2A" w:rsidR="00A96825" w:rsidRPr="00DC65CE" w:rsidRDefault="00A96825" w:rsidP="004223CA">
      <w:pPr>
        <w:pStyle w:val="Allmntstyckeformat"/>
        <w:spacing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DC65CE">
        <w:rPr>
          <w:rFonts w:asciiTheme="minorHAnsi" w:hAnsiTheme="minorHAnsi"/>
          <w:color w:val="000000" w:themeColor="text1"/>
          <w:sz w:val="20"/>
          <w:szCs w:val="20"/>
        </w:rPr>
        <w:t xml:space="preserve">Marknad </w:t>
      </w:r>
    </w:p>
    <w:p w14:paraId="13AF0BEF" w14:textId="79B847DF" w:rsidR="00A96825" w:rsidRPr="00DC65CE" w:rsidRDefault="00A96825" w:rsidP="004223CA">
      <w:pPr>
        <w:pStyle w:val="Allmntstyckeformat"/>
        <w:spacing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DC65CE">
        <w:rPr>
          <w:rFonts w:asciiTheme="minorHAnsi" w:hAnsiTheme="minorHAnsi"/>
          <w:color w:val="000000" w:themeColor="text1"/>
          <w:sz w:val="20"/>
          <w:szCs w:val="20"/>
        </w:rPr>
        <w:t>karolina@</w:t>
      </w:r>
      <w:r w:rsidR="003F243F" w:rsidRPr="00DC65CE">
        <w:rPr>
          <w:rFonts w:asciiTheme="minorHAnsi" w:hAnsiTheme="minorHAnsi"/>
          <w:color w:val="000000" w:themeColor="text1"/>
          <w:sz w:val="20"/>
          <w:szCs w:val="20"/>
        </w:rPr>
        <w:t>herrljungacider</w:t>
      </w:r>
      <w:r w:rsidRPr="00DC65CE">
        <w:rPr>
          <w:rFonts w:asciiTheme="minorHAnsi" w:hAnsiTheme="minorHAnsi"/>
          <w:color w:val="000000" w:themeColor="text1"/>
          <w:sz w:val="20"/>
          <w:szCs w:val="20"/>
        </w:rPr>
        <w:t>.se</w:t>
      </w:r>
    </w:p>
    <w:p w14:paraId="3D698732" w14:textId="7D07992D" w:rsidR="00A96825" w:rsidRPr="00DC65CE" w:rsidRDefault="00A96825" w:rsidP="004223CA">
      <w:pPr>
        <w:pStyle w:val="Allmntstyckeformat"/>
        <w:spacing w:line="240" w:lineRule="auto"/>
        <w:rPr>
          <w:rFonts w:asciiTheme="minorHAnsi" w:hAnsiTheme="minorHAnsi" w:cs="WhitneyCondensed-Semibold"/>
          <w:color w:val="000000" w:themeColor="text1"/>
          <w:sz w:val="20"/>
          <w:szCs w:val="20"/>
        </w:rPr>
      </w:pPr>
      <w:r w:rsidRPr="00DC65CE">
        <w:rPr>
          <w:rFonts w:asciiTheme="minorHAnsi" w:hAnsiTheme="minorHAnsi"/>
          <w:color w:val="000000" w:themeColor="text1"/>
          <w:sz w:val="20"/>
          <w:szCs w:val="20"/>
        </w:rPr>
        <w:t>0513 226 09</w:t>
      </w:r>
    </w:p>
    <w:p w14:paraId="14746BEC" w14:textId="07D9222A" w:rsidR="00222FD3" w:rsidRPr="00DC65CE" w:rsidRDefault="00222FD3" w:rsidP="008E2BFD">
      <w:pPr>
        <w:spacing w:before="100" w:beforeAutospacing="1"/>
        <w:rPr>
          <w:rFonts w:asciiTheme="minorHAnsi" w:hAnsiTheme="minorHAnsi"/>
          <w:color w:val="000000" w:themeColor="text1"/>
          <w:sz w:val="20"/>
          <w:szCs w:val="20"/>
        </w:rPr>
      </w:pPr>
    </w:p>
    <w:sectPr w:rsidR="00222FD3" w:rsidRPr="00DC65CE" w:rsidSect="00381C43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hitneyCondensed-Semibold">
    <w:charset w:val="00"/>
    <w:family w:val="auto"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823F6"/>
    <w:multiLevelType w:val="multilevel"/>
    <w:tmpl w:val="95AC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25"/>
    <w:rsid w:val="0005586E"/>
    <w:rsid w:val="000F3705"/>
    <w:rsid w:val="001137C9"/>
    <w:rsid w:val="00136B2A"/>
    <w:rsid w:val="001E1E6D"/>
    <w:rsid w:val="00222FD3"/>
    <w:rsid w:val="002F7B0E"/>
    <w:rsid w:val="003673DF"/>
    <w:rsid w:val="003F243F"/>
    <w:rsid w:val="004223CA"/>
    <w:rsid w:val="0046449B"/>
    <w:rsid w:val="004777F6"/>
    <w:rsid w:val="00492F49"/>
    <w:rsid w:val="005219AE"/>
    <w:rsid w:val="00584978"/>
    <w:rsid w:val="005A43A1"/>
    <w:rsid w:val="005C7CEB"/>
    <w:rsid w:val="00614C13"/>
    <w:rsid w:val="00636428"/>
    <w:rsid w:val="006C5BF4"/>
    <w:rsid w:val="006F6F28"/>
    <w:rsid w:val="007116FD"/>
    <w:rsid w:val="00733173"/>
    <w:rsid w:val="00742C81"/>
    <w:rsid w:val="00856B41"/>
    <w:rsid w:val="008E2BFD"/>
    <w:rsid w:val="008E7B78"/>
    <w:rsid w:val="00937498"/>
    <w:rsid w:val="0095084D"/>
    <w:rsid w:val="009604CA"/>
    <w:rsid w:val="00A33BCE"/>
    <w:rsid w:val="00A541D0"/>
    <w:rsid w:val="00A5511E"/>
    <w:rsid w:val="00A96825"/>
    <w:rsid w:val="00AE2198"/>
    <w:rsid w:val="00B46700"/>
    <w:rsid w:val="00BF7870"/>
    <w:rsid w:val="00C94953"/>
    <w:rsid w:val="00CA3795"/>
    <w:rsid w:val="00CF1DD7"/>
    <w:rsid w:val="00D1535D"/>
    <w:rsid w:val="00DA1401"/>
    <w:rsid w:val="00DC0488"/>
    <w:rsid w:val="00DC65CE"/>
    <w:rsid w:val="00DD04B5"/>
    <w:rsid w:val="00E634A1"/>
    <w:rsid w:val="00E824AF"/>
    <w:rsid w:val="00F63647"/>
    <w:rsid w:val="00F6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DF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41D0"/>
    <w:rPr>
      <w:rFonts w:ascii="Times New Roman" w:hAnsi="Times New Roman" w:cs="Times New Roman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960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A968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9604CA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description">
    <w:name w:val="description"/>
    <w:basedOn w:val="Normal"/>
    <w:rsid w:val="009604CA"/>
    <w:pPr>
      <w:spacing w:before="100" w:beforeAutospacing="1" w:after="100" w:afterAutospacing="1"/>
    </w:pPr>
  </w:style>
  <w:style w:type="character" w:customStyle="1" w:styleId="cmp-screen-reader-text">
    <w:name w:val="cmp-screen-reader-text"/>
    <w:basedOn w:val="Standardstycketeckensnitt"/>
    <w:rsid w:val="0096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8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5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12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183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70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73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206</Words>
  <Characters>1093</Characters>
  <Application>Microsoft Macintosh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/>
      <vt:lpstr/>
      <vt:lpstr/>
      <vt:lpstr/>
      <vt:lpstr>Herrljunga 2018-10-31</vt:lpstr>
      <vt:lpstr/>
      <vt:lpstr/>
      <vt:lpstr>Nyhet -värmande ekologisk glühwein </vt:lpstr>
    </vt:vector>
  </TitlesOfParts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Szczepanska</dc:creator>
  <cp:keywords/>
  <dc:description/>
  <cp:lastModifiedBy>Karolina Szczepanska</cp:lastModifiedBy>
  <cp:revision>12</cp:revision>
  <dcterms:created xsi:type="dcterms:W3CDTF">2018-10-31T08:40:00Z</dcterms:created>
  <dcterms:modified xsi:type="dcterms:W3CDTF">2018-11-01T07:22:00Z</dcterms:modified>
</cp:coreProperties>
</file>