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36" w:rsidRPr="003A6636" w:rsidRDefault="00C62925" w:rsidP="00957D3F">
      <w:pPr>
        <w:spacing w:before="100" w:beforeAutospacing="1" w:after="100" w:afterAutospacing="1" w:line="260" w:lineRule="exact"/>
        <w:outlineLvl w:val="1"/>
        <w:rPr>
          <w:b/>
          <w:bCs/>
          <w:sz w:val="24"/>
          <w:szCs w:val="24"/>
        </w:rPr>
      </w:pPr>
      <w:r w:rsidRPr="003A6636">
        <w:rPr>
          <w:b/>
          <w:bCs/>
          <w:sz w:val="24"/>
          <w:szCs w:val="24"/>
          <w:u w:val="single"/>
        </w:rPr>
        <w:t>Barrierefrei planen &amp; bauen</w:t>
      </w:r>
      <w:r w:rsidR="003A6636" w:rsidRPr="003A6636">
        <w:rPr>
          <w:b/>
          <w:bCs/>
          <w:sz w:val="24"/>
          <w:szCs w:val="24"/>
          <w:u w:val="single"/>
        </w:rPr>
        <w:t xml:space="preserve"> 2-2017</w:t>
      </w:r>
      <w:r w:rsidR="003A6636" w:rsidRPr="003A6636">
        <w:rPr>
          <w:b/>
          <w:bCs/>
          <w:sz w:val="24"/>
          <w:szCs w:val="24"/>
          <w:u w:val="single"/>
        </w:rPr>
        <w:br/>
      </w:r>
      <w:r w:rsidR="003A6636" w:rsidRPr="003A6636">
        <w:rPr>
          <w:b/>
        </w:rPr>
        <w:t>Praxiswissen zur demografiefesten Gestaltung im Neubau und Bestand</w:t>
      </w:r>
    </w:p>
    <w:tbl>
      <w:tblPr>
        <w:tblW w:w="74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086"/>
      </w:tblGrid>
      <w:tr w:rsidR="003A6636" w:rsidTr="00EA0C00">
        <w:trPr>
          <w:trHeight w:val="513"/>
        </w:trPr>
        <w:tc>
          <w:tcPr>
            <w:tcW w:w="1346" w:type="dxa"/>
          </w:tcPr>
          <w:p w:rsidR="003A6636" w:rsidRDefault="003A6636" w:rsidP="00C65C27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F831DFE" wp14:editId="2422707E">
                  <wp:extent cx="771525" cy="109100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B_02_2017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123" cy="109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3A6636" w:rsidRDefault="003A6636" w:rsidP="00C65C27">
            <w:pPr>
              <w:autoSpaceDE w:val="0"/>
              <w:autoSpaceDN w:val="0"/>
              <w:adjustRightInd w:val="0"/>
            </w:pPr>
            <w:r>
              <w:t xml:space="preserve">Sonderheft. Ausgabe </w:t>
            </w:r>
            <w:r w:rsidR="00FB39AD">
              <w:t xml:space="preserve">September </w:t>
            </w:r>
            <w:r w:rsidRPr="008B7022">
              <w:t>201</w:t>
            </w:r>
            <w:r>
              <w:t>7</w:t>
            </w:r>
            <w:r w:rsidRPr="008B7022">
              <w:t>.</w:t>
            </w:r>
            <w:r>
              <w:t xml:space="preserve"> 21 x 29,7 cm. 50 Seiten.</w:t>
            </w:r>
          </w:p>
          <w:p w:rsidR="003A6636" w:rsidRPr="008B7022" w:rsidRDefault="003A6636" w:rsidP="00C65C27">
            <w:pPr>
              <w:autoSpaceDE w:val="0"/>
              <w:autoSpaceDN w:val="0"/>
              <w:adjustRightInd w:val="0"/>
            </w:pPr>
          </w:p>
          <w:p w:rsidR="003A6636" w:rsidRPr="00A1340E" w:rsidRDefault="003A6636" w:rsidP="003A6636">
            <w:pPr>
              <w:autoSpaceDE w:val="0"/>
              <w:autoSpaceDN w:val="0"/>
              <w:adjustRightInd w:val="0"/>
            </w:pPr>
            <w:r>
              <w:t>EURO 18</w:t>
            </w:r>
            <w:r w:rsidRPr="008B7022">
              <w:t>,–</w:t>
            </w:r>
            <w:r>
              <w:t xml:space="preserve"> </w:t>
            </w:r>
            <w:r>
              <w:br/>
            </w:r>
          </w:p>
          <w:p w:rsidR="003A6636" w:rsidRDefault="003A6636" w:rsidP="00C65C27">
            <w:pPr>
              <w:autoSpaceDE w:val="0"/>
              <w:autoSpaceDN w:val="0"/>
              <w:adjustRightInd w:val="0"/>
            </w:pPr>
            <w:r>
              <w:t>Bestell-Nummer: 110-3003696</w:t>
            </w:r>
          </w:p>
          <w:p w:rsidR="00F16B84" w:rsidRDefault="00F16B84" w:rsidP="00C65C27">
            <w:pPr>
              <w:autoSpaceDE w:val="0"/>
              <w:autoSpaceDN w:val="0"/>
              <w:adjustRightInd w:val="0"/>
            </w:pPr>
          </w:p>
          <w:p w:rsidR="00F16B84" w:rsidRPr="005A00E0" w:rsidRDefault="00405629" w:rsidP="000D0E88">
            <w:pPr>
              <w:autoSpaceDE w:val="0"/>
              <w:autoSpaceDN w:val="0"/>
              <w:adjustRightInd w:val="0"/>
            </w:pPr>
            <w:r>
              <w:t xml:space="preserve">E-Paper </w:t>
            </w:r>
            <w:r w:rsidR="00F16B84">
              <w:t xml:space="preserve">2-2017 </w:t>
            </w:r>
            <w:r w:rsidR="00F16B84" w:rsidRPr="00A70840">
              <w:t>unte</w:t>
            </w:r>
            <w:r w:rsidR="00F16B84" w:rsidRPr="008D347A">
              <w:t xml:space="preserve">r </w:t>
            </w:r>
            <w:r w:rsidR="008D347A" w:rsidRPr="00E73640">
              <w:fldChar w:fldCharType="begin"/>
            </w:r>
            <w:r w:rsidR="007C7D41">
              <w:instrText>HYPERLINK "http://www.barriere-frei-planen.de/e-paper-2/"</w:instrText>
            </w:r>
            <w:r w:rsidR="008D347A" w:rsidRPr="00E73640">
              <w:fldChar w:fldCharType="separate"/>
            </w:r>
            <w:r w:rsidR="008D347A" w:rsidRPr="00E73640">
              <w:rPr>
                <w:rStyle w:val="Hyperlink"/>
                <w:color w:val="auto"/>
                <w:u w:val="none"/>
              </w:rPr>
              <w:t>www.barriere-frei-planen.de</w:t>
            </w:r>
            <w:r w:rsidR="008D347A" w:rsidRPr="00E73640">
              <w:fldChar w:fldCharType="end"/>
            </w:r>
            <w:bookmarkStart w:id="0" w:name="_GoBack"/>
            <w:bookmarkEnd w:id="0"/>
          </w:p>
        </w:tc>
      </w:tr>
    </w:tbl>
    <w:p w:rsidR="003A6636" w:rsidRDefault="003A6636" w:rsidP="003A6636"/>
    <w:p w:rsidR="003A6636" w:rsidRPr="002A3871" w:rsidRDefault="003A6636" w:rsidP="003A6636">
      <w:r w:rsidRPr="002A3871">
        <w:t>VERLAGSGESELLSCHAFT RUDOLF MÜLLER GmbH &amp; Co. KG</w:t>
      </w:r>
    </w:p>
    <w:p w:rsidR="003A6636" w:rsidRPr="003A6636" w:rsidRDefault="003A6636" w:rsidP="003A6636">
      <w:pPr>
        <w:rPr>
          <w:bCs/>
        </w:rPr>
      </w:pPr>
      <w:r w:rsidRPr="002A3871">
        <w:t>Kundenservice: 65341 Eltville</w:t>
      </w:r>
      <w:r>
        <w:br/>
      </w:r>
      <w:r w:rsidRPr="003A6636">
        <w:rPr>
          <w:bCs/>
        </w:rPr>
        <w:t>Telefon: 06123 9238-258</w:t>
      </w:r>
      <w:r w:rsidRPr="003A6636">
        <w:rPr>
          <w:bCs/>
        </w:rPr>
        <w:tab/>
      </w:r>
      <w:r w:rsidRPr="003A6636">
        <w:rPr>
          <w:bCs/>
        </w:rPr>
        <w:tab/>
        <w:t xml:space="preserve">                                        Telefax: 06123 9238-244</w:t>
      </w:r>
    </w:p>
    <w:p w:rsidR="003A6636" w:rsidRPr="002A3871" w:rsidRDefault="003A6636" w:rsidP="003A6636">
      <w:pPr>
        <w:rPr>
          <w:u w:val="single"/>
        </w:rPr>
      </w:pPr>
      <w:r w:rsidRPr="002A3871">
        <w:rPr>
          <w:u w:val="single"/>
        </w:rPr>
        <w:t>rudolf-mueller@vuservice.de</w:t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  <w:t>www.baufachmedien.de</w:t>
      </w:r>
    </w:p>
    <w:p w:rsidR="00594543" w:rsidRDefault="00C62925" w:rsidP="00596972">
      <w:pPr>
        <w:spacing w:before="100" w:beforeAutospacing="1" w:after="100" w:afterAutospacing="1"/>
        <w:outlineLvl w:val="1"/>
      </w:pPr>
      <w:r w:rsidRPr="00EC5A05">
        <w:t>„Barrierefrei planen &amp; bauen“</w:t>
      </w:r>
      <w:r w:rsidR="003D2713">
        <w:t xml:space="preserve"> </w:t>
      </w:r>
      <w:r w:rsidRPr="00EC5A05">
        <w:t>vermittelt</w:t>
      </w:r>
      <w:r w:rsidR="005B6032">
        <w:t xml:space="preserve"> </w:t>
      </w:r>
      <w:r w:rsidR="00DB1575">
        <w:t xml:space="preserve">Bauschaffenden </w:t>
      </w:r>
      <w:r w:rsidR="0056759C">
        <w:t xml:space="preserve">zweimal jährlich </w:t>
      </w:r>
      <w:r w:rsidRPr="00EC5A05">
        <w:rPr>
          <w:bCs/>
        </w:rPr>
        <w:t xml:space="preserve">übergreifendes Praxiswissen zur </w:t>
      </w:r>
      <w:proofErr w:type="spellStart"/>
      <w:r w:rsidR="00405629">
        <w:rPr>
          <w:bCs/>
        </w:rPr>
        <w:t>demografiefesten</w:t>
      </w:r>
      <w:proofErr w:type="spellEnd"/>
      <w:r w:rsidR="00405629" w:rsidRPr="00EC5A05">
        <w:rPr>
          <w:bCs/>
        </w:rPr>
        <w:t xml:space="preserve"> </w:t>
      </w:r>
      <w:r w:rsidRPr="00EC5A05">
        <w:rPr>
          <w:bCs/>
        </w:rPr>
        <w:t>Gestaltung</w:t>
      </w:r>
      <w:r w:rsidRPr="00EC5A05">
        <w:t xml:space="preserve"> im Neubau und Bestand. </w:t>
      </w:r>
      <w:r w:rsidR="003D2713">
        <w:t xml:space="preserve">Das </w:t>
      </w:r>
      <w:r w:rsidR="003D2713" w:rsidRPr="003A6636">
        <w:t>Themenheft für inklusive</w:t>
      </w:r>
      <w:r w:rsidR="00405629">
        <w:t>, lebenslaufbeständige</w:t>
      </w:r>
      <w:r w:rsidR="003D2713" w:rsidRPr="003A6636">
        <w:t xml:space="preserve"> Architektur</w:t>
      </w:r>
      <w:r w:rsidR="008D38A6" w:rsidRPr="00EC5A05">
        <w:t xml:space="preserve"> </w:t>
      </w:r>
      <w:r w:rsidRPr="00EC5A05">
        <w:t xml:space="preserve">liefert Planungshilfen, stellt Produkte und Details vor und </w:t>
      </w:r>
      <w:r w:rsidR="00594543">
        <w:t>bietet</w:t>
      </w:r>
      <w:r w:rsidRPr="00EC5A05">
        <w:t xml:space="preserve"> Übersichten zu Normen und Bauvorschriften. Anhand von Objektberichten zeigen Experten, </w:t>
      </w:r>
      <w:r w:rsidR="00957D3F">
        <w:t>dass Barrierefreiheit nicht zu Lasten von Kosten und Design gehen muss.</w:t>
      </w:r>
    </w:p>
    <w:p w:rsidR="00F16B84" w:rsidRPr="00F16B84" w:rsidRDefault="00E961C2" w:rsidP="00596972">
      <w:pPr>
        <w:spacing w:before="100" w:beforeAutospacing="1" w:after="100" w:afterAutospacing="1"/>
        <w:rPr>
          <w:bCs/>
        </w:rPr>
      </w:pPr>
      <w:r w:rsidRPr="00E961C2">
        <w:rPr>
          <w:bCs/>
        </w:rPr>
        <w:t xml:space="preserve">Bei öffentlichen Gebäuden stellt sich immer die Frage, welche Bereiche barrierefrei sein müssen und welche nicht. Die aktuelle Ausgabe 2-2017 erläutert den kleinen, aber feinen Unterscheid zwischen Besucher- und Benutzerverkehr. Darüber hinaus widmet sie sich den Themen Visuelle Leit- und Orientierungssysteme sowie </w:t>
      </w:r>
      <w:r w:rsidR="00E574FE" w:rsidRPr="00E961C2">
        <w:rPr>
          <w:bCs/>
        </w:rPr>
        <w:t>Räumung und Evakuierung</w:t>
      </w:r>
      <w:r w:rsidRPr="00E961C2">
        <w:rPr>
          <w:bCs/>
        </w:rPr>
        <w:t xml:space="preserve"> von Menschen mit Behinderungen. </w:t>
      </w:r>
      <w:r w:rsidR="00F16B84">
        <w:rPr>
          <w:bCs/>
        </w:rPr>
        <w:t>Die Rubrik „Technik &amp; Produkte“ stellt ausgewählte</w:t>
      </w:r>
      <w:r w:rsidR="00F16B84" w:rsidRPr="00F16B84">
        <w:rPr>
          <w:iCs/>
          <w:sz w:val="24"/>
          <w:szCs w:val="24"/>
        </w:rPr>
        <w:t xml:space="preserve"> </w:t>
      </w:r>
      <w:r w:rsidR="00F16B84" w:rsidRPr="00F16B84">
        <w:rPr>
          <w:bCs/>
        </w:rPr>
        <w:t>Produkte und Designs vor, denen man die Barrierefreiheit gar nicht ansieht.</w:t>
      </w:r>
    </w:p>
    <w:p w:rsidR="00DD59D8" w:rsidRDefault="00E574FE" w:rsidP="00D07119">
      <w:pPr>
        <w:spacing w:before="100" w:beforeAutospacing="1" w:after="100" w:afterAutospacing="1"/>
        <w:outlineLvl w:val="1"/>
      </w:pPr>
      <w:r w:rsidRPr="00E961C2">
        <w:rPr>
          <w:bCs/>
        </w:rPr>
        <w:t>Der baulichen Barrierefreiheit haftet noch immer das Image des Kostentreibers und Krankenhausdesigns an. Dabei bedeutet barrierefrei nichts anderes als eine komfortab</w:t>
      </w:r>
      <w:r w:rsidR="00317B2B">
        <w:rPr>
          <w:bCs/>
        </w:rPr>
        <w:t>el und sicher</w:t>
      </w:r>
      <w:r w:rsidRPr="00E961C2">
        <w:rPr>
          <w:bCs/>
        </w:rPr>
        <w:t xml:space="preserve"> </w:t>
      </w:r>
      <w:r w:rsidR="00317B2B">
        <w:rPr>
          <w:bCs/>
        </w:rPr>
        <w:t>g</w:t>
      </w:r>
      <w:r w:rsidRPr="00E961C2">
        <w:rPr>
          <w:bCs/>
        </w:rPr>
        <w:t xml:space="preserve">estaltete Umgebung, von der im besten Falle alle profitieren. </w:t>
      </w:r>
      <w:r w:rsidR="00E961C2" w:rsidRPr="00E961C2">
        <w:rPr>
          <w:bCs/>
        </w:rPr>
        <w:t>Im Experteni</w:t>
      </w:r>
      <w:r w:rsidRPr="00E961C2">
        <w:rPr>
          <w:bCs/>
        </w:rPr>
        <w:t xml:space="preserve">nterview </w:t>
      </w:r>
      <w:r w:rsidR="00E961C2" w:rsidRPr="00E961C2">
        <w:rPr>
          <w:bCs/>
        </w:rPr>
        <w:t xml:space="preserve">geht es </w:t>
      </w:r>
      <w:r w:rsidR="00317B2B">
        <w:rPr>
          <w:bCs/>
        </w:rPr>
        <w:t xml:space="preserve">daher </w:t>
      </w:r>
      <w:r w:rsidR="00E961C2" w:rsidRPr="00E961C2">
        <w:rPr>
          <w:bCs/>
        </w:rPr>
        <w:t xml:space="preserve">diesmal um </w:t>
      </w:r>
      <w:r w:rsidRPr="00E961C2">
        <w:rPr>
          <w:bCs/>
        </w:rPr>
        <w:t>Marktchancen und Potenziale beim Bauen, Vermieten und Verkaufen barrierefreier Immobilien.</w:t>
      </w:r>
      <w:r w:rsidR="00F16B84">
        <w:rPr>
          <w:bCs/>
        </w:rPr>
        <w:br/>
      </w:r>
      <w:r w:rsidR="00D07119">
        <w:br/>
      </w:r>
      <w:r w:rsidR="00D07119" w:rsidRPr="00EC5A05">
        <w:t>„Barrierefrei planen &amp; bauen“</w:t>
      </w:r>
      <w:r w:rsidR="00D07119">
        <w:t xml:space="preserve"> wendet sich</w:t>
      </w:r>
      <w:r w:rsidR="00D07119" w:rsidRPr="00EC5A05">
        <w:t xml:space="preserve"> </w:t>
      </w:r>
      <w:r w:rsidR="00D07119">
        <w:t xml:space="preserve">an </w:t>
      </w:r>
      <w:r w:rsidR="00D07119" w:rsidRPr="008D38A6">
        <w:t>Architekten und</w:t>
      </w:r>
      <w:r w:rsidR="00D07119" w:rsidRPr="00594543">
        <w:rPr>
          <w:iCs/>
        </w:rPr>
        <w:t xml:space="preserve"> </w:t>
      </w:r>
      <w:r w:rsidR="00D07119" w:rsidRPr="00594543">
        <w:t>Ingenieure,</w:t>
      </w:r>
      <w:r w:rsidR="00D07119" w:rsidRPr="00EC5A05">
        <w:t xml:space="preserve"> Fachexperten und Sachverständige für Barrierefreies Bauen, Behörden, Städte und Gemeinden, Entscheider aus der Bau</w:t>
      </w:r>
      <w:r w:rsidR="00D07119">
        <w:t>-</w:t>
      </w:r>
      <w:r w:rsidR="00D07119" w:rsidRPr="00EC5A05">
        <w:softHyphen/>
        <w:t>, Wohn</w:t>
      </w:r>
      <w:r w:rsidR="00D07119">
        <w:t>-</w:t>
      </w:r>
      <w:r w:rsidR="00D07119" w:rsidRPr="00EC5A05">
        <w:softHyphen/>
        <w:t>, Pflege</w:t>
      </w:r>
      <w:r w:rsidR="00D07119">
        <w:t>-</w:t>
      </w:r>
      <w:r w:rsidR="00D07119" w:rsidRPr="00EC5A05">
        <w:softHyphen/>
        <w:t xml:space="preserve"> und Immobilien</w:t>
      </w:r>
      <w:r w:rsidR="00D07119" w:rsidRPr="00EC5A05">
        <w:softHyphen/>
        <w:t>wirtschaft</w:t>
      </w:r>
      <w:r w:rsidR="00D07119">
        <w:t xml:space="preserve"> sowie</w:t>
      </w:r>
      <w:r w:rsidR="00D07119" w:rsidRPr="00EC5A05">
        <w:t xml:space="preserve"> Behindertenbeauftragte </w:t>
      </w:r>
      <w:r w:rsidR="00D07119">
        <w:t>und</w:t>
      </w:r>
      <w:r w:rsidR="00D07119" w:rsidRPr="00EC5A05">
        <w:t xml:space="preserve"> Interessenvertreter. </w:t>
      </w:r>
    </w:p>
    <w:p w:rsidR="004E4CFD" w:rsidRDefault="00AF0B09" w:rsidP="00D07119">
      <w:pPr>
        <w:spacing w:before="100" w:beforeAutospacing="1" w:after="100" w:afterAutospacing="1"/>
        <w:outlineLvl w:val="1"/>
      </w:pPr>
      <w:r>
        <w:t xml:space="preserve">Das </w:t>
      </w:r>
      <w:r w:rsidR="00317B2B">
        <w:t>E-Paper</w:t>
      </w:r>
      <w:r w:rsidR="008D38A6">
        <w:t xml:space="preserve"> </w:t>
      </w:r>
      <w:r w:rsidR="00E574FE">
        <w:t>2-</w:t>
      </w:r>
      <w:r w:rsidR="008D38A6">
        <w:t xml:space="preserve">2017 </w:t>
      </w:r>
      <w:r w:rsidR="008D38A6" w:rsidRPr="00A70840">
        <w:t xml:space="preserve">steht unter </w:t>
      </w:r>
      <w:r w:rsidRPr="00AF0B09">
        <w:t xml:space="preserve">www.barriere-frei-planen.de </w:t>
      </w:r>
      <w:r w:rsidR="008D38A6" w:rsidRPr="009E62BD">
        <w:t xml:space="preserve">kostenlos zur Verfügung. </w:t>
      </w:r>
      <w:r w:rsidR="00B117AC">
        <w:t>Die</w:t>
      </w:r>
      <w:r w:rsidR="008D38A6" w:rsidRPr="009E62BD">
        <w:t xml:space="preserve"> Print-Ausgabe </w:t>
      </w:r>
      <w:r>
        <w:t xml:space="preserve">ist </w:t>
      </w:r>
      <w:r w:rsidR="008D38A6" w:rsidRPr="009E62BD">
        <w:t xml:space="preserve">zum Preis von 18,– Euro </w:t>
      </w:r>
      <w:r>
        <w:t xml:space="preserve">unter </w:t>
      </w:r>
      <w:hyperlink r:id="rId9" w:history="1">
        <w:r w:rsidRPr="00AF0B09">
          <w:rPr>
            <w:rStyle w:val="Hyperlink"/>
            <w:color w:val="auto"/>
            <w:u w:val="none"/>
          </w:rPr>
          <w:t>www.baufachmedien.de</w:t>
        </w:r>
      </w:hyperlink>
      <w:r>
        <w:t xml:space="preserve"> erhältlich.</w:t>
      </w:r>
    </w:p>
    <w:p w:rsidR="00D07119" w:rsidRDefault="008D347A" w:rsidP="00596972">
      <w:pPr>
        <w:spacing w:before="100" w:beforeAutospacing="1" w:after="100" w:afterAutospacing="1"/>
      </w:pPr>
      <w:r>
        <w:t>2.239 Zeichen / September 2017</w:t>
      </w:r>
    </w:p>
    <w:sectPr w:rsidR="00D07119" w:rsidSect="000F3F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276" w:left="1531" w:header="652" w:footer="10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5C" w:rsidRDefault="00F9255C">
      <w:r>
        <w:separator/>
      </w:r>
    </w:p>
  </w:endnote>
  <w:endnote w:type="continuationSeparator" w:id="0">
    <w:p w:rsidR="00F9255C" w:rsidRDefault="00F9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21464A" w:rsidRDefault="001A5CC0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1A5CC0" w:rsidRPr="0021464A" w:rsidRDefault="001A5CC0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3B" w:rsidRPr="0021464A" w:rsidRDefault="000F3F3B" w:rsidP="003565A6">
    <w:pPr>
      <w:pStyle w:val="Fuzeile"/>
      <w:tabs>
        <w:tab w:val="clear" w:pos="4536"/>
        <w:tab w:val="clear" w:pos="9072"/>
      </w:tabs>
    </w:pPr>
  </w:p>
  <w:p w:rsidR="001A5CC0" w:rsidRPr="0021464A" w:rsidRDefault="001A5CC0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1A5CC0" w:rsidRPr="0021464A" w:rsidRDefault="001A5CC0" w:rsidP="00A537C1">
    <w:pPr>
      <w:pStyle w:val="Fuzeile"/>
      <w:tabs>
        <w:tab w:val="clear" w:pos="4536"/>
        <w:tab w:val="clear" w:pos="9072"/>
        <w:tab w:val="left" w:pos="0"/>
      </w:tabs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5C" w:rsidRDefault="00F9255C">
      <w:r>
        <w:separator/>
      </w:r>
    </w:p>
  </w:footnote>
  <w:footnote w:type="continuationSeparator" w:id="0">
    <w:p w:rsidR="00F9255C" w:rsidRDefault="00F9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Pr="005747B8" w:rsidRDefault="001A5CC0" w:rsidP="00262442">
    <w:pPr>
      <w:pStyle w:val="Kopfzeile"/>
    </w:pPr>
  </w:p>
  <w:p w:rsidR="001A5CC0" w:rsidRDefault="001A5CC0" w:rsidP="001727BF">
    <w:pPr>
      <w:pStyle w:val="Kopfzeile"/>
      <w:spacing w:after="1760"/>
    </w:pP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F3F3B">
      <w:rPr>
        <w:rStyle w:val="Seitenzahl"/>
        <w:noProof/>
      </w:rPr>
      <w:t>2</w:t>
    </w:r>
    <w:r w:rsidRPr="007166F1">
      <w:rPr>
        <w:rStyle w:val="Seitenzahl"/>
      </w:rPr>
      <w:fldChar w:fldCharType="end"/>
    </w:r>
  </w:p>
  <w:p w:rsidR="001A5CC0" w:rsidRPr="007166F1" w:rsidRDefault="001A5CC0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7C7D41">
      <w:rPr>
        <w:rStyle w:val="Seitenzahl"/>
        <w:noProof/>
      </w:rPr>
      <w:t>21. September 2017</w:t>
    </w:r>
    <w:r w:rsidRPr="007166F1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C0" w:rsidRDefault="00F07D68" w:rsidP="00186F00">
    <w:pPr>
      <w:pStyle w:val="Kopfzeile"/>
    </w:pPr>
    <w:r>
      <w:t xml:space="preserve"> </w:t>
    </w:r>
    <w:bookmarkStart w:id="3" w:name="AusgabeArt"/>
    <w:r w:rsidRPr="00F07D68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F07D68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F07D68">
      <w:rPr>
        <w:color w:val="FFFFFF"/>
      </w:rPr>
      <w:t>@FolgeSeiten@5004</w:t>
    </w:r>
    <w:bookmarkEnd w:id="5"/>
    <w:r>
      <w:t xml:space="preserve"> </w:t>
    </w:r>
  </w:p>
  <w:p w:rsidR="001A5CC0" w:rsidRPr="005747B8" w:rsidRDefault="001A5CC0" w:rsidP="009421DC">
    <w:pPr>
      <w:pStyle w:val="Kopfzeile"/>
    </w:pPr>
  </w:p>
  <w:p w:rsidR="001A5CC0" w:rsidRPr="005747B8" w:rsidRDefault="001A5CC0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33"/>
    <w:multiLevelType w:val="multilevel"/>
    <w:tmpl w:val="2F1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030"/>
    <w:multiLevelType w:val="multilevel"/>
    <w:tmpl w:val="6B3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26663"/>
    <w:multiLevelType w:val="multilevel"/>
    <w:tmpl w:val="478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35B9"/>
    <w:multiLevelType w:val="hybridMultilevel"/>
    <w:tmpl w:val="700877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14EFE"/>
    <w:multiLevelType w:val="multilevel"/>
    <w:tmpl w:val="77A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22BC4"/>
    <w:multiLevelType w:val="multilevel"/>
    <w:tmpl w:val="97A0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8004E"/>
    <w:multiLevelType w:val="multilevel"/>
    <w:tmpl w:val="D26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C"/>
    <w:rsid w:val="00001B5A"/>
    <w:rsid w:val="00002E96"/>
    <w:rsid w:val="000039D6"/>
    <w:rsid w:val="00004D6A"/>
    <w:rsid w:val="00007C2E"/>
    <w:rsid w:val="00023FDB"/>
    <w:rsid w:val="000300D7"/>
    <w:rsid w:val="00030E40"/>
    <w:rsid w:val="00033BFE"/>
    <w:rsid w:val="00037DB4"/>
    <w:rsid w:val="00043C76"/>
    <w:rsid w:val="000447F7"/>
    <w:rsid w:val="00046583"/>
    <w:rsid w:val="00051CF6"/>
    <w:rsid w:val="00057623"/>
    <w:rsid w:val="00062A1D"/>
    <w:rsid w:val="00062F0D"/>
    <w:rsid w:val="00063805"/>
    <w:rsid w:val="00071DFA"/>
    <w:rsid w:val="00082AC2"/>
    <w:rsid w:val="000834B1"/>
    <w:rsid w:val="00087E2C"/>
    <w:rsid w:val="000905FC"/>
    <w:rsid w:val="000910FA"/>
    <w:rsid w:val="00092ADE"/>
    <w:rsid w:val="00094E2A"/>
    <w:rsid w:val="0009794B"/>
    <w:rsid w:val="000A1F21"/>
    <w:rsid w:val="000A3F3A"/>
    <w:rsid w:val="000A5500"/>
    <w:rsid w:val="000A642A"/>
    <w:rsid w:val="000B3E12"/>
    <w:rsid w:val="000B4790"/>
    <w:rsid w:val="000B4A07"/>
    <w:rsid w:val="000B779F"/>
    <w:rsid w:val="000C1F0F"/>
    <w:rsid w:val="000C5459"/>
    <w:rsid w:val="000C696C"/>
    <w:rsid w:val="000D0E88"/>
    <w:rsid w:val="000D5E7B"/>
    <w:rsid w:val="000D678A"/>
    <w:rsid w:val="000F3F3B"/>
    <w:rsid w:val="000F6438"/>
    <w:rsid w:val="000F6BF1"/>
    <w:rsid w:val="00105C65"/>
    <w:rsid w:val="00115E63"/>
    <w:rsid w:val="00123411"/>
    <w:rsid w:val="00126C4F"/>
    <w:rsid w:val="0012797F"/>
    <w:rsid w:val="001346B5"/>
    <w:rsid w:val="001477D6"/>
    <w:rsid w:val="00151A66"/>
    <w:rsid w:val="00152B62"/>
    <w:rsid w:val="00163B65"/>
    <w:rsid w:val="00167FCF"/>
    <w:rsid w:val="001724EC"/>
    <w:rsid w:val="001727BF"/>
    <w:rsid w:val="00172EFC"/>
    <w:rsid w:val="001752A0"/>
    <w:rsid w:val="00183F3F"/>
    <w:rsid w:val="00186359"/>
    <w:rsid w:val="00186A36"/>
    <w:rsid w:val="00186F00"/>
    <w:rsid w:val="00187764"/>
    <w:rsid w:val="00190333"/>
    <w:rsid w:val="00194E54"/>
    <w:rsid w:val="001A5CC0"/>
    <w:rsid w:val="001A6FB0"/>
    <w:rsid w:val="001B063A"/>
    <w:rsid w:val="001B4711"/>
    <w:rsid w:val="001B55B4"/>
    <w:rsid w:val="001B7FA2"/>
    <w:rsid w:val="001C3E79"/>
    <w:rsid w:val="001C5F81"/>
    <w:rsid w:val="001C6F23"/>
    <w:rsid w:val="001D0212"/>
    <w:rsid w:val="001D508E"/>
    <w:rsid w:val="001E0B69"/>
    <w:rsid w:val="001E3055"/>
    <w:rsid w:val="001E74B2"/>
    <w:rsid w:val="001F3D8B"/>
    <w:rsid w:val="001F3EC3"/>
    <w:rsid w:val="001F57F2"/>
    <w:rsid w:val="00204574"/>
    <w:rsid w:val="0020668D"/>
    <w:rsid w:val="0021464A"/>
    <w:rsid w:val="00237DB5"/>
    <w:rsid w:val="00245175"/>
    <w:rsid w:val="00250AEC"/>
    <w:rsid w:val="0025473B"/>
    <w:rsid w:val="002549E0"/>
    <w:rsid w:val="002579D1"/>
    <w:rsid w:val="00261F26"/>
    <w:rsid w:val="00262442"/>
    <w:rsid w:val="0026383B"/>
    <w:rsid w:val="00263923"/>
    <w:rsid w:val="002740F2"/>
    <w:rsid w:val="00274A2A"/>
    <w:rsid w:val="0027567B"/>
    <w:rsid w:val="002767A5"/>
    <w:rsid w:val="00277780"/>
    <w:rsid w:val="00281BDC"/>
    <w:rsid w:val="00282A8B"/>
    <w:rsid w:val="0028776C"/>
    <w:rsid w:val="00294D58"/>
    <w:rsid w:val="002955C2"/>
    <w:rsid w:val="002A256C"/>
    <w:rsid w:val="002A2685"/>
    <w:rsid w:val="002A57F1"/>
    <w:rsid w:val="002B07BB"/>
    <w:rsid w:val="002B2BFF"/>
    <w:rsid w:val="002B40EB"/>
    <w:rsid w:val="002B6868"/>
    <w:rsid w:val="002B7B7E"/>
    <w:rsid w:val="002C3117"/>
    <w:rsid w:val="002D2FF0"/>
    <w:rsid w:val="002E29BD"/>
    <w:rsid w:val="002E407F"/>
    <w:rsid w:val="002E533C"/>
    <w:rsid w:val="002E6313"/>
    <w:rsid w:val="00306B8D"/>
    <w:rsid w:val="00310D69"/>
    <w:rsid w:val="0031451C"/>
    <w:rsid w:val="003160C1"/>
    <w:rsid w:val="00317B2B"/>
    <w:rsid w:val="00322303"/>
    <w:rsid w:val="00341D3F"/>
    <w:rsid w:val="00345FF3"/>
    <w:rsid w:val="00346DAC"/>
    <w:rsid w:val="00352852"/>
    <w:rsid w:val="003540AE"/>
    <w:rsid w:val="00354AA1"/>
    <w:rsid w:val="003552C4"/>
    <w:rsid w:val="003565A6"/>
    <w:rsid w:val="00357ABF"/>
    <w:rsid w:val="00361D3B"/>
    <w:rsid w:val="003640FE"/>
    <w:rsid w:val="00367D33"/>
    <w:rsid w:val="003750B8"/>
    <w:rsid w:val="00375158"/>
    <w:rsid w:val="00376AC3"/>
    <w:rsid w:val="00393947"/>
    <w:rsid w:val="00393DBF"/>
    <w:rsid w:val="0039433E"/>
    <w:rsid w:val="003A13CC"/>
    <w:rsid w:val="003A1741"/>
    <w:rsid w:val="003A5068"/>
    <w:rsid w:val="003A6636"/>
    <w:rsid w:val="003A6D6A"/>
    <w:rsid w:val="003A773F"/>
    <w:rsid w:val="003B05B0"/>
    <w:rsid w:val="003B1185"/>
    <w:rsid w:val="003B3125"/>
    <w:rsid w:val="003B50F1"/>
    <w:rsid w:val="003C1F13"/>
    <w:rsid w:val="003C336B"/>
    <w:rsid w:val="003C374B"/>
    <w:rsid w:val="003C6890"/>
    <w:rsid w:val="003C6FC1"/>
    <w:rsid w:val="003C7948"/>
    <w:rsid w:val="003D2713"/>
    <w:rsid w:val="003D7740"/>
    <w:rsid w:val="003F0137"/>
    <w:rsid w:val="003F2255"/>
    <w:rsid w:val="003F2F81"/>
    <w:rsid w:val="00401691"/>
    <w:rsid w:val="00405629"/>
    <w:rsid w:val="00412F17"/>
    <w:rsid w:val="0041665D"/>
    <w:rsid w:val="0042793A"/>
    <w:rsid w:val="00442262"/>
    <w:rsid w:val="00446761"/>
    <w:rsid w:val="00447301"/>
    <w:rsid w:val="004561DB"/>
    <w:rsid w:val="00457D60"/>
    <w:rsid w:val="004713B0"/>
    <w:rsid w:val="004735CB"/>
    <w:rsid w:val="004749B6"/>
    <w:rsid w:val="0049027A"/>
    <w:rsid w:val="0049395C"/>
    <w:rsid w:val="004946D2"/>
    <w:rsid w:val="00494A59"/>
    <w:rsid w:val="004C55B1"/>
    <w:rsid w:val="004D0735"/>
    <w:rsid w:val="004D1764"/>
    <w:rsid w:val="004E05E6"/>
    <w:rsid w:val="004E3684"/>
    <w:rsid w:val="004E408A"/>
    <w:rsid w:val="004E4CFD"/>
    <w:rsid w:val="004E5721"/>
    <w:rsid w:val="004E71C2"/>
    <w:rsid w:val="004E7966"/>
    <w:rsid w:val="004F066C"/>
    <w:rsid w:val="004F1E73"/>
    <w:rsid w:val="00506FD3"/>
    <w:rsid w:val="00517005"/>
    <w:rsid w:val="00532F65"/>
    <w:rsid w:val="00533B5A"/>
    <w:rsid w:val="00543540"/>
    <w:rsid w:val="005469B0"/>
    <w:rsid w:val="00547163"/>
    <w:rsid w:val="00550631"/>
    <w:rsid w:val="00550B1E"/>
    <w:rsid w:val="005608A1"/>
    <w:rsid w:val="00565DE0"/>
    <w:rsid w:val="00567576"/>
    <w:rsid w:val="0056759C"/>
    <w:rsid w:val="00570498"/>
    <w:rsid w:val="005747B8"/>
    <w:rsid w:val="005826E2"/>
    <w:rsid w:val="005862BD"/>
    <w:rsid w:val="005940E2"/>
    <w:rsid w:val="00594543"/>
    <w:rsid w:val="00596972"/>
    <w:rsid w:val="005A7821"/>
    <w:rsid w:val="005B3D51"/>
    <w:rsid w:val="005B4F5E"/>
    <w:rsid w:val="005B6032"/>
    <w:rsid w:val="005B7AEB"/>
    <w:rsid w:val="005C1A82"/>
    <w:rsid w:val="005D1F20"/>
    <w:rsid w:val="005E02AB"/>
    <w:rsid w:val="005E584D"/>
    <w:rsid w:val="005F03BE"/>
    <w:rsid w:val="005F58BC"/>
    <w:rsid w:val="00605A23"/>
    <w:rsid w:val="006068D8"/>
    <w:rsid w:val="006120DC"/>
    <w:rsid w:val="00621DEC"/>
    <w:rsid w:val="00635601"/>
    <w:rsid w:val="00641A24"/>
    <w:rsid w:val="0064527A"/>
    <w:rsid w:val="00650C18"/>
    <w:rsid w:val="00655509"/>
    <w:rsid w:val="0065651E"/>
    <w:rsid w:val="0066115D"/>
    <w:rsid w:val="006663FD"/>
    <w:rsid w:val="00670744"/>
    <w:rsid w:val="00672395"/>
    <w:rsid w:val="0068297B"/>
    <w:rsid w:val="0068625E"/>
    <w:rsid w:val="0068727D"/>
    <w:rsid w:val="00692976"/>
    <w:rsid w:val="006946C2"/>
    <w:rsid w:val="006B7A11"/>
    <w:rsid w:val="006C22BC"/>
    <w:rsid w:val="006C503C"/>
    <w:rsid w:val="006D2467"/>
    <w:rsid w:val="006D37A1"/>
    <w:rsid w:val="006D59F3"/>
    <w:rsid w:val="006E4BDE"/>
    <w:rsid w:val="006F37E8"/>
    <w:rsid w:val="0070114C"/>
    <w:rsid w:val="00714784"/>
    <w:rsid w:val="007166F1"/>
    <w:rsid w:val="007235CC"/>
    <w:rsid w:val="007253E3"/>
    <w:rsid w:val="00727819"/>
    <w:rsid w:val="007317E8"/>
    <w:rsid w:val="00733BC2"/>
    <w:rsid w:val="00734E40"/>
    <w:rsid w:val="0075216D"/>
    <w:rsid w:val="00767465"/>
    <w:rsid w:val="00773186"/>
    <w:rsid w:val="007739A2"/>
    <w:rsid w:val="00781E00"/>
    <w:rsid w:val="0079480F"/>
    <w:rsid w:val="007A0A68"/>
    <w:rsid w:val="007A18E9"/>
    <w:rsid w:val="007A283C"/>
    <w:rsid w:val="007A2D25"/>
    <w:rsid w:val="007A7525"/>
    <w:rsid w:val="007B047B"/>
    <w:rsid w:val="007B09BF"/>
    <w:rsid w:val="007B09FA"/>
    <w:rsid w:val="007C7D41"/>
    <w:rsid w:val="007D0A9A"/>
    <w:rsid w:val="007D16F5"/>
    <w:rsid w:val="007E5160"/>
    <w:rsid w:val="007F65D2"/>
    <w:rsid w:val="007F799F"/>
    <w:rsid w:val="00803578"/>
    <w:rsid w:val="008139B9"/>
    <w:rsid w:val="00816A27"/>
    <w:rsid w:val="0082344B"/>
    <w:rsid w:val="00832716"/>
    <w:rsid w:val="00837D77"/>
    <w:rsid w:val="0084341A"/>
    <w:rsid w:val="00844605"/>
    <w:rsid w:val="00844A52"/>
    <w:rsid w:val="00847825"/>
    <w:rsid w:val="00852EE7"/>
    <w:rsid w:val="008961FA"/>
    <w:rsid w:val="008A1C5B"/>
    <w:rsid w:val="008A6750"/>
    <w:rsid w:val="008B3C13"/>
    <w:rsid w:val="008B4582"/>
    <w:rsid w:val="008B5052"/>
    <w:rsid w:val="008B7D3B"/>
    <w:rsid w:val="008B7DEF"/>
    <w:rsid w:val="008C1AB7"/>
    <w:rsid w:val="008C505E"/>
    <w:rsid w:val="008C6C8D"/>
    <w:rsid w:val="008D347A"/>
    <w:rsid w:val="008D38A6"/>
    <w:rsid w:val="008D7E1E"/>
    <w:rsid w:val="008E2873"/>
    <w:rsid w:val="008E563F"/>
    <w:rsid w:val="008E6B07"/>
    <w:rsid w:val="008F088D"/>
    <w:rsid w:val="008F099B"/>
    <w:rsid w:val="008F1316"/>
    <w:rsid w:val="008F3691"/>
    <w:rsid w:val="008F604A"/>
    <w:rsid w:val="008F7CB8"/>
    <w:rsid w:val="00901288"/>
    <w:rsid w:val="0090143A"/>
    <w:rsid w:val="00904BC9"/>
    <w:rsid w:val="00910905"/>
    <w:rsid w:val="00912F80"/>
    <w:rsid w:val="009134B9"/>
    <w:rsid w:val="00914D14"/>
    <w:rsid w:val="00924636"/>
    <w:rsid w:val="00924694"/>
    <w:rsid w:val="0093129B"/>
    <w:rsid w:val="0093222A"/>
    <w:rsid w:val="00934AD4"/>
    <w:rsid w:val="00941441"/>
    <w:rsid w:val="009421DC"/>
    <w:rsid w:val="0094737D"/>
    <w:rsid w:val="00947FE8"/>
    <w:rsid w:val="0095159B"/>
    <w:rsid w:val="00951A43"/>
    <w:rsid w:val="0095277E"/>
    <w:rsid w:val="0095375C"/>
    <w:rsid w:val="009579AB"/>
    <w:rsid w:val="00957D3F"/>
    <w:rsid w:val="00964123"/>
    <w:rsid w:val="0097005D"/>
    <w:rsid w:val="0098084E"/>
    <w:rsid w:val="00993EDE"/>
    <w:rsid w:val="009B418F"/>
    <w:rsid w:val="009B4397"/>
    <w:rsid w:val="009C608C"/>
    <w:rsid w:val="009C61C7"/>
    <w:rsid w:val="009D4F57"/>
    <w:rsid w:val="009E1E8A"/>
    <w:rsid w:val="009E5159"/>
    <w:rsid w:val="009E62BD"/>
    <w:rsid w:val="009F0C4B"/>
    <w:rsid w:val="009F5707"/>
    <w:rsid w:val="00A03160"/>
    <w:rsid w:val="00A21DD4"/>
    <w:rsid w:val="00A25378"/>
    <w:rsid w:val="00A35655"/>
    <w:rsid w:val="00A4190B"/>
    <w:rsid w:val="00A46536"/>
    <w:rsid w:val="00A512FF"/>
    <w:rsid w:val="00A5354D"/>
    <w:rsid w:val="00A537C1"/>
    <w:rsid w:val="00A57DD7"/>
    <w:rsid w:val="00A61D0E"/>
    <w:rsid w:val="00A65BBC"/>
    <w:rsid w:val="00A70840"/>
    <w:rsid w:val="00A77551"/>
    <w:rsid w:val="00A830EC"/>
    <w:rsid w:val="00A862EF"/>
    <w:rsid w:val="00A86773"/>
    <w:rsid w:val="00AA04AB"/>
    <w:rsid w:val="00AA0FB5"/>
    <w:rsid w:val="00AA414F"/>
    <w:rsid w:val="00AA759B"/>
    <w:rsid w:val="00AB1756"/>
    <w:rsid w:val="00AB2AA8"/>
    <w:rsid w:val="00AB6CC7"/>
    <w:rsid w:val="00AC3B4E"/>
    <w:rsid w:val="00AD31EC"/>
    <w:rsid w:val="00AD64EE"/>
    <w:rsid w:val="00AE3954"/>
    <w:rsid w:val="00AE7D82"/>
    <w:rsid w:val="00AF0B09"/>
    <w:rsid w:val="00B06CDC"/>
    <w:rsid w:val="00B117AC"/>
    <w:rsid w:val="00B14578"/>
    <w:rsid w:val="00B156C2"/>
    <w:rsid w:val="00B242D9"/>
    <w:rsid w:val="00B24D30"/>
    <w:rsid w:val="00B25492"/>
    <w:rsid w:val="00B3020E"/>
    <w:rsid w:val="00B34EA7"/>
    <w:rsid w:val="00B355F4"/>
    <w:rsid w:val="00B42F8E"/>
    <w:rsid w:val="00B47D6F"/>
    <w:rsid w:val="00B55A33"/>
    <w:rsid w:val="00B62AFE"/>
    <w:rsid w:val="00B73A9C"/>
    <w:rsid w:val="00B7587D"/>
    <w:rsid w:val="00B816B9"/>
    <w:rsid w:val="00B82A38"/>
    <w:rsid w:val="00B83BCA"/>
    <w:rsid w:val="00B90739"/>
    <w:rsid w:val="00BA4CD6"/>
    <w:rsid w:val="00BA5AF4"/>
    <w:rsid w:val="00BA6006"/>
    <w:rsid w:val="00BB1B30"/>
    <w:rsid w:val="00BB2661"/>
    <w:rsid w:val="00BC3444"/>
    <w:rsid w:val="00BC4CD5"/>
    <w:rsid w:val="00BD2BD4"/>
    <w:rsid w:val="00BE0A09"/>
    <w:rsid w:val="00BE3FAF"/>
    <w:rsid w:val="00BE6EBC"/>
    <w:rsid w:val="00C014D3"/>
    <w:rsid w:val="00C02720"/>
    <w:rsid w:val="00C231EF"/>
    <w:rsid w:val="00C34BEE"/>
    <w:rsid w:val="00C45A53"/>
    <w:rsid w:val="00C46658"/>
    <w:rsid w:val="00C53972"/>
    <w:rsid w:val="00C62925"/>
    <w:rsid w:val="00C64634"/>
    <w:rsid w:val="00C64DB9"/>
    <w:rsid w:val="00C6798D"/>
    <w:rsid w:val="00C751BD"/>
    <w:rsid w:val="00C76364"/>
    <w:rsid w:val="00C837FB"/>
    <w:rsid w:val="00C95DA3"/>
    <w:rsid w:val="00C96EA4"/>
    <w:rsid w:val="00CA006D"/>
    <w:rsid w:val="00CA0D94"/>
    <w:rsid w:val="00CA2595"/>
    <w:rsid w:val="00CA7EC8"/>
    <w:rsid w:val="00CC12BD"/>
    <w:rsid w:val="00CD641C"/>
    <w:rsid w:val="00CE4010"/>
    <w:rsid w:val="00CE690A"/>
    <w:rsid w:val="00CE755F"/>
    <w:rsid w:val="00CE7E67"/>
    <w:rsid w:val="00CF2169"/>
    <w:rsid w:val="00D04046"/>
    <w:rsid w:val="00D07119"/>
    <w:rsid w:val="00D248DD"/>
    <w:rsid w:val="00D27148"/>
    <w:rsid w:val="00D30700"/>
    <w:rsid w:val="00D4085A"/>
    <w:rsid w:val="00D5035C"/>
    <w:rsid w:val="00D520B8"/>
    <w:rsid w:val="00D53238"/>
    <w:rsid w:val="00D54509"/>
    <w:rsid w:val="00D65240"/>
    <w:rsid w:val="00D67C64"/>
    <w:rsid w:val="00D71C09"/>
    <w:rsid w:val="00D76CDD"/>
    <w:rsid w:val="00D87882"/>
    <w:rsid w:val="00D91E06"/>
    <w:rsid w:val="00D9705A"/>
    <w:rsid w:val="00DA1EA7"/>
    <w:rsid w:val="00DA308B"/>
    <w:rsid w:val="00DA7952"/>
    <w:rsid w:val="00DB1575"/>
    <w:rsid w:val="00DB40FB"/>
    <w:rsid w:val="00DB4AFB"/>
    <w:rsid w:val="00DB52E2"/>
    <w:rsid w:val="00DB687E"/>
    <w:rsid w:val="00DC1BCC"/>
    <w:rsid w:val="00DC7364"/>
    <w:rsid w:val="00DD59D8"/>
    <w:rsid w:val="00DE736D"/>
    <w:rsid w:val="00E00DB4"/>
    <w:rsid w:val="00E01620"/>
    <w:rsid w:val="00E01D72"/>
    <w:rsid w:val="00E04D90"/>
    <w:rsid w:val="00E124FE"/>
    <w:rsid w:val="00E1456D"/>
    <w:rsid w:val="00E1611B"/>
    <w:rsid w:val="00E17352"/>
    <w:rsid w:val="00E209CD"/>
    <w:rsid w:val="00E35216"/>
    <w:rsid w:val="00E47E40"/>
    <w:rsid w:val="00E5370C"/>
    <w:rsid w:val="00E570A1"/>
    <w:rsid w:val="00E574FE"/>
    <w:rsid w:val="00E603C0"/>
    <w:rsid w:val="00E60F0C"/>
    <w:rsid w:val="00E6122A"/>
    <w:rsid w:val="00E647A9"/>
    <w:rsid w:val="00E718BA"/>
    <w:rsid w:val="00E73640"/>
    <w:rsid w:val="00E73CF5"/>
    <w:rsid w:val="00E765A3"/>
    <w:rsid w:val="00E81F5C"/>
    <w:rsid w:val="00E91553"/>
    <w:rsid w:val="00E945C1"/>
    <w:rsid w:val="00E961C2"/>
    <w:rsid w:val="00EA0C00"/>
    <w:rsid w:val="00EA0CA3"/>
    <w:rsid w:val="00EA1AFD"/>
    <w:rsid w:val="00EC252C"/>
    <w:rsid w:val="00EC55F2"/>
    <w:rsid w:val="00EC5A05"/>
    <w:rsid w:val="00ED1C78"/>
    <w:rsid w:val="00ED2317"/>
    <w:rsid w:val="00EE3E3F"/>
    <w:rsid w:val="00EE3FF9"/>
    <w:rsid w:val="00EE7C30"/>
    <w:rsid w:val="00EF0D84"/>
    <w:rsid w:val="00F04D6D"/>
    <w:rsid w:val="00F051A2"/>
    <w:rsid w:val="00F07AF2"/>
    <w:rsid w:val="00F07D68"/>
    <w:rsid w:val="00F1026C"/>
    <w:rsid w:val="00F1080A"/>
    <w:rsid w:val="00F16B84"/>
    <w:rsid w:val="00F215F4"/>
    <w:rsid w:val="00F243F4"/>
    <w:rsid w:val="00F33281"/>
    <w:rsid w:val="00F362A7"/>
    <w:rsid w:val="00F36B5F"/>
    <w:rsid w:val="00F5512D"/>
    <w:rsid w:val="00F57EB0"/>
    <w:rsid w:val="00F62CF1"/>
    <w:rsid w:val="00F6315C"/>
    <w:rsid w:val="00F650BE"/>
    <w:rsid w:val="00F73E9A"/>
    <w:rsid w:val="00F9255C"/>
    <w:rsid w:val="00F966C4"/>
    <w:rsid w:val="00F972E6"/>
    <w:rsid w:val="00FA19B3"/>
    <w:rsid w:val="00FA1E9C"/>
    <w:rsid w:val="00FA2A80"/>
    <w:rsid w:val="00FA5B5E"/>
    <w:rsid w:val="00FA6173"/>
    <w:rsid w:val="00FA6C3C"/>
    <w:rsid w:val="00FB1DAE"/>
    <w:rsid w:val="00FB39AD"/>
    <w:rsid w:val="00FC2425"/>
    <w:rsid w:val="00FD4776"/>
    <w:rsid w:val="00FE0156"/>
    <w:rsid w:val="00FE58F0"/>
    <w:rsid w:val="00FF3C0A"/>
    <w:rsid w:val="00FF48A0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57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Textkrper2">
    <w:name w:val="Body Text 2"/>
    <w:basedOn w:val="Standard"/>
    <w:link w:val="Textkrper2Zchn"/>
    <w:uiPriority w:val="99"/>
    <w:unhideWhenUsed/>
    <w:rsid w:val="00DC73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C7364"/>
  </w:style>
  <w:style w:type="character" w:styleId="Kommentarzeichen">
    <w:name w:val="annotation reference"/>
    <w:basedOn w:val="Absatz-Standardschriftart"/>
    <w:rsid w:val="004E4C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C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4E4CFD"/>
  </w:style>
  <w:style w:type="paragraph" w:styleId="Kommentarthema">
    <w:name w:val="annotation subject"/>
    <w:basedOn w:val="Kommentartext"/>
    <w:next w:val="Kommentartext"/>
    <w:link w:val="KommentarthemaZchn"/>
    <w:rsid w:val="004E4C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CF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5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574F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0F0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E574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0F0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55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B4F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5B4F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rsid w:val="001B5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B55B4"/>
    <w:rPr>
      <w:b/>
      <w:bCs/>
    </w:rPr>
  </w:style>
  <w:style w:type="paragraph" w:styleId="StandardWeb">
    <w:name w:val="Normal (Web)"/>
    <w:basedOn w:val="Standard"/>
    <w:uiPriority w:val="99"/>
    <w:unhideWhenUsed/>
    <w:rsid w:val="001B55B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KeinLeerraum">
    <w:name w:val="No Spacing"/>
    <w:uiPriority w:val="1"/>
    <w:qFormat/>
    <w:rsid w:val="008F099B"/>
  </w:style>
  <w:style w:type="paragraph" w:styleId="Textkrper2">
    <w:name w:val="Body Text 2"/>
    <w:basedOn w:val="Standard"/>
    <w:link w:val="Textkrper2Zchn"/>
    <w:uiPriority w:val="99"/>
    <w:unhideWhenUsed/>
    <w:rsid w:val="00DC736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C7364"/>
  </w:style>
  <w:style w:type="character" w:styleId="Kommentarzeichen">
    <w:name w:val="annotation reference"/>
    <w:basedOn w:val="Absatz-Standardschriftart"/>
    <w:rsid w:val="004E4C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4C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4E4CFD"/>
  </w:style>
  <w:style w:type="paragraph" w:styleId="Kommentarthema">
    <w:name w:val="annotation subject"/>
    <w:basedOn w:val="Kommentartext"/>
    <w:next w:val="Kommentartext"/>
    <w:link w:val="KommentarthemaZchn"/>
    <w:rsid w:val="004E4C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4CF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57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574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ufachmedi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2393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7</cp:revision>
  <cp:lastPrinted>2017-09-20T09:45:00Z</cp:lastPrinted>
  <dcterms:created xsi:type="dcterms:W3CDTF">2017-09-20T14:19:00Z</dcterms:created>
  <dcterms:modified xsi:type="dcterms:W3CDTF">2017-09-21T09:31:00Z</dcterms:modified>
</cp:coreProperties>
</file>