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1477FD" w:rsidRDefault="003174C1" w:rsidP="003D77C0">
      <w:pPr>
        <w:pStyle w:val="Rubrik2"/>
        <w:rPr>
          <w:rFonts w:ascii="Calibri" w:hAnsi="Calibri" w:cs="Calibri"/>
          <w:sz w:val="20"/>
          <w:szCs w:val="20"/>
        </w:rPr>
      </w:pPr>
      <w:r w:rsidRPr="001477FD">
        <w:rPr>
          <w:rFonts w:ascii="Calibri" w:hAnsi="Calibri" w:cs="Calibri"/>
          <w:sz w:val="20"/>
          <w:szCs w:val="20"/>
        </w:rPr>
        <w:t>Nyhet</w:t>
      </w:r>
      <w:r w:rsidR="00522A5F" w:rsidRPr="001477FD">
        <w:rPr>
          <w:rFonts w:ascii="Calibri" w:hAnsi="Calibri" w:cs="Calibri"/>
          <w:sz w:val="20"/>
          <w:szCs w:val="20"/>
        </w:rPr>
        <w:t xml:space="preserve"> 201</w:t>
      </w:r>
      <w:r w:rsidR="00220F69" w:rsidRPr="001477FD">
        <w:rPr>
          <w:rFonts w:ascii="Calibri" w:hAnsi="Calibri" w:cs="Calibri"/>
          <w:sz w:val="20"/>
          <w:szCs w:val="20"/>
        </w:rPr>
        <w:t>4</w:t>
      </w:r>
      <w:r w:rsidR="00522A5F" w:rsidRPr="001477FD">
        <w:rPr>
          <w:rFonts w:ascii="Calibri" w:hAnsi="Calibri" w:cs="Calibri"/>
          <w:sz w:val="20"/>
          <w:szCs w:val="20"/>
        </w:rPr>
        <w:t>-</w:t>
      </w:r>
      <w:r w:rsidR="00220F69" w:rsidRPr="001477FD">
        <w:rPr>
          <w:rFonts w:ascii="Calibri" w:hAnsi="Calibri" w:cs="Calibri"/>
          <w:sz w:val="20"/>
          <w:szCs w:val="20"/>
        </w:rPr>
        <w:t>0</w:t>
      </w:r>
      <w:r w:rsidR="00D4728C" w:rsidRPr="001477FD">
        <w:rPr>
          <w:rFonts w:ascii="Calibri" w:hAnsi="Calibri" w:cs="Calibri"/>
          <w:sz w:val="20"/>
          <w:szCs w:val="20"/>
        </w:rPr>
        <w:t>9</w:t>
      </w:r>
      <w:r w:rsidR="00522A5F" w:rsidRPr="001477FD">
        <w:rPr>
          <w:rFonts w:ascii="Calibri" w:hAnsi="Calibri" w:cs="Calibri"/>
          <w:sz w:val="20"/>
          <w:szCs w:val="20"/>
        </w:rPr>
        <w:t>-</w:t>
      </w:r>
      <w:r w:rsidR="000D7702" w:rsidRPr="001477FD">
        <w:rPr>
          <w:rFonts w:ascii="Calibri" w:hAnsi="Calibri" w:cs="Calibri"/>
          <w:sz w:val="20"/>
          <w:szCs w:val="20"/>
        </w:rPr>
        <w:t>2</w:t>
      </w:r>
      <w:r w:rsidR="003200F5" w:rsidRPr="001477FD">
        <w:rPr>
          <w:rFonts w:ascii="Calibri" w:hAnsi="Calibri" w:cs="Calibri"/>
          <w:sz w:val="20"/>
          <w:szCs w:val="20"/>
        </w:rPr>
        <w:t>4</w:t>
      </w:r>
    </w:p>
    <w:p w:rsidR="00522A5F" w:rsidRPr="001477FD" w:rsidRDefault="00522A5F" w:rsidP="003D77C0">
      <w:pPr>
        <w:rPr>
          <w:rFonts w:ascii="Calibri" w:hAnsi="Calibri" w:cs="Calibri"/>
        </w:rPr>
      </w:pPr>
    </w:p>
    <w:p w:rsidR="006605F9" w:rsidRPr="001477FD" w:rsidRDefault="000D7702" w:rsidP="006605F9">
      <w:pPr>
        <w:rPr>
          <w:rFonts w:ascii="Calibri" w:hAnsi="Calibri" w:cs="Calibri"/>
        </w:rPr>
      </w:pPr>
      <w:r w:rsidRPr="001477FD">
        <w:rPr>
          <w:rFonts w:ascii="Calibri" w:hAnsi="Calibri" w:cs="Calibri"/>
          <w:b/>
          <w:sz w:val="32"/>
          <w:szCs w:val="30"/>
        </w:rPr>
        <w:t>Bemanningsbranschen – så funkar den – läs tidningen</w:t>
      </w:r>
      <w:r w:rsidR="00DD46E2" w:rsidRPr="001477FD">
        <w:rPr>
          <w:rFonts w:ascii="Calibri" w:hAnsi="Calibri" w:cs="Calibri"/>
          <w:b/>
          <w:sz w:val="32"/>
          <w:szCs w:val="30"/>
        </w:rPr>
        <w:br/>
      </w:r>
      <w:r w:rsidR="00DD46E2" w:rsidRPr="001477FD">
        <w:rPr>
          <w:rFonts w:ascii="Calibri" w:hAnsi="Calibri" w:cs="Calibri"/>
          <w:b/>
        </w:rPr>
        <w:br/>
      </w:r>
      <w:r w:rsidR="00DD46E2" w:rsidRPr="001477FD">
        <w:rPr>
          <w:rFonts w:ascii="Calibri" w:eastAsiaTheme="majorEastAsia" w:hAnsi="Calibri" w:cs="Calibri"/>
          <w:b/>
        </w:rPr>
        <w:t>1</w:t>
      </w:r>
      <w:r w:rsidR="006605F9" w:rsidRPr="001477FD">
        <w:rPr>
          <w:rFonts w:ascii="Calibri" w:hAnsi="Calibri" w:cs="Calibri"/>
          <w:b/>
        </w:rPr>
        <w:t>72 </w:t>
      </w:r>
      <w:r w:rsidR="005A5151" w:rsidRPr="001477FD">
        <w:rPr>
          <w:rFonts w:ascii="Calibri" w:eastAsiaTheme="majorEastAsia" w:hAnsi="Calibri" w:cs="Calibri"/>
          <w:b/>
        </w:rPr>
        <w:t>000 personer får varje år jobb genom bemanningsbranschen</w:t>
      </w:r>
      <w:r w:rsidR="00A30AEF" w:rsidRPr="001477FD">
        <w:rPr>
          <w:rFonts w:ascii="Calibri" w:hAnsi="Calibri" w:cs="Calibri"/>
          <w:b/>
        </w:rPr>
        <w:t xml:space="preserve">. Detta sker genom att </w:t>
      </w:r>
      <w:r w:rsidR="006605F9" w:rsidRPr="001477FD">
        <w:rPr>
          <w:rFonts w:ascii="Calibri" w:hAnsi="Calibri" w:cs="Calibri"/>
          <w:b/>
        </w:rPr>
        <w:t>135</w:t>
      </w:r>
      <w:r w:rsidR="001477FD">
        <w:rPr>
          <w:rFonts w:ascii="Calibri" w:hAnsi="Calibri" w:cs="Calibri"/>
          <w:b/>
        </w:rPr>
        <w:t> </w:t>
      </w:r>
      <w:r w:rsidR="005A5151" w:rsidRPr="001477FD">
        <w:rPr>
          <w:rFonts w:ascii="Calibri" w:eastAsiaTheme="majorEastAsia" w:hAnsi="Calibri" w:cs="Calibri"/>
          <w:b/>
        </w:rPr>
        <w:t>000</w:t>
      </w:r>
      <w:r w:rsidR="001477FD">
        <w:rPr>
          <w:rFonts w:ascii="Calibri" w:eastAsiaTheme="majorEastAsia" w:hAnsi="Calibri" w:cs="Calibri"/>
          <w:b/>
        </w:rPr>
        <w:t xml:space="preserve"> personer</w:t>
      </w:r>
      <w:r w:rsidR="005A5151" w:rsidRPr="001477FD">
        <w:rPr>
          <w:rFonts w:ascii="Calibri" w:eastAsiaTheme="majorEastAsia" w:hAnsi="Calibri" w:cs="Calibri"/>
          <w:b/>
        </w:rPr>
        <w:t xml:space="preserve"> jobba</w:t>
      </w:r>
      <w:r w:rsidR="00A30AEF" w:rsidRPr="001477FD">
        <w:rPr>
          <w:rFonts w:ascii="Calibri" w:hAnsi="Calibri" w:cs="Calibri"/>
          <w:b/>
        </w:rPr>
        <w:t>r</w:t>
      </w:r>
      <w:r w:rsidR="005A5151" w:rsidRPr="001477FD">
        <w:rPr>
          <w:rFonts w:ascii="Calibri" w:eastAsiaTheme="majorEastAsia" w:hAnsi="Calibri" w:cs="Calibri"/>
          <w:b/>
        </w:rPr>
        <w:t xml:space="preserve"> i</w:t>
      </w:r>
      <w:r w:rsidR="00A30AEF" w:rsidRPr="001477FD">
        <w:rPr>
          <w:rFonts w:ascii="Calibri" w:hAnsi="Calibri" w:cs="Calibri"/>
          <w:b/>
        </w:rPr>
        <w:t xml:space="preserve"> ett bemanningsföreta</w:t>
      </w:r>
      <w:r w:rsidR="00844463">
        <w:rPr>
          <w:rFonts w:ascii="Calibri" w:hAnsi="Calibri" w:cs="Calibri"/>
          <w:b/>
        </w:rPr>
        <w:t>g</w:t>
      </w:r>
      <w:r w:rsidR="006605F9" w:rsidRPr="001477FD">
        <w:rPr>
          <w:rFonts w:ascii="Calibri" w:hAnsi="Calibri" w:cs="Calibri"/>
          <w:b/>
        </w:rPr>
        <w:t>, över 17 </w:t>
      </w:r>
      <w:r w:rsidR="005A5151" w:rsidRPr="001477FD">
        <w:rPr>
          <w:rFonts w:ascii="Calibri" w:eastAsiaTheme="majorEastAsia" w:hAnsi="Calibri" w:cs="Calibri"/>
          <w:b/>
        </w:rPr>
        <w:t>000 rekryteras till slutkund och</w:t>
      </w:r>
      <w:r w:rsidR="00A30AEF" w:rsidRPr="001477FD">
        <w:rPr>
          <w:rFonts w:ascii="Calibri" w:hAnsi="Calibri" w:cs="Calibri"/>
          <w:b/>
        </w:rPr>
        <w:t xml:space="preserve"> </w:t>
      </w:r>
      <w:r w:rsidR="005A5151" w:rsidRPr="001477FD">
        <w:rPr>
          <w:rFonts w:ascii="Calibri" w:eastAsiaTheme="majorEastAsia" w:hAnsi="Calibri" w:cs="Calibri"/>
          <w:b/>
        </w:rPr>
        <w:t>över 20 000 personer f</w:t>
      </w:r>
      <w:r w:rsidR="00A30AEF" w:rsidRPr="001477FD">
        <w:rPr>
          <w:rFonts w:ascii="Calibri" w:hAnsi="Calibri" w:cs="Calibri"/>
          <w:b/>
        </w:rPr>
        <w:t>år</w:t>
      </w:r>
      <w:r w:rsidR="005A5151" w:rsidRPr="001477FD">
        <w:rPr>
          <w:rFonts w:ascii="Calibri" w:eastAsiaTheme="majorEastAsia" w:hAnsi="Calibri" w:cs="Calibri"/>
          <w:b/>
        </w:rPr>
        <w:t xml:space="preserve"> ett nytt jobb via ett omställningsprogram.</w:t>
      </w:r>
      <w:r w:rsidR="002000D2" w:rsidRPr="001477FD">
        <w:rPr>
          <w:rFonts w:ascii="Calibri" w:hAnsi="Calibri" w:cs="Calibri"/>
          <w:b/>
        </w:rPr>
        <w:t xml:space="preserve"> </w:t>
      </w:r>
      <w:r w:rsidR="00A30AEF" w:rsidRPr="001477FD">
        <w:rPr>
          <w:rFonts w:ascii="Calibri" w:hAnsi="Calibri" w:cs="Calibri"/>
          <w:b/>
        </w:rPr>
        <w:t xml:space="preserve">Läs mer i tidningen </w:t>
      </w:r>
      <w:hyperlink r:id="rId9" w:history="1">
        <w:r w:rsidR="00A30AEF" w:rsidRPr="001477FD">
          <w:rPr>
            <w:rStyle w:val="Hyperlnk"/>
            <w:rFonts w:ascii="Calibri" w:hAnsi="Calibri" w:cs="Calibri"/>
            <w:b/>
          </w:rPr>
          <w:t>Bemanningsföretagen</w:t>
        </w:r>
      </w:hyperlink>
      <w:r w:rsidR="00A30AEF" w:rsidRPr="001477FD">
        <w:rPr>
          <w:rFonts w:ascii="Calibri" w:hAnsi="Calibri" w:cs="Calibri"/>
          <w:b/>
        </w:rPr>
        <w:t>.</w:t>
      </w:r>
      <w:r w:rsidR="008A095F" w:rsidRPr="001477FD">
        <w:rPr>
          <w:rFonts w:ascii="Calibri" w:hAnsi="Calibri" w:cs="Calibri"/>
          <w:b/>
          <w:sz w:val="20"/>
          <w:szCs w:val="20"/>
        </w:rPr>
        <w:br/>
      </w:r>
      <w:r w:rsidR="008A095F" w:rsidRPr="001477FD">
        <w:rPr>
          <w:rFonts w:ascii="Calibri" w:hAnsi="Calibri" w:cs="Calibri"/>
          <w:b/>
          <w:sz w:val="20"/>
          <w:szCs w:val="20"/>
        </w:rPr>
        <w:br/>
      </w:r>
      <w:r w:rsidR="00DD46E2" w:rsidRPr="001477FD">
        <w:rPr>
          <w:rFonts w:ascii="Calibri" w:hAnsi="Calibri" w:cs="Calibri"/>
          <w:b/>
          <w:noProof/>
        </w:rPr>
        <w:drawing>
          <wp:inline distT="0" distB="0" distL="0" distR="0" wp14:anchorId="2C01AB60" wp14:editId="57185053">
            <wp:extent cx="1492491" cy="2137893"/>
            <wp:effectExtent l="0" t="0" r="0" b="0"/>
            <wp:docPr id="2" name="Bildobjekt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dningen Bemanningsföretag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2059" cy="2151598"/>
                    </a:xfrm>
                    <a:prstGeom prst="rect">
                      <a:avLst/>
                    </a:prstGeom>
                  </pic:spPr>
                </pic:pic>
              </a:graphicData>
            </a:graphic>
          </wp:inline>
        </w:drawing>
      </w:r>
      <w:r w:rsidR="008A095F" w:rsidRPr="001477FD">
        <w:rPr>
          <w:rFonts w:ascii="Calibri" w:hAnsi="Calibri" w:cs="Calibri"/>
          <w:b/>
          <w:sz w:val="20"/>
          <w:szCs w:val="20"/>
        </w:rPr>
        <w:br/>
      </w:r>
      <w:r w:rsidR="008A095F" w:rsidRPr="001477FD">
        <w:rPr>
          <w:rFonts w:ascii="Calibri" w:hAnsi="Calibri" w:cs="Calibri"/>
        </w:rPr>
        <w:br/>
      </w:r>
      <w:r w:rsidR="006605F9" w:rsidRPr="001477FD">
        <w:rPr>
          <w:rFonts w:ascii="Calibri" w:hAnsi="Calibri" w:cs="Calibri"/>
        </w:rPr>
        <w:t>I tidningen får du följa ett antal medarbetar</w:t>
      </w:r>
      <w:r w:rsidR="00D568C9">
        <w:rPr>
          <w:rFonts w:ascii="Calibri" w:hAnsi="Calibri" w:cs="Calibri"/>
        </w:rPr>
        <w:t>e</w:t>
      </w:r>
      <w:bookmarkStart w:id="0" w:name="_GoBack"/>
      <w:bookmarkEnd w:id="0"/>
      <w:r w:rsidR="006605F9" w:rsidRPr="001477FD">
        <w:rPr>
          <w:rFonts w:ascii="Calibri" w:hAnsi="Calibri" w:cs="Calibri"/>
        </w:rPr>
        <w:t xml:space="preserve"> i bemanningsföretag och </w:t>
      </w:r>
      <w:r w:rsidR="00087548" w:rsidRPr="001477FD">
        <w:rPr>
          <w:rFonts w:ascii="Calibri" w:hAnsi="Calibri" w:cs="Calibri"/>
        </w:rPr>
        <w:t xml:space="preserve">läsa </w:t>
      </w:r>
      <w:r w:rsidR="006605F9" w:rsidRPr="001477FD">
        <w:rPr>
          <w:rFonts w:ascii="Calibri" w:hAnsi="Calibri" w:cs="Calibri"/>
        </w:rPr>
        <w:t>vad de tycker om sina jobb.</w:t>
      </w:r>
      <w:r w:rsidR="00087548" w:rsidRPr="001477FD">
        <w:rPr>
          <w:rFonts w:ascii="Calibri" w:hAnsi="Calibri" w:cs="Calibri"/>
        </w:rPr>
        <w:t xml:space="preserve"> Kunder berättar om hur de ser på branschen och vad den innebär för deras överlevnadsförmåga.</w:t>
      </w:r>
    </w:p>
    <w:p w:rsidR="00087548" w:rsidRPr="001477FD" w:rsidRDefault="00087548" w:rsidP="006605F9">
      <w:pPr>
        <w:rPr>
          <w:rFonts w:ascii="Calibri" w:hAnsi="Calibri" w:cs="Calibri"/>
        </w:rPr>
      </w:pPr>
    </w:p>
    <w:p w:rsidR="00087548" w:rsidRPr="001477FD" w:rsidRDefault="002F4256" w:rsidP="006605F9">
      <w:pPr>
        <w:rPr>
          <w:rFonts w:ascii="Calibri" w:hAnsi="Calibri" w:cs="Calibri"/>
        </w:rPr>
      </w:pPr>
      <w:r w:rsidRPr="001477FD">
        <w:rPr>
          <w:rFonts w:ascii="Calibri" w:hAnsi="Calibri" w:cs="Calibri"/>
        </w:rPr>
        <w:t>Fackliga representanter ger sin bild av branschen</w:t>
      </w:r>
      <w:r w:rsidR="00132A02" w:rsidRPr="001477FD">
        <w:rPr>
          <w:rFonts w:ascii="Calibri" w:hAnsi="Calibri" w:cs="Calibri"/>
        </w:rPr>
        <w:t xml:space="preserve"> och bland det övriga materialet får du även en framtidsspaning.</w:t>
      </w:r>
    </w:p>
    <w:p w:rsidR="00132A02" w:rsidRPr="001477FD" w:rsidRDefault="00132A02" w:rsidP="002000D2">
      <w:pPr>
        <w:rPr>
          <w:rFonts w:ascii="Calibri" w:hAnsi="Calibri" w:cs="Calibri"/>
          <w:bCs/>
        </w:rPr>
      </w:pPr>
    </w:p>
    <w:p w:rsidR="009A0DE2" w:rsidRPr="001477FD" w:rsidRDefault="008C61D2" w:rsidP="001B6C2E">
      <w:pPr>
        <w:rPr>
          <w:rFonts w:ascii="Calibri" w:hAnsi="Calibri" w:cs="Calibri"/>
          <w:bCs/>
        </w:rPr>
      </w:pPr>
      <w:hyperlink r:id="rId11" w:history="1">
        <w:r w:rsidR="001B6C2E" w:rsidRPr="001477FD">
          <w:rPr>
            <w:rStyle w:val="Hyperlnk"/>
            <w:rFonts w:ascii="Calibri" w:hAnsi="Calibri" w:cs="Calibri"/>
            <w:bCs/>
          </w:rPr>
          <w:t>Du läser tidningen genom att klicka här</w:t>
        </w:r>
      </w:hyperlink>
      <w:r w:rsidR="001B6C2E" w:rsidRPr="001477FD">
        <w:rPr>
          <w:rFonts w:ascii="Calibri" w:hAnsi="Calibri" w:cs="Calibri"/>
          <w:bCs/>
        </w:rPr>
        <w:t>.</w:t>
      </w:r>
    </w:p>
    <w:p w:rsidR="001B6C2E" w:rsidRDefault="001B6C2E" w:rsidP="001B6C2E">
      <w:pPr>
        <w:rPr>
          <w:rFonts w:ascii="Calibri" w:hAnsi="Calibri" w:cs="Calibri"/>
        </w:rPr>
      </w:pPr>
    </w:p>
    <w:p w:rsidR="00472B15" w:rsidRDefault="008C61D2" w:rsidP="001B6C2E">
      <w:pPr>
        <w:rPr>
          <w:rFonts w:ascii="Calibri" w:hAnsi="Calibri" w:cs="Calibri"/>
        </w:rPr>
      </w:pPr>
      <w:hyperlink r:id="rId12" w:history="1">
        <w:r w:rsidR="00472B15" w:rsidRPr="00472B15">
          <w:rPr>
            <w:rStyle w:val="Hyperlnk"/>
            <w:rFonts w:ascii="Calibri" w:hAnsi="Calibri" w:cs="Calibri"/>
          </w:rPr>
          <w:t>Du kan beställa pappersversioner av tidningen genom att klicka här.</w:t>
        </w:r>
      </w:hyperlink>
    </w:p>
    <w:p w:rsidR="00472B15" w:rsidRPr="001477FD" w:rsidRDefault="00472B15" w:rsidP="001B6C2E">
      <w:pPr>
        <w:rPr>
          <w:rFonts w:ascii="Calibri" w:hAnsi="Calibri" w:cs="Calibri"/>
        </w:rPr>
      </w:pPr>
    </w:p>
    <w:p w:rsidR="00252B56" w:rsidRPr="001477FD" w:rsidRDefault="00252B56" w:rsidP="00CE5649">
      <w:pPr>
        <w:spacing w:after="120" w:line="300" w:lineRule="exact"/>
        <w:rPr>
          <w:rFonts w:ascii="Calibri" w:hAnsi="Calibri" w:cs="Calibri"/>
        </w:rPr>
      </w:pPr>
      <w:r w:rsidRPr="001477FD">
        <w:rPr>
          <w:rFonts w:ascii="Calibri" w:hAnsi="Calibri" w:cs="Calibri"/>
          <w:b/>
          <w:bCs/>
        </w:rPr>
        <w:t>För y</w:t>
      </w:r>
      <w:r w:rsidR="00CE5649" w:rsidRPr="001477FD">
        <w:rPr>
          <w:rFonts w:ascii="Calibri" w:hAnsi="Calibri" w:cs="Calibri"/>
          <w:b/>
          <w:bCs/>
        </w:rPr>
        <w:t>tterligare information kontakta</w:t>
      </w:r>
      <w:r w:rsidR="00CE5649" w:rsidRPr="001477FD">
        <w:rPr>
          <w:rFonts w:ascii="Calibri" w:hAnsi="Calibri" w:cs="Calibri"/>
          <w:b/>
          <w:bCs/>
        </w:rPr>
        <w:br/>
      </w:r>
      <w:r w:rsidR="00CE5649" w:rsidRPr="001477FD">
        <w:rPr>
          <w:rFonts w:ascii="Calibri" w:hAnsi="Calibri" w:cs="Calibri"/>
        </w:rPr>
        <w:t>Henrik Bäckström</w:t>
      </w:r>
      <w:r w:rsidR="00EA72A3" w:rsidRPr="001477FD">
        <w:rPr>
          <w:rFonts w:ascii="Calibri" w:hAnsi="Calibri" w:cs="Calibri"/>
        </w:rPr>
        <w:br/>
      </w:r>
      <w:r w:rsidRPr="001477FD">
        <w:rPr>
          <w:rFonts w:ascii="Calibri" w:hAnsi="Calibri" w:cs="Calibri"/>
        </w:rPr>
        <w:t>Förbundsdirektör Bemanningsföretagen</w:t>
      </w:r>
      <w:r w:rsidR="00EA72A3" w:rsidRPr="001477FD">
        <w:rPr>
          <w:rFonts w:ascii="Calibri" w:hAnsi="Calibri" w:cs="Calibri"/>
        </w:rPr>
        <w:br/>
      </w:r>
      <w:r w:rsidR="00CE5649" w:rsidRPr="001477FD">
        <w:rPr>
          <w:rFonts w:ascii="Calibri" w:hAnsi="Calibri" w:cs="Calibri"/>
        </w:rPr>
        <w:t>08 762 69 68 / 070 345 69 68</w:t>
      </w:r>
    </w:p>
    <w:p w:rsidR="00252B56" w:rsidRPr="001477FD" w:rsidRDefault="00252B56" w:rsidP="00252B56">
      <w:pPr>
        <w:pStyle w:val="Default"/>
        <w:rPr>
          <w:rFonts w:ascii="Calibri" w:hAnsi="Calibri" w:cs="Calibri"/>
          <w:color w:val="auto"/>
        </w:rPr>
      </w:pPr>
      <w:r w:rsidRPr="001477FD">
        <w:rPr>
          <w:rFonts w:ascii="Calibri" w:hAnsi="Calibri" w:cs="Calibri"/>
          <w:color w:val="auto"/>
        </w:rPr>
        <w:t>Hans Uhrus</w:t>
      </w:r>
    </w:p>
    <w:p w:rsidR="00252B56" w:rsidRPr="001477FD" w:rsidRDefault="00132A02" w:rsidP="00252B56">
      <w:pPr>
        <w:pStyle w:val="Default"/>
        <w:rPr>
          <w:rFonts w:ascii="Calibri" w:hAnsi="Calibri" w:cs="Calibri"/>
          <w:color w:val="auto"/>
        </w:rPr>
      </w:pPr>
      <w:r w:rsidRPr="001477FD">
        <w:rPr>
          <w:rFonts w:ascii="Calibri" w:hAnsi="Calibri" w:cs="Calibri"/>
          <w:color w:val="auto"/>
        </w:rPr>
        <w:t>Näringspolitisk</w:t>
      </w:r>
      <w:r w:rsidR="001477FD" w:rsidRPr="001477FD">
        <w:rPr>
          <w:rFonts w:ascii="Calibri" w:hAnsi="Calibri" w:cs="Calibri"/>
          <w:color w:val="auto"/>
        </w:rPr>
        <w:t xml:space="preserve"> chef </w:t>
      </w:r>
      <w:r w:rsidR="00252B56" w:rsidRPr="001477FD">
        <w:rPr>
          <w:rFonts w:ascii="Calibri" w:hAnsi="Calibri" w:cs="Calibri"/>
          <w:color w:val="auto"/>
        </w:rPr>
        <w:t xml:space="preserve">Bemanningsföretagen </w:t>
      </w:r>
    </w:p>
    <w:p w:rsidR="00EA72A3" w:rsidRPr="001477FD" w:rsidRDefault="00252B56" w:rsidP="00252B56">
      <w:pPr>
        <w:pStyle w:val="Default"/>
        <w:rPr>
          <w:rFonts w:ascii="Calibri" w:hAnsi="Calibri" w:cs="Calibri"/>
          <w:color w:val="auto"/>
        </w:rPr>
      </w:pPr>
      <w:r w:rsidRPr="001477FD">
        <w:rPr>
          <w:rFonts w:ascii="Calibri" w:hAnsi="Calibri" w:cs="Calibri"/>
          <w:color w:val="auto"/>
        </w:rPr>
        <w:t>076 895 01 01</w:t>
      </w:r>
    </w:p>
    <w:p w:rsidR="00252B56" w:rsidRPr="001477FD" w:rsidRDefault="00252B56" w:rsidP="00252B56">
      <w:pPr>
        <w:pStyle w:val="Default"/>
        <w:rPr>
          <w:rFonts w:ascii="Calibri" w:hAnsi="Calibri" w:cs="Calibri"/>
          <w:color w:val="auto"/>
        </w:rPr>
      </w:pPr>
      <w:r w:rsidRPr="001477FD">
        <w:rPr>
          <w:rFonts w:ascii="Calibri" w:hAnsi="Calibri" w:cs="Calibri"/>
          <w:color w:val="auto"/>
        </w:rPr>
        <w:t>hans.uhrus@almega.se</w:t>
      </w:r>
    </w:p>
    <w:p w:rsidR="00252B56" w:rsidRPr="001477FD" w:rsidRDefault="00252B56" w:rsidP="00252B56">
      <w:pPr>
        <w:pStyle w:val="Ingetavstnd"/>
        <w:rPr>
          <w:rFonts w:ascii="Calibri" w:hAnsi="Calibri" w:cs="Calibri"/>
          <w:b/>
        </w:rPr>
      </w:pPr>
    </w:p>
    <w:p w:rsidR="00252B56" w:rsidRPr="001477FD" w:rsidRDefault="00252B56" w:rsidP="00252B56">
      <w:pPr>
        <w:pStyle w:val="Ingetavstnd"/>
        <w:rPr>
          <w:rFonts w:ascii="Calibri" w:hAnsi="Calibri" w:cs="Calibri"/>
          <w:b/>
        </w:rPr>
      </w:pPr>
      <w:r w:rsidRPr="001477FD">
        <w:rPr>
          <w:rFonts w:ascii="Calibri" w:hAnsi="Calibri" w:cs="Calibri"/>
          <w:b/>
        </w:rPr>
        <w:t>Vår bransch sätter årligen 172 000 personer i jobb via personaluthyrning, omställning och direkta rekryteringar.</w:t>
      </w:r>
    </w:p>
    <w:p w:rsidR="00252B56" w:rsidRPr="001477FD" w:rsidRDefault="00252B56" w:rsidP="00252B56">
      <w:pPr>
        <w:pStyle w:val="Ingetavstnd"/>
        <w:rPr>
          <w:rFonts w:ascii="Calibri" w:hAnsi="Calibri" w:cs="Calibri"/>
        </w:rPr>
      </w:pPr>
    </w:p>
    <w:p w:rsidR="00252B56" w:rsidRPr="001477FD" w:rsidRDefault="008C61D2" w:rsidP="00252B56">
      <w:pPr>
        <w:pStyle w:val="Ingetavstnd"/>
        <w:rPr>
          <w:rFonts w:ascii="Calibri" w:hAnsi="Calibri" w:cs="Calibri"/>
          <w:b/>
          <w:sz w:val="20"/>
        </w:rPr>
      </w:pPr>
      <w:hyperlink r:id="rId13" w:history="1">
        <w:r w:rsidR="00252B56" w:rsidRPr="001477FD">
          <w:rPr>
            <w:rStyle w:val="Hyperlnk"/>
            <w:rFonts w:ascii="Calibri" w:hAnsi="Calibri" w:cs="Calibri"/>
            <w:b/>
            <w:color w:val="auto"/>
            <w:sz w:val="20"/>
          </w:rPr>
          <w:t>www.svenskamodellen.org</w:t>
        </w:r>
      </w:hyperlink>
      <w:r w:rsidR="00252B56" w:rsidRPr="001477FD">
        <w:rPr>
          <w:rFonts w:ascii="Calibri" w:hAnsi="Calibri" w:cs="Calibri"/>
          <w:b/>
          <w:sz w:val="20"/>
        </w:rPr>
        <w:t xml:space="preserve"> </w:t>
      </w:r>
    </w:p>
    <w:p w:rsidR="00252B56" w:rsidRPr="001477FD" w:rsidRDefault="00252B56" w:rsidP="00252B56">
      <w:pPr>
        <w:pStyle w:val="Ingetavstnd"/>
        <w:rPr>
          <w:rFonts w:ascii="Calibri" w:hAnsi="Calibri" w:cs="Calibri"/>
          <w:b/>
          <w:sz w:val="20"/>
        </w:rPr>
      </w:pPr>
    </w:p>
    <w:p w:rsidR="00252B56" w:rsidRPr="001477FD" w:rsidRDefault="00252B56" w:rsidP="00252B56">
      <w:pPr>
        <w:pStyle w:val="Default"/>
        <w:rPr>
          <w:rFonts w:ascii="Calibri" w:hAnsi="Calibri" w:cs="Calibri"/>
          <w:color w:val="auto"/>
          <w:sz w:val="16"/>
          <w:szCs w:val="16"/>
        </w:rPr>
      </w:pPr>
    </w:p>
    <w:p w:rsidR="00252B56" w:rsidRPr="001477FD" w:rsidRDefault="00252B56" w:rsidP="00252B56">
      <w:pPr>
        <w:pStyle w:val="Default"/>
        <w:rPr>
          <w:rFonts w:ascii="Calibri" w:hAnsi="Calibri" w:cs="Calibri"/>
          <w:color w:val="auto"/>
          <w:sz w:val="20"/>
          <w:szCs w:val="20"/>
        </w:rPr>
      </w:pPr>
      <w:r w:rsidRPr="001477FD">
        <w:rPr>
          <w:rFonts w:ascii="Calibri" w:hAnsi="Calibri" w:cs="Calibri"/>
          <w:color w:val="auto"/>
          <w:sz w:val="20"/>
          <w:szCs w:val="20"/>
        </w:rPr>
        <w:t>Bemanningsföretagen är en arbetsgivar- och branschorganisation för personaluthyrnings-, omställnings- och rekryteringsföretag med ö</w:t>
      </w:r>
      <w:r w:rsidR="00905379" w:rsidRPr="001477FD">
        <w:rPr>
          <w:rFonts w:ascii="Calibri" w:hAnsi="Calibri" w:cs="Calibri"/>
          <w:color w:val="auto"/>
          <w:sz w:val="20"/>
          <w:szCs w:val="20"/>
        </w:rPr>
        <w:t>ver 500 medlemsföretag, varav 44</w:t>
      </w:r>
      <w:r w:rsidRPr="001477FD">
        <w:rPr>
          <w:rFonts w:ascii="Calibri" w:hAnsi="Calibri" w:cs="Calibri"/>
          <w:color w:val="auto"/>
          <w:sz w:val="20"/>
          <w:szCs w:val="20"/>
        </w:rPr>
        <w:t>0 är auktoriserade bemanningsföretag och/eller auktoriserade omställningsföretag. Bemanningsföretagen ingår i Almega och är medlem i Svenskt Näringsliv.</w:t>
      </w:r>
    </w:p>
    <w:p w:rsidR="00252B56" w:rsidRPr="001477FD" w:rsidRDefault="00252B56" w:rsidP="00252B56">
      <w:pPr>
        <w:pStyle w:val="Default"/>
        <w:rPr>
          <w:rFonts w:ascii="Calibri" w:hAnsi="Calibri" w:cs="Calibri"/>
          <w:color w:val="auto"/>
          <w:sz w:val="20"/>
          <w:szCs w:val="20"/>
        </w:rPr>
      </w:pPr>
      <w:r w:rsidRPr="001477FD">
        <w:rPr>
          <w:rFonts w:ascii="Calibri" w:hAnsi="Calibri" w:cs="Calibri"/>
          <w:color w:val="auto"/>
          <w:sz w:val="20"/>
          <w:szCs w:val="20"/>
        </w:rPr>
        <w:t xml:space="preserve"> </w:t>
      </w:r>
    </w:p>
    <w:p w:rsidR="00252B56" w:rsidRPr="001477FD" w:rsidRDefault="00252B56" w:rsidP="00252B56">
      <w:pPr>
        <w:pStyle w:val="Default"/>
        <w:rPr>
          <w:rFonts w:ascii="Calibri" w:hAnsi="Calibri" w:cs="Calibri"/>
          <w:color w:val="auto"/>
          <w:sz w:val="20"/>
          <w:szCs w:val="20"/>
        </w:rPr>
      </w:pPr>
      <w:r w:rsidRPr="001477FD">
        <w:rPr>
          <w:rFonts w:ascii="Calibri" w:hAnsi="Calibri" w:cs="Calibri"/>
          <w:color w:val="auto"/>
          <w:sz w:val="20"/>
          <w:szCs w:val="20"/>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252B56" w:rsidRPr="001477FD" w:rsidRDefault="00252B56" w:rsidP="00252B56">
      <w:pPr>
        <w:pStyle w:val="Default"/>
        <w:rPr>
          <w:rFonts w:ascii="Calibri" w:hAnsi="Calibri" w:cs="Calibri"/>
          <w:color w:val="auto"/>
          <w:sz w:val="20"/>
          <w:szCs w:val="20"/>
        </w:rPr>
      </w:pPr>
      <w:r w:rsidRPr="001477FD">
        <w:rPr>
          <w:rFonts w:ascii="Calibri" w:hAnsi="Calibri" w:cs="Calibri"/>
          <w:color w:val="auto"/>
          <w:sz w:val="20"/>
          <w:szCs w:val="20"/>
        </w:rPr>
        <w:t xml:space="preserve"> </w:t>
      </w:r>
    </w:p>
    <w:p w:rsidR="00252B56" w:rsidRPr="001477FD" w:rsidRDefault="00252B56" w:rsidP="00252B56">
      <w:pPr>
        <w:rPr>
          <w:rFonts w:ascii="Calibri" w:hAnsi="Calibri" w:cs="Calibri"/>
          <w:sz w:val="20"/>
        </w:rPr>
      </w:pPr>
      <w:r w:rsidRPr="001477FD">
        <w:rPr>
          <w:rFonts w:ascii="Calibri" w:hAnsi="Calibri" w:cs="Calibri"/>
          <w:sz w:val="20"/>
        </w:rPr>
        <w:t>I bemanningsbranschen bedöms människor enbart efter kunskaper och kompetens.</w:t>
      </w:r>
      <w:r w:rsidRPr="001477FD">
        <w:rPr>
          <w:rFonts w:ascii="Calibri" w:hAnsi="Calibri" w:cs="Calibri"/>
          <w:sz w:val="20"/>
        </w:rPr>
        <w:br/>
      </w:r>
      <w:hyperlink r:id="rId14" w:history="1">
        <w:r w:rsidRPr="001477FD">
          <w:rPr>
            <w:rStyle w:val="Hyperlnk"/>
            <w:rFonts w:ascii="Calibri" w:hAnsi="Calibri" w:cs="Calibri"/>
            <w:color w:val="auto"/>
            <w:sz w:val="20"/>
          </w:rPr>
          <w:t>www.bemanningsforetagen.se</w:t>
        </w:r>
      </w:hyperlink>
      <w:r w:rsidRPr="001477FD">
        <w:rPr>
          <w:rFonts w:ascii="Calibri" w:hAnsi="Calibri" w:cs="Calibri"/>
          <w:sz w:val="20"/>
        </w:rPr>
        <w:t xml:space="preserve"> </w:t>
      </w:r>
    </w:p>
    <w:p w:rsidR="001F0700" w:rsidRPr="009F4B78" w:rsidRDefault="001F0700" w:rsidP="00252B56">
      <w:pPr>
        <w:rPr>
          <w:rFonts w:ascii="Calibri" w:hAnsi="Calibri" w:cs="Calibri"/>
          <w:sz w:val="22"/>
        </w:rPr>
      </w:pPr>
    </w:p>
    <w:sectPr w:rsidR="001F0700" w:rsidRPr="009F4B78" w:rsidSect="006F0143">
      <w:headerReference w:type="default" r:id="rId15"/>
      <w:footerReference w:type="default" r:id="rId16"/>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C2" w:rsidRDefault="00371FC2" w:rsidP="00685C62">
      <w:r>
        <w:separator/>
      </w:r>
    </w:p>
  </w:endnote>
  <w:endnote w:type="continuationSeparator" w:id="0">
    <w:p w:rsidR="00371FC2" w:rsidRDefault="00371FC2"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371FC2" w:rsidRDefault="00371FC2" w:rsidP="00F6007E">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8C61D2">
              <w:rPr>
                <w:b/>
                <w:noProof/>
              </w:rPr>
              <w:t>1</w:t>
            </w:r>
            <w:r>
              <w:rPr>
                <w:b/>
              </w:rPr>
              <w:fldChar w:fldCharType="end"/>
            </w:r>
            <w:r>
              <w:t xml:space="preserve"> av </w:t>
            </w:r>
            <w:r>
              <w:rPr>
                <w:b/>
              </w:rPr>
              <w:fldChar w:fldCharType="begin"/>
            </w:r>
            <w:r>
              <w:rPr>
                <w:b/>
              </w:rPr>
              <w:instrText>NUMPAGES</w:instrText>
            </w:r>
            <w:r>
              <w:rPr>
                <w:b/>
              </w:rPr>
              <w:fldChar w:fldCharType="separate"/>
            </w:r>
            <w:r w:rsidR="008C61D2">
              <w:rPr>
                <w:b/>
                <w:noProof/>
              </w:rPr>
              <w:t>2</w:t>
            </w:r>
            <w:r>
              <w:rPr>
                <w:b/>
              </w:rPr>
              <w:fldChar w:fldCharType="end"/>
            </w:r>
          </w:p>
        </w:sdtContent>
      </w:sdt>
    </w:sdtContent>
  </w:sdt>
  <w:p w:rsidR="00371FC2" w:rsidRDefault="00371FC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C2" w:rsidRDefault="00371FC2" w:rsidP="00685C62">
      <w:r>
        <w:separator/>
      </w:r>
    </w:p>
  </w:footnote>
  <w:footnote w:type="continuationSeparator" w:id="0">
    <w:p w:rsidR="00371FC2" w:rsidRDefault="00371FC2"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C2" w:rsidRPr="00380FA0" w:rsidRDefault="00371FC2" w:rsidP="00F6007E">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562E9BFB" wp14:editId="5522D622">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371FC2" w:rsidRDefault="00371FC2">
    <w:pPr>
      <w:pStyle w:val="Sidhuvud"/>
    </w:pPr>
  </w:p>
  <w:p w:rsidR="00371FC2" w:rsidRDefault="00371FC2">
    <w:pPr>
      <w:pStyle w:val="Sidhuvud"/>
    </w:pPr>
  </w:p>
  <w:p w:rsidR="00371FC2" w:rsidRDefault="00371FC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1AE86860"/>
    <w:multiLevelType w:val="multilevel"/>
    <w:tmpl w:val="0B7A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73D53"/>
    <w:multiLevelType w:val="multilevel"/>
    <w:tmpl w:val="9304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13FB"/>
    <w:rsid w:val="000027DA"/>
    <w:rsid w:val="00002F9A"/>
    <w:rsid w:val="0000524D"/>
    <w:rsid w:val="000079D9"/>
    <w:rsid w:val="00015462"/>
    <w:rsid w:val="000167EB"/>
    <w:rsid w:val="00021200"/>
    <w:rsid w:val="00025624"/>
    <w:rsid w:val="0002719A"/>
    <w:rsid w:val="000429DB"/>
    <w:rsid w:val="000479DD"/>
    <w:rsid w:val="00047C3F"/>
    <w:rsid w:val="00053841"/>
    <w:rsid w:val="00055650"/>
    <w:rsid w:val="00057667"/>
    <w:rsid w:val="000676AB"/>
    <w:rsid w:val="000721B5"/>
    <w:rsid w:val="00077C62"/>
    <w:rsid w:val="00087548"/>
    <w:rsid w:val="000921CD"/>
    <w:rsid w:val="000A26D8"/>
    <w:rsid w:val="000A2F84"/>
    <w:rsid w:val="000D6FF3"/>
    <w:rsid w:val="000D7702"/>
    <w:rsid w:val="000E19AC"/>
    <w:rsid w:val="000F06B3"/>
    <w:rsid w:val="000F38DA"/>
    <w:rsid w:val="000F457C"/>
    <w:rsid w:val="000F7738"/>
    <w:rsid w:val="000F7CBC"/>
    <w:rsid w:val="00107217"/>
    <w:rsid w:val="00123661"/>
    <w:rsid w:val="00124821"/>
    <w:rsid w:val="00130362"/>
    <w:rsid w:val="00132A02"/>
    <w:rsid w:val="00141F40"/>
    <w:rsid w:val="001477FD"/>
    <w:rsid w:val="00155801"/>
    <w:rsid w:val="00157B09"/>
    <w:rsid w:val="0017010E"/>
    <w:rsid w:val="0018513D"/>
    <w:rsid w:val="001857E2"/>
    <w:rsid w:val="00187F66"/>
    <w:rsid w:val="00192040"/>
    <w:rsid w:val="001A6CC3"/>
    <w:rsid w:val="001A7F53"/>
    <w:rsid w:val="001B4022"/>
    <w:rsid w:val="001B610E"/>
    <w:rsid w:val="001B6C2E"/>
    <w:rsid w:val="001B7384"/>
    <w:rsid w:val="001B7BC7"/>
    <w:rsid w:val="001C06F0"/>
    <w:rsid w:val="001C0EE7"/>
    <w:rsid w:val="001C552D"/>
    <w:rsid w:val="001D1B54"/>
    <w:rsid w:val="001D37CE"/>
    <w:rsid w:val="001E1846"/>
    <w:rsid w:val="001E5ABA"/>
    <w:rsid w:val="001E6D03"/>
    <w:rsid w:val="001F0700"/>
    <w:rsid w:val="001F20AD"/>
    <w:rsid w:val="001F669B"/>
    <w:rsid w:val="002000D2"/>
    <w:rsid w:val="00200A42"/>
    <w:rsid w:val="002173FA"/>
    <w:rsid w:val="00217AF2"/>
    <w:rsid w:val="00220DD8"/>
    <w:rsid w:val="00220F69"/>
    <w:rsid w:val="00227869"/>
    <w:rsid w:val="00230393"/>
    <w:rsid w:val="0023749E"/>
    <w:rsid w:val="0024184D"/>
    <w:rsid w:val="0025023C"/>
    <w:rsid w:val="00252B56"/>
    <w:rsid w:val="0025760A"/>
    <w:rsid w:val="00265718"/>
    <w:rsid w:val="0027282F"/>
    <w:rsid w:val="002758D8"/>
    <w:rsid w:val="00276511"/>
    <w:rsid w:val="002901B4"/>
    <w:rsid w:val="002B146E"/>
    <w:rsid w:val="002C1FF6"/>
    <w:rsid w:val="002C250E"/>
    <w:rsid w:val="002C576E"/>
    <w:rsid w:val="002E6BFE"/>
    <w:rsid w:val="002F4256"/>
    <w:rsid w:val="002F7EDE"/>
    <w:rsid w:val="00303A44"/>
    <w:rsid w:val="00304DC1"/>
    <w:rsid w:val="003174C1"/>
    <w:rsid w:val="00317BFA"/>
    <w:rsid w:val="003200F5"/>
    <w:rsid w:val="0032223D"/>
    <w:rsid w:val="003231DD"/>
    <w:rsid w:val="00330EBF"/>
    <w:rsid w:val="00333B34"/>
    <w:rsid w:val="00334EC5"/>
    <w:rsid w:val="00340A8C"/>
    <w:rsid w:val="003509D3"/>
    <w:rsid w:val="00357712"/>
    <w:rsid w:val="00371FC2"/>
    <w:rsid w:val="00383C2D"/>
    <w:rsid w:val="003A76EC"/>
    <w:rsid w:val="003B20C5"/>
    <w:rsid w:val="003B3483"/>
    <w:rsid w:val="003C1AB9"/>
    <w:rsid w:val="003C2E1D"/>
    <w:rsid w:val="003D18E4"/>
    <w:rsid w:val="003D77C0"/>
    <w:rsid w:val="003E605A"/>
    <w:rsid w:val="003F1222"/>
    <w:rsid w:val="00413A31"/>
    <w:rsid w:val="004174C6"/>
    <w:rsid w:val="00417B21"/>
    <w:rsid w:val="004202A5"/>
    <w:rsid w:val="00420909"/>
    <w:rsid w:val="004222B9"/>
    <w:rsid w:val="00430C7D"/>
    <w:rsid w:val="00435AA5"/>
    <w:rsid w:val="00441214"/>
    <w:rsid w:val="00452FFD"/>
    <w:rsid w:val="004643C1"/>
    <w:rsid w:val="00472B15"/>
    <w:rsid w:val="004746EE"/>
    <w:rsid w:val="00483248"/>
    <w:rsid w:val="0048352D"/>
    <w:rsid w:val="004875D1"/>
    <w:rsid w:val="0048792E"/>
    <w:rsid w:val="00491250"/>
    <w:rsid w:val="004968AD"/>
    <w:rsid w:val="0049779F"/>
    <w:rsid w:val="004B22DC"/>
    <w:rsid w:val="004C1A02"/>
    <w:rsid w:val="004C5BD9"/>
    <w:rsid w:val="004D25DB"/>
    <w:rsid w:val="004D2C9E"/>
    <w:rsid w:val="004E0584"/>
    <w:rsid w:val="004E537F"/>
    <w:rsid w:val="0050359D"/>
    <w:rsid w:val="00504000"/>
    <w:rsid w:val="00522A5F"/>
    <w:rsid w:val="00524FFC"/>
    <w:rsid w:val="00534F91"/>
    <w:rsid w:val="00535D46"/>
    <w:rsid w:val="00537C9F"/>
    <w:rsid w:val="005427AB"/>
    <w:rsid w:val="00554165"/>
    <w:rsid w:val="0055729F"/>
    <w:rsid w:val="0056438D"/>
    <w:rsid w:val="00565113"/>
    <w:rsid w:val="00584AEA"/>
    <w:rsid w:val="00584EDC"/>
    <w:rsid w:val="00586A55"/>
    <w:rsid w:val="005938BA"/>
    <w:rsid w:val="005969D8"/>
    <w:rsid w:val="005A5151"/>
    <w:rsid w:val="005A522F"/>
    <w:rsid w:val="005A5E63"/>
    <w:rsid w:val="005B3257"/>
    <w:rsid w:val="005B3F8F"/>
    <w:rsid w:val="005C0DD4"/>
    <w:rsid w:val="005C3C26"/>
    <w:rsid w:val="005D363A"/>
    <w:rsid w:val="005D7021"/>
    <w:rsid w:val="005F0BC6"/>
    <w:rsid w:val="005F2DE5"/>
    <w:rsid w:val="00602E3F"/>
    <w:rsid w:val="00604248"/>
    <w:rsid w:val="00610DA9"/>
    <w:rsid w:val="00632EFD"/>
    <w:rsid w:val="006332F6"/>
    <w:rsid w:val="00634C8D"/>
    <w:rsid w:val="006409D2"/>
    <w:rsid w:val="00643F14"/>
    <w:rsid w:val="00645A12"/>
    <w:rsid w:val="006605F9"/>
    <w:rsid w:val="0067196B"/>
    <w:rsid w:val="00675AA9"/>
    <w:rsid w:val="00681E92"/>
    <w:rsid w:val="00685C62"/>
    <w:rsid w:val="00693DDC"/>
    <w:rsid w:val="006A4C34"/>
    <w:rsid w:val="006A7173"/>
    <w:rsid w:val="006B056B"/>
    <w:rsid w:val="006C1C67"/>
    <w:rsid w:val="006C3D1C"/>
    <w:rsid w:val="006E193E"/>
    <w:rsid w:val="006E40C8"/>
    <w:rsid w:val="006E6072"/>
    <w:rsid w:val="006F0143"/>
    <w:rsid w:val="00710AC8"/>
    <w:rsid w:val="00716FEA"/>
    <w:rsid w:val="00717884"/>
    <w:rsid w:val="0072039F"/>
    <w:rsid w:val="007222EC"/>
    <w:rsid w:val="00732938"/>
    <w:rsid w:val="0073306A"/>
    <w:rsid w:val="007355EA"/>
    <w:rsid w:val="0073735C"/>
    <w:rsid w:val="00737869"/>
    <w:rsid w:val="00737A51"/>
    <w:rsid w:val="007408C1"/>
    <w:rsid w:val="007439C2"/>
    <w:rsid w:val="00756BDA"/>
    <w:rsid w:val="007703FA"/>
    <w:rsid w:val="00771165"/>
    <w:rsid w:val="00775D97"/>
    <w:rsid w:val="007772CE"/>
    <w:rsid w:val="00784E0F"/>
    <w:rsid w:val="007859B4"/>
    <w:rsid w:val="007867C6"/>
    <w:rsid w:val="007B453D"/>
    <w:rsid w:val="007B7E0B"/>
    <w:rsid w:val="007C1911"/>
    <w:rsid w:val="007D34F0"/>
    <w:rsid w:val="007D6977"/>
    <w:rsid w:val="007E0FBC"/>
    <w:rsid w:val="007E4902"/>
    <w:rsid w:val="007E552D"/>
    <w:rsid w:val="007E6C4D"/>
    <w:rsid w:val="007E7225"/>
    <w:rsid w:val="007E766A"/>
    <w:rsid w:val="007F6E47"/>
    <w:rsid w:val="00805547"/>
    <w:rsid w:val="0081299C"/>
    <w:rsid w:val="00820508"/>
    <w:rsid w:val="008209A5"/>
    <w:rsid w:val="0082659E"/>
    <w:rsid w:val="00830534"/>
    <w:rsid w:val="00832D8B"/>
    <w:rsid w:val="00844463"/>
    <w:rsid w:val="008453D8"/>
    <w:rsid w:val="00846C31"/>
    <w:rsid w:val="008525F9"/>
    <w:rsid w:val="00853F95"/>
    <w:rsid w:val="00857A78"/>
    <w:rsid w:val="008653A6"/>
    <w:rsid w:val="00876C2A"/>
    <w:rsid w:val="00877366"/>
    <w:rsid w:val="0088085C"/>
    <w:rsid w:val="0088762E"/>
    <w:rsid w:val="00893497"/>
    <w:rsid w:val="008964DF"/>
    <w:rsid w:val="008A095F"/>
    <w:rsid w:val="008C61D2"/>
    <w:rsid w:val="008D2A20"/>
    <w:rsid w:val="008D415E"/>
    <w:rsid w:val="008D5082"/>
    <w:rsid w:val="008D62FD"/>
    <w:rsid w:val="008D7D78"/>
    <w:rsid w:val="008E2B1C"/>
    <w:rsid w:val="008E66FD"/>
    <w:rsid w:val="008F1411"/>
    <w:rsid w:val="008F5500"/>
    <w:rsid w:val="00901CCB"/>
    <w:rsid w:val="00905379"/>
    <w:rsid w:val="0091107A"/>
    <w:rsid w:val="00915509"/>
    <w:rsid w:val="009157D0"/>
    <w:rsid w:val="00920DB0"/>
    <w:rsid w:val="00921682"/>
    <w:rsid w:val="0092266B"/>
    <w:rsid w:val="00924B2B"/>
    <w:rsid w:val="0093465A"/>
    <w:rsid w:val="00944AFF"/>
    <w:rsid w:val="00944ED8"/>
    <w:rsid w:val="00950C9F"/>
    <w:rsid w:val="009517FA"/>
    <w:rsid w:val="0095322A"/>
    <w:rsid w:val="009547D0"/>
    <w:rsid w:val="009577D8"/>
    <w:rsid w:val="009603CA"/>
    <w:rsid w:val="00961BBE"/>
    <w:rsid w:val="009658E1"/>
    <w:rsid w:val="00973096"/>
    <w:rsid w:val="00983244"/>
    <w:rsid w:val="00986888"/>
    <w:rsid w:val="00987D93"/>
    <w:rsid w:val="0099753D"/>
    <w:rsid w:val="009A0DE2"/>
    <w:rsid w:val="009A298D"/>
    <w:rsid w:val="009A5001"/>
    <w:rsid w:val="009B6666"/>
    <w:rsid w:val="009C4AF3"/>
    <w:rsid w:val="009C5661"/>
    <w:rsid w:val="009D0619"/>
    <w:rsid w:val="009D60B8"/>
    <w:rsid w:val="009D7A9B"/>
    <w:rsid w:val="009E1183"/>
    <w:rsid w:val="009F4B78"/>
    <w:rsid w:val="00A0048E"/>
    <w:rsid w:val="00A04BD0"/>
    <w:rsid w:val="00A06ACA"/>
    <w:rsid w:val="00A07062"/>
    <w:rsid w:val="00A07B70"/>
    <w:rsid w:val="00A122C9"/>
    <w:rsid w:val="00A21FA6"/>
    <w:rsid w:val="00A26615"/>
    <w:rsid w:val="00A30AEF"/>
    <w:rsid w:val="00A37D13"/>
    <w:rsid w:val="00A41BC0"/>
    <w:rsid w:val="00A41E5C"/>
    <w:rsid w:val="00A430F0"/>
    <w:rsid w:val="00A56D09"/>
    <w:rsid w:val="00A57E61"/>
    <w:rsid w:val="00A84730"/>
    <w:rsid w:val="00A907B6"/>
    <w:rsid w:val="00AA275B"/>
    <w:rsid w:val="00AB3965"/>
    <w:rsid w:val="00AB7778"/>
    <w:rsid w:val="00AC1FD0"/>
    <w:rsid w:val="00AC5D88"/>
    <w:rsid w:val="00AC7D03"/>
    <w:rsid w:val="00AE0438"/>
    <w:rsid w:val="00AE0AD8"/>
    <w:rsid w:val="00AE3425"/>
    <w:rsid w:val="00AE469D"/>
    <w:rsid w:val="00AF32EE"/>
    <w:rsid w:val="00AF7227"/>
    <w:rsid w:val="00B01DC7"/>
    <w:rsid w:val="00B01E20"/>
    <w:rsid w:val="00B07068"/>
    <w:rsid w:val="00B1079B"/>
    <w:rsid w:val="00B14832"/>
    <w:rsid w:val="00B14E95"/>
    <w:rsid w:val="00B275AB"/>
    <w:rsid w:val="00B30239"/>
    <w:rsid w:val="00B30648"/>
    <w:rsid w:val="00B35C9A"/>
    <w:rsid w:val="00B637BB"/>
    <w:rsid w:val="00B7113D"/>
    <w:rsid w:val="00B758A2"/>
    <w:rsid w:val="00B873F1"/>
    <w:rsid w:val="00B96270"/>
    <w:rsid w:val="00BA2613"/>
    <w:rsid w:val="00BA43F1"/>
    <w:rsid w:val="00BB5B2B"/>
    <w:rsid w:val="00BB67AC"/>
    <w:rsid w:val="00BC1405"/>
    <w:rsid w:val="00BD6EE8"/>
    <w:rsid w:val="00BE1158"/>
    <w:rsid w:val="00BE252D"/>
    <w:rsid w:val="00BF1E37"/>
    <w:rsid w:val="00BF653D"/>
    <w:rsid w:val="00C17D71"/>
    <w:rsid w:val="00C25FC8"/>
    <w:rsid w:val="00C33116"/>
    <w:rsid w:val="00C333D3"/>
    <w:rsid w:val="00C34C17"/>
    <w:rsid w:val="00C377CA"/>
    <w:rsid w:val="00C40DB8"/>
    <w:rsid w:val="00C4135B"/>
    <w:rsid w:val="00C45E00"/>
    <w:rsid w:val="00C52256"/>
    <w:rsid w:val="00C53542"/>
    <w:rsid w:val="00C53D8D"/>
    <w:rsid w:val="00C54345"/>
    <w:rsid w:val="00C605F0"/>
    <w:rsid w:val="00C804D9"/>
    <w:rsid w:val="00C9534D"/>
    <w:rsid w:val="00C95934"/>
    <w:rsid w:val="00C9791E"/>
    <w:rsid w:val="00CB54A2"/>
    <w:rsid w:val="00CC0C76"/>
    <w:rsid w:val="00CC5364"/>
    <w:rsid w:val="00CC7580"/>
    <w:rsid w:val="00CD0A97"/>
    <w:rsid w:val="00CE0F15"/>
    <w:rsid w:val="00CE5649"/>
    <w:rsid w:val="00CF6DF3"/>
    <w:rsid w:val="00D11E99"/>
    <w:rsid w:val="00D221FC"/>
    <w:rsid w:val="00D2421B"/>
    <w:rsid w:val="00D32C84"/>
    <w:rsid w:val="00D37061"/>
    <w:rsid w:val="00D45D66"/>
    <w:rsid w:val="00D4728C"/>
    <w:rsid w:val="00D52A2E"/>
    <w:rsid w:val="00D566CD"/>
    <w:rsid w:val="00D568C9"/>
    <w:rsid w:val="00D57A2B"/>
    <w:rsid w:val="00D7467F"/>
    <w:rsid w:val="00D8033C"/>
    <w:rsid w:val="00D81458"/>
    <w:rsid w:val="00D81623"/>
    <w:rsid w:val="00D82854"/>
    <w:rsid w:val="00D85753"/>
    <w:rsid w:val="00D95CB6"/>
    <w:rsid w:val="00DA1090"/>
    <w:rsid w:val="00DB7D66"/>
    <w:rsid w:val="00DC5AF2"/>
    <w:rsid w:val="00DC776C"/>
    <w:rsid w:val="00DD46E2"/>
    <w:rsid w:val="00DD772F"/>
    <w:rsid w:val="00DF1232"/>
    <w:rsid w:val="00DF4AA3"/>
    <w:rsid w:val="00E00636"/>
    <w:rsid w:val="00E23B33"/>
    <w:rsid w:val="00E243E1"/>
    <w:rsid w:val="00E25A0A"/>
    <w:rsid w:val="00E30A3C"/>
    <w:rsid w:val="00E310D4"/>
    <w:rsid w:val="00E35A26"/>
    <w:rsid w:val="00E41468"/>
    <w:rsid w:val="00E43265"/>
    <w:rsid w:val="00E4561A"/>
    <w:rsid w:val="00E468C7"/>
    <w:rsid w:val="00E469A9"/>
    <w:rsid w:val="00E55D92"/>
    <w:rsid w:val="00E65EC1"/>
    <w:rsid w:val="00E715F4"/>
    <w:rsid w:val="00E748D9"/>
    <w:rsid w:val="00E7625B"/>
    <w:rsid w:val="00EA4606"/>
    <w:rsid w:val="00EA52E8"/>
    <w:rsid w:val="00EA655C"/>
    <w:rsid w:val="00EA68A3"/>
    <w:rsid w:val="00EA6C5A"/>
    <w:rsid w:val="00EA72A3"/>
    <w:rsid w:val="00EB63BB"/>
    <w:rsid w:val="00EC3D50"/>
    <w:rsid w:val="00ED611E"/>
    <w:rsid w:val="00EE1FB1"/>
    <w:rsid w:val="00EF5BD4"/>
    <w:rsid w:val="00F01749"/>
    <w:rsid w:val="00F10342"/>
    <w:rsid w:val="00F178AF"/>
    <w:rsid w:val="00F26BCD"/>
    <w:rsid w:val="00F363F8"/>
    <w:rsid w:val="00F6007E"/>
    <w:rsid w:val="00F60FBF"/>
    <w:rsid w:val="00F62FFF"/>
    <w:rsid w:val="00F65946"/>
    <w:rsid w:val="00F67AAB"/>
    <w:rsid w:val="00F74128"/>
    <w:rsid w:val="00F82197"/>
    <w:rsid w:val="00F9168C"/>
    <w:rsid w:val="00FA0F7D"/>
    <w:rsid w:val="00FA27E8"/>
    <w:rsid w:val="00FC3ED1"/>
    <w:rsid w:val="00FD67C4"/>
    <w:rsid w:val="00FE6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character" w:styleId="Betoning">
    <w:name w:val="Emphasis"/>
    <w:basedOn w:val="Standardstycketeckensnitt"/>
    <w:uiPriority w:val="20"/>
    <w:qFormat/>
    <w:rsid w:val="00D95CB6"/>
    <w:rPr>
      <w:b/>
      <w:bCs/>
      <w:i w:val="0"/>
      <w:iCs w:val="0"/>
    </w:rPr>
  </w:style>
  <w:style w:type="paragraph" w:styleId="Revision">
    <w:name w:val="Revision"/>
    <w:hidden/>
    <w:uiPriority w:val="99"/>
    <w:semiHidden/>
    <w:rsid w:val="007355EA"/>
    <w:pPr>
      <w:spacing w:after="0" w:line="240" w:lineRule="auto"/>
      <w:ind w:left="0" w:firstLine="0"/>
    </w:pPr>
    <w:rPr>
      <w:rFonts w:asciiTheme="minorHAnsi" w:eastAsiaTheme="minorEastAsia" w:hAnsiTheme="minorHAnsi" w:cstheme="minorBidi"/>
      <w:sz w:val="24"/>
      <w:szCs w:val="24"/>
      <w:lang w:eastAsia="sv-SE"/>
    </w:rPr>
  </w:style>
  <w:style w:type="character" w:customStyle="1" w:styleId="yt-user-name2">
    <w:name w:val="yt-user-name2"/>
    <w:basedOn w:val="Standardstycketeckensnitt"/>
    <w:rsid w:val="00F6007E"/>
  </w:style>
  <w:style w:type="character" w:customStyle="1" w:styleId="watch-queue-title5">
    <w:name w:val="watch-queue-title5"/>
    <w:basedOn w:val="Standardstycketeckensnitt"/>
    <w:rsid w:val="00F6007E"/>
  </w:style>
  <w:style w:type="character" w:customStyle="1" w:styleId="tv-queue-title5">
    <w:name w:val="tv-queue-title5"/>
    <w:basedOn w:val="Standardstycketeckensnitt"/>
    <w:rsid w:val="00F6007E"/>
  </w:style>
  <w:style w:type="paragraph" w:styleId="z-Brjanavformulret">
    <w:name w:val="HTML Top of Form"/>
    <w:basedOn w:val="Normal"/>
    <w:next w:val="Normal"/>
    <w:link w:val="z-BrjanavformulretChar"/>
    <w:hidden/>
    <w:uiPriority w:val="99"/>
    <w:semiHidden/>
    <w:unhideWhenUsed/>
    <w:rsid w:val="00F6007E"/>
    <w:pPr>
      <w:pBdr>
        <w:bottom w:val="single" w:sz="6" w:space="1" w:color="auto"/>
      </w:pBdr>
      <w:jc w:val="center"/>
    </w:pPr>
    <w:rPr>
      <w:rFonts w:ascii="Arial" w:eastAsia="Times New Roman"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F6007E"/>
    <w:rPr>
      <w:rFonts w:ascii="Arial" w:eastAsia="Times New Roman" w:hAnsi="Arial" w:cs="Arial"/>
      <w:vanish/>
      <w:sz w:val="16"/>
      <w:szCs w:val="16"/>
      <w:lang w:eastAsia="sv-SE"/>
    </w:rPr>
  </w:style>
  <w:style w:type="character" w:customStyle="1" w:styleId="title-input-container">
    <w:name w:val="title-input-container"/>
    <w:basedOn w:val="Standardstycketeckensnitt"/>
    <w:rsid w:val="00F6007E"/>
  </w:style>
  <w:style w:type="character" w:customStyle="1" w:styleId="yt-uix-button-content20">
    <w:name w:val="yt-uix-button-content20"/>
    <w:basedOn w:val="Standardstycketeckensnitt"/>
    <w:rsid w:val="00F6007E"/>
  </w:style>
  <w:style w:type="character" w:customStyle="1" w:styleId="yt-uix-button-menu-item7">
    <w:name w:val="yt-uix-button-menu-item7"/>
    <w:basedOn w:val="Standardstycketeckensnitt"/>
    <w:rsid w:val="00F6007E"/>
  </w:style>
  <w:style w:type="paragraph" w:styleId="z-Slutetavformulret">
    <w:name w:val="HTML Bottom of Form"/>
    <w:basedOn w:val="Normal"/>
    <w:next w:val="Normal"/>
    <w:link w:val="z-SlutetavformulretChar"/>
    <w:hidden/>
    <w:uiPriority w:val="99"/>
    <w:semiHidden/>
    <w:unhideWhenUsed/>
    <w:rsid w:val="00F6007E"/>
    <w:pPr>
      <w:pBdr>
        <w:top w:val="single" w:sz="6" w:space="1" w:color="auto"/>
      </w:pBdr>
      <w:jc w:val="center"/>
    </w:pPr>
    <w:rPr>
      <w:rFonts w:ascii="Arial" w:eastAsia="Times New Roman"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F6007E"/>
    <w:rPr>
      <w:rFonts w:ascii="Arial" w:eastAsia="Times New Roman" w:hAnsi="Arial" w:cs="Arial"/>
      <w:vanish/>
      <w:sz w:val="16"/>
      <w:szCs w:val="16"/>
      <w:lang w:eastAsia="sv-SE"/>
    </w:rPr>
  </w:style>
  <w:style w:type="character" w:customStyle="1" w:styleId="dark-overflow-action-menu2">
    <w:name w:val="dark-overflow-action-menu2"/>
    <w:basedOn w:val="Standardstycketeckensnitt"/>
    <w:rsid w:val="00F6007E"/>
  </w:style>
  <w:style w:type="character" w:customStyle="1" w:styleId="watch-queue-menu-choice">
    <w:name w:val="watch-queue-menu-choice"/>
    <w:basedOn w:val="Standardstycketeckensnitt"/>
    <w:rsid w:val="00F6007E"/>
  </w:style>
  <w:style w:type="character" w:customStyle="1" w:styleId="watch-title">
    <w:name w:val="watch-title"/>
    <w:basedOn w:val="Standardstycketeckensnitt"/>
    <w:rsid w:val="00F60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1"/>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2"/>
      </w:numPr>
      <w:ind w:left="426" w:hanging="426"/>
    </w:pPr>
  </w:style>
  <w:style w:type="character" w:customStyle="1" w:styleId="ListstyckeChar">
    <w:name w:val="Liststycke Char"/>
    <w:aliases w:val="Punktlista Almega Char"/>
    <w:basedOn w:val="Standardstycketeckensnitt"/>
    <w:link w:val="Liststycke"/>
    <w:uiPriority w:val="34"/>
    <w:rsid w:val="00A07B70"/>
    <w:rPr>
      <w:rFonts w:asciiTheme="minorHAnsi" w:eastAsiaTheme="minorEastAsia" w:hAnsiTheme="minorHAnsi" w:cstheme="minorBidi"/>
      <w:sz w:val="24"/>
      <w:szCs w:val="24"/>
      <w:lang w:eastAsia="sv-SE"/>
    </w:rPr>
  </w:style>
  <w:style w:type="character" w:customStyle="1" w:styleId="NumreradlistaAlmegaChar">
    <w:name w:val="Numrerad lista Almega Char"/>
    <w:basedOn w:val="ListstyckeChar"/>
    <w:link w:val="NumreradlistaAlmega"/>
    <w:rsid w:val="00A07B70"/>
    <w:rPr>
      <w:rFonts w:asciiTheme="minorHAnsi" w:eastAsiaTheme="minorEastAsia" w:hAnsiTheme="minorHAnsi" w:cstheme="minorBidi"/>
      <w:sz w:val="24"/>
      <w:szCs w:val="24"/>
      <w:lang w:eastAsia="sv-SE"/>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 w:type="character" w:styleId="Betoning">
    <w:name w:val="Emphasis"/>
    <w:basedOn w:val="Standardstycketeckensnitt"/>
    <w:uiPriority w:val="20"/>
    <w:qFormat/>
    <w:rsid w:val="00D95CB6"/>
    <w:rPr>
      <w:b/>
      <w:bCs/>
      <w:i w:val="0"/>
      <w:iCs w:val="0"/>
    </w:rPr>
  </w:style>
  <w:style w:type="paragraph" w:styleId="Revision">
    <w:name w:val="Revision"/>
    <w:hidden/>
    <w:uiPriority w:val="99"/>
    <w:semiHidden/>
    <w:rsid w:val="007355EA"/>
    <w:pPr>
      <w:spacing w:after="0" w:line="240" w:lineRule="auto"/>
      <w:ind w:left="0" w:firstLine="0"/>
    </w:pPr>
    <w:rPr>
      <w:rFonts w:asciiTheme="minorHAnsi" w:eastAsiaTheme="minorEastAsia" w:hAnsiTheme="minorHAnsi" w:cstheme="minorBidi"/>
      <w:sz w:val="24"/>
      <w:szCs w:val="24"/>
      <w:lang w:eastAsia="sv-SE"/>
    </w:rPr>
  </w:style>
  <w:style w:type="character" w:customStyle="1" w:styleId="yt-user-name2">
    <w:name w:val="yt-user-name2"/>
    <w:basedOn w:val="Standardstycketeckensnitt"/>
    <w:rsid w:val="00F6007E"/>
  </w:style>
  <w:style w:type="character" w:customStyle="1" w:styleId="watch-queue-title5">
    <w:name w:val="watch-queue-title5"/>
    <w:basedOn w:val="Standardstycketeckensnitt"/>
    <w:rsid w:val="00F6007E"/>
  </w:style>
  <w:style w:type="character" w:customStyle="1" w:styleId="tv-queue-title5">
    <w:name w:val="tv-queue-title5"/>
    <w:basedOn w:val="Standardstycketeckensnitt"/>
    <w:rsid w:val="00F6007E"/>
  </w:style>
  <w:style w:type="paragraph" w:styleId="z-Brjanavformulret">
    <w:name w:val="HTML Top of Form"/>
    <w:basedOn w:val="Normal"/>
    <w:next w:val="Normal"/>
    <w:link w:val="z-BrjanavformulretChar"/>
    <w:hidden/>
    <w:uiPriority w:val="99"/>
    <w:semiHidden/>
    <w:unhideWhenUsed/>
    <w:rsid w:val="00F6007E"/>
    <w:pPr>
      <w:pBdr>
        <w:bottom w:val="single" w:sz="6" w:space="1" w:color="auto"/>
      </w:pBdr>
      <w:jc w:val="center"/>
    </w:pPr>
    <w:rPr>
      <w:rFonts w:ascii="Arial" w:eastAsia="Times New Roman"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F6007E"/>
    <w:rPr>
      <w:rFonts w:ascii="Arial" w:eastAsia="Times New Roman" w:hAnsi="Arial" w:cs="Arial"/>
      <w:vanish/>
      <w:sz w:val="16"/>
      <w:szCs w:val="16"/>
      <w:lang w:eastAsia="sv-SE"/>
    </w:rPr>
  </w:style>
  <w:style w:type="character" w:customStyle="1" w:styleId="title-input-container">
    <w:name w:val="title-input-container"/>
    <w:basedOn w:val="Standardstycketeckensnitt"/>
    <w:rsid w:val="00F6007E"/>
  </w:style>
  <w:style w:type="character" w:customStyle="1" w:styleId="yt-uix-button-content20">
    <w:name w:val="yt-uix-button-content20"/>
    <w:basedOn w:val="Standardstycketeckensnitt"/>
    <w:rsid w:val="00F6007E"/>
  </w:style>
  <w:style w:type="character" w:customStyle="1" w:styleId="yt-uix-button-menu-item7">
    <w:name w:val="yt-uix-button-menu-item7"/>
    <w:basedOn w:val="Standardstycketeckensnitt"/>
    <w:rsid w:val="00F6007E"/>
  </w:style>
  <w:style w:type="paragraph" w:styleId="z-Slutetavformulret">
    <w:name w:val="HTML Bottom of Form"/>
    <w:basedOn w:val="Normal"/>
    <w:next w:val="Normal"/>
    <w:link w:val="z-SlutetavformulretChar"/>
    <w:hidden/>
    <w:uiPriority w:val="99"/>
    <w:semiHidden/>
    <w:unhideWhenUsed/>
    <w:rsid w:val="00F6007E"/>
    <w:pPr>
      <w:pBdr>
        <w:top w:val="single" w:sz="6" w:space="1" w:color="auto"/>
      </w:pBdr>
      <w:jc w:val="center"/>
    </w:pPr>
    <w:rPr>
      <w:rFonts w:ascii="Arial" w:eastAsia="Times New Roman"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F6007E"/>
    <w:rPr>
      <w:rFonts w:ascii="Arial" w:eastAsia="Times New Roman" w:hAnsi="Arial" w:cs="Arial"/>
      <w:vanish/>
      <w:sz w:val="16"/>
      <w:szCs w:val="16"/>
      <w:lang w:eastAsia="sv-SE"/>
    </w:rPr>
  </w:style>
  <w:style w:type="character" w:customStyle="1" w:styleId="dark-overflow-action-menu2">
    <w:name w:val="dark-overflow-action-menu2"/>
    <w:basedOn w:val="Standardstycketeckensnitt"/>
    <w:rsid w:val="00F6007E"/>
  </w:style>
  <w:style w:type="character" w:customStyle="1" w:styleId="watch-queue-menu-choice">
    <w:name w:val="watch-queue-menu-choice"/>
    <w:basedOn w:val="Standardstycketeckensnitt"/>
    <w:rsid w:val="00F6007E"/>
  </w:style>
  <w:style w:type="character" w:customStyle="1" w:styleId="watch-title">
    <w:name w:val="watch-title"/>
    <w:basedOn w:val="Standardstycketeckensnitt"/>
    <w:rsid w:val="00F6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1033114099">
      <w:bodyDiv w:val="1"/>
      <w:marLeft w:val="0"/>
      <w:marRight w:val="0"/>
      <w:marTop w:val="0"/>
      <w:marBottom w:val="0"/>
      <w:divBdr>
        <w:top w:val="none" w:sz="0" w:space="0" w:color="auto"/>
        <w:left w:val="none" w:sz="0" w:space="0" w:color="auto"/>
        <w:bottom w:val="none" w:sz="0" w:space="0" w:color="auto"/>
        <w:right w:val="none" w:sz="0" w:space="0" w:color="auto"/>
      </w:divBdr>
      <w:divsChild>
        <w:div w:id="1330447996">
          <w:marLeft w:val="0"/>
          <w:marRight w:val="0"/>
          <w:marTop w:val="0"/>
          <w:marBottom w:val="0"/>
          <w:divBdr>
            <w:top w:val="none" w:sz="0" w:space="0" w:color="auto"/>
            <w:left w:val="none" w:sz="0" w:space="0" w:color="auto"/>
            <w:bottom w:val="none" w:sz="0" w:space="0" w:color="auto"/>
            <w:right w:val="none" w:sz="0" w:space="0" w:color="auto"/>
          </w:divBdr>
          <w:divsChild>
            <w:div w:id="555898891">
              <w:marLeft w:val="0"/>
              <w:marRight w:val="0"/>
              <w:marTop w:val="0"/>
              <w:marBottom w:val="0"/>
              <w:divBdr>
                <w:top w:val="none" w:sz="0" w:space="0" w:color="auto"/>
                <w:left w:val="none" w:sz="0" w:space="0" w:color="auto"/>
                <w:bottom w:val="none" w:sz="0" w:space="0" w:color="auto"/>
                <w:right w:val="none" w:sz="0" w:space="0" w:color="auto"/>
              </w:divBdr>
              <w:divsChild>
                <w:div w:id="1768427181">
                  <w:marLeft w:val="0"/>
                  <w:marRight w:val="0"/>
                  <w:marTop w:val="0"/>
                  <w:marBottom w:val="0"/>
                  <w:divBdr>
                    <w:top w:val="none" w:sz="0" w:space="0" w:color="auto"/>
                    <w:left w:val="none" w:sz="0" w:space="0" w:color="auto"/>
                    <w:bottom w:val="none" w:sz="0" w:space="0" w:color="auto"/>
                    <w:right w:val="none" w:sz="0" w:space="0" w:color="auto"/>
                  </w:divBdr>
                  <w:divsChild>
                    <w:div w:id="2557956">
                      <w:marLeft w:val="0"/>
                      <w:marRight w:val="0"/>
                      <w:marTop w:val="150"/>
                      <w:marBottom w:val="0"/>
                      <w:divBdr>
                        <w:top w:val="none" w:sz="0" w:space="0" w:color="auto"/>
                        <w:left w:val="none" w:sz="0" w:space="0" w:color="auto"/>
                        <w:bottom w:val="none" w:sz="0" w:space="0" w:color="auto"/>
                        <w:right w:val="none" w:sz="0" w:space="0" w:color="auto"/>
                      </w:divBdr>
                      <w:divsChild>
                        <w:div w:id="408963978">
                          <w:marLeft w:val="0"/>
                          <w:marRight w:val="0"/>
                          <w:marTop w:val="0"/>
                          <w:marBottom w:val="0"/>
                          <w:divBdr>
                            <w:top w:val="none" w:sz="0" w:space="0" w:color="auto"/>
                            <w:left w:val="none" w:sz="0" w:space="0" w:color="auto"/>
                            <w:bottom w:val="none" w:sz="0" w:space="0" w:color="auto"/>
                            <w:right w:val="none" w:sz="0" w:space="0" w:color="auto"/>
                          </w:divBdr>
                          <w:divsChild>
                            <w:div w:id="1551913916">
                              <w:marLeft w:val="0"/>
                              <w:marRight w:val="0"/>
                              <w:marTop w:val="0"/>
                              <w:marBottom w:val="0"/>
                              <w:divBdr>
                                <w:top w:val="none" w:sz="0" w:space="0" w:color="auto"/>
                                <w:left w:val="none" w:sz="0" w:space="0" w:color="auto"/>
                                <w:bottom w:val="none" w:sz="0" w:space="0" w:color="auto"/>
                                <w:right w:val="none" w:sz="0" w:space="0" w:color="auto"/>
                              </w:divBdr>
                            </w:div>
                            <w:div w:id="589388900">
                              <w:marLeft w:val="0"/>
                              <w:marRight w:val="0"/>
                              <w:marTop w:val="0"/>
                              <w:marBottom w:val="0"/>
                              <w:divBdr>
                                <w:top w:val="none" w:sz="0" w:space="0" w:color="auto"/>
                                <w:left w:val="none" w:sz="0" w:space="0" w:color="auto"/>
                                <w:bottom w:val="none" w:sz="0" w:space="0" w:color="auto"/>
                                <w:right w:val="none" w:sz="0" w:space="0" w:color="auto"/>
                              </w:divBdr>
                              <w:divsChild>
                                <w:div w:id="951282583">
                                  <w:marLeft w:val="0"/>
                                  <w:marRight w:val="0"/>
                                  <w:marTop w:val="0"/>
                                  <w:marBottom w:val="0"/>
                                  <w:divBdr>
                                    <w:top w:val="none" w:sz="0" w:space="0" w:color="auto"/>
                                    <w:left w:val="none" w:sz="0" w:space="0" w:color="auto"/>
                                    <w:bottom w:val="none" w:sz="0" w:space="0" w:color="auto"/>
                                    <w:right w:val="none" w:sz="0" w:space="0" w:color="auto"/>
                                  </w:divBdr>
                                  <w:divsChild>
                                    <w:div w:id="2038776455">
                                      <w:marLeft w:val="0"/>
                                      <w:marRight w:val="0"/>
                                      <w:marTop w:val="0"/>
                                      <w:marBottom w:val="0"/>
                                      <w:divBdr>
                                        <w:top w:val="none" w:sz="0" w:space="0" w:color="auto"/>
                                        <w:left w:val="none" w:sz="0" w:space="0" w:color="auto"/>
                                        <w:bottom w:val="none" w:sz="0" w:space="0" w:color="auto"/>
                                        <w:right w:val="none" w:sz="0" w:space="0" w:color="auto"/>
                                      </w:divBdr>
                                      <w:divsChild>
                                        <w:div w:id="140968197">
                                          <w:marLeft w:val="0"/>
                                          <w:marRight w:val="0"/>
                                          <w:marTop w:val="0"/>
                                          <w:marBottom w:val="0"/>
                                          <w:divBdr>
                                            <w:top w:val="none" w:sz="0" w:space="0" w:color="auto"/>
                                            <w:left w:val="none" w:sz="0" w:space="0" w:color="auto"/>
                                            <w:bottom w:val="none" w:sz="0" w:space="0" w:color="auto"/>
                                            <w:right w:val="none" w:sz="0" w:space="0" w:color="auto"/>
                                          </w:divBdr>
                                          <w:divsChild>
                                            <w:div w:id="1615600470">
                                              <w:marLeft w:val="0"/>
                                              <w:marRight w:val="0"/>
                                              <w:marTop w:val="0"/>
                                              <w:marBottom w:val="0"/>
                                              <w:divBdr>
                                                <w:top w:val="none" w:sz="0" w:space="0" w:color="auto"/>
                                                <w:left w:val="none" w:sz="0" w:space="0" w:color="auto"/>
                                                <w:bottom w:val="none" w:sz="0" w:space="0" w:color="auto"/>
                                                <w:right w:val="none" w:sz="0" w:space="0" w:color="auto"/>
                                              </w:divBdr>
                                              <w:divsChild>
                                                <w:div w:id="1718427246">
                                                  <w:marLeft w:val="0"/>
                                                  <w:marRight w:val="150"/>
                                                  <w:marTop w:val="150"/>
                                                  <w:marBottom w:val="0"/>
                                                  <w:divBdr>
                                                    <w:top w:val="none" w:sz="0" w:space="0" w:color="auto"/>
                                                    <w:left w:val="none" w:sz="0" w:space="0" w:color="auto"/>
                                                    <w:bottom w:val="none" w:sz="0" w:space="0" w:color="auto"/>
                                                    <w:right w:val="none" w:sz="0" w:space="0" w:color="auto"/>
                                                  </w:divBdr>
                                                </w:div>
                                              </w:divsChild>
                                            </w:div>
                                            <w:div w:id="1593973488">
                                              <w:marLeft w:val="0"/>
                                              <w:marRight w:val="0"/>
                                              <w:marTop w:val="0"/>
                                              <w:marBottom w:val="0"/>
                                              <w:divBdr>
                                                <w:top w:val="single" w:sz="6" w:space="5" w:color="3A3A3A"/>
                                                <w:left w:val="none" w:sz="0" w:space="0" w:color="auto"/>
                                                <w:bottom w:val="none" w:sz="0" w:space="0" w:color="auto"/>
                                                <w:right w:val="none" w:sz="0" w:space="0" w:color="auto"/>
                                              </w:divBdr>
                                              <w:divsChild>
                                                <w:div w:id="128280651">
                                                  <w:marLeft w:val="0"/>
                                                  <w:marRight w:val="0"/>
                                                  <w:marTop w:val="0"/>
                                                  <w:marBottom w:val="0"/>
                                                  <w:divBdr>
                                                    <w:top w:val="none" w:sz="0" w:space="0" w:color="auto"/>
                                                    <w:left w:val="none" w:sz="0" w:space="0" w:color="auto"/>
                                                    <w:bottom w:val="none" w:sz="0" w:space="0" w:color="auto"/>
                                                    <w:right w:val="none" w:sz="0" w:space="0" w:color="auto"/>
                                                  </w:divBdr>
                                                  <w:divsChild>
                                                    <w:div w:id="1409040669">
                                                      <w:marLeft w:val="0"/>
                                                      <w:marRight w:val="150"/>
                                                      <w:marTop w:val="0"/>
                                                      <w:marBottom w:val="0"/>
                                                      <w:divBdr>
                                                        <w:top w:val="none" w:sz="0" w:space="0" w:color="auto"/>
                                                        <w:left w:val="none" w:sz="0" w:space="0" w:color="auto"/>
                                                        <w:bottom w:val="none" w:sz="0" w:space="0" w:color="auto"/>
                                                        <w:right w:val="none" w:sz="0" w:space="0" w:color="auto"/>
                                                      </w:divBdr>
                                                    </w:div>
                                                    <w:div w:id="2139453629">
                                                      <w:marLeft w:val="0"/>
                                                      <w:marRight w:val="0"/>
                                                      <w:marTop w:val="0"/>
                                                      <w:marBottom w:val="0"/>
                                                      <w:divBdr>
                                                        <w:top w:val="none" w:sz="0" w:space="0" w:color="auto"/>
                                                        <w:left w:val="none" w:sz="0" w:space="0" w:color="auto"/>
                                                        <w:bottom w:val="none" w:sz="0" w:space="0" w:color="auto"/>
                                                        <w:right w:val="none" w:sz="0" w:space="0" w:color="auto"/>
                                                      </w:divBdr>
                                                    </w:div>
                                                  </w:divsChild>
                                                </w:div>
                                                <w:div w:id="1730759549">
                                                  <w:marLeft w:val="0"/>
                                                  <w:marRight w:val="0"/>
                                                  <w:marTop w:val="0"/>
                                                  <w:marBottom w:val="0"/>
                                                  <w:divBdr>
                                                    <w:top w:val="none" w:sz="0" w:space="0" w:color="auto"/>
                                                    <w:left w:val="none" w:sz="0" w:space="0" w:color="auto"/>
                                                    <w:bottom w:val="none" w:sz="0" w:space="0" w:color="auto"/>
                                                    <w:right w:val="none" w:sz="0" w:space="0" w:color="auto"/>
                                                  </w:divBdr>
                                                  <w:divsChild>
                                                    <w:div w:id="942109562">
                                                      <w:marLeft w:val="0"/>
                                                      <w:marRight w:val="0"/>
                                                      <w:marTop w:val="0"/>
                                                      <w:marBottom w:val="0"/>
                                                      <w:divBdr>
                                                        <w:top w:val="none" w:sz="0" w:space="0" w:color="auto"/>
                                                        <w:left w:val="none" w:sz="0" w:space="0" w:color="auto"/>
                                                        <w:bottom w:val="none" w:sz="0" w:space="0" w:color="auto"/>
                                                        <w:right w:val="none" w:sz="0" w:space="0" w:color="auto"/>
                                                      </w:divBdr>
                                                    </w:div>
                                                    <w:div w:id="415441505">
                                                      <w:marLeft w:val="0"/>
                                                      <w:marRight w:val="0"/>
                                                      <w:marTop w:val="0"/>
                                                      <w:marBottom w:val="0"/>
                                                      <w:divBdr>
                                                        <w:top w:val="none" w:sz="0" w:space="0" w:color="auto"/>
                                                        <w:left w:val="none" w:sz="0" w:space="0" w:color="auto"/>
                                                        <w:bottom w:val="none" w:sz="0" w:space="0" w:color="auto"/>
                                                        <w:right w:val="none" w:sz="0" w:space="0" w:color="auto"/>
                                                      </w:divBdr>
                                                      <w:divsChild>
                                                        <w:div w:id="725833275">
                                                          <w:marLeft w:val="0"/>
                                                          <w:marRight w:val="0"/>
                                                          <w:marTop w:val="0"/>
                                                          <w:marBottom w:val="0"/>
                                                          <w:divBdr>
                                                            <w:top w:val="none" w:sz="0" w:space="0" w:color="auto"/>
                                                            <w:left w:val="none" w:sz="0" w:space="0" w:color="auto"/>
                                                            <w:bottom w:val="none" w:sz="0" w:space="0" w:color="auto"/>
                                                            <w:right w:val="none" w:sz="0" w:space="0" w:color="auto"/>
                                                          </w:divBdr>
                                                        </w:div>
                                                        <w:div w:id="705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90438">
                                      <w:marLeft w:val="0"/>
                                      <w:marRight w:val="0"/>
                                      <w:marTop w:val="0"/>
                                      <w:marBottom w:val="0"/>
                                      <w:divBdr>
                                        <w:top w:val="none" w:sz="0" w:space="0" w:color="auto"/>
                                        <w:left w:val="none" w:sz="0" w:space="0" w:color="auto"/>
                                        <w:bottom w:val="none" w:sz="0" w:space="0" w:color="auto"/>
                                        <w:right w:val="none" w:sz="0" w:space="0" w:color="auto"/>
                                      </w:divBdr>
                                      <w:divsChild>
                                        <w:div w:id="1568105527">
                                          <w:marLeft w:val="0"/>
                                          <w:marRight w:val="0"/>
                                          <w:marTop w:val="0"/>
                                          <w:marBottom w:val="0"/>
                                          <w:divBdr>
                                            <w:top w:val="none" w:sz="0" w:space="0" w:color="auto"/>
                                            <w:left w:val="none" w:sz="0" w:space="0" w:color="auto"/>
                                            <w:bottom w:val="none" w:sz="0" w:space="0" w:color="auto"/>
                                            <w:right w:val="none" w:sz="0" w:space="0" w:color="auto"/>
                                          </w:divBdr>
                                        </w:div>
                                        <w:div w:id="819349757">
                                          <w:marLeft w:val="0"/>
                                          <w:marRight w:val="0"/>
                                          <w:marTop w:val="0"/>
                                          <w:marBottom w:val="0"/>
                                          <w:divBdr>
                                            <w:top w:val="none" w:sz="0" w:space="0" w:color="auto"/>
                                            <w:left w:val="none" w:sz="0" w:space="0" w:color="auto"/>
                                            <w:bottom w:val="none" w:sz="0" w:space="0" w:color="auto"/>
                                            <w:right w:val="none" w:sz="0" w:space="0" w:color="auto"/>
                                          </w:divBdr>
                                        </w:div>
                                        <w:div w:id="5966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27228">
                      <w:marLeft w:val="0"/>
                      <w:marRight w:val="0"/>
                      <w:marTop w:val="0"/>
                      <w:marBottom w:val="0"/>
                      <w:divBdr>
                        <w:top w:val="none" w:sz="0" w:space="0" w:color="auto"/>
                        <w:left w:val="none" w:sz="0" w:space="0" w:color="auto"/>
                        <w:bottom w:val="none" w:sz="0" w:space="0" w:color="auto"/>
                        <w:right w:val="none" w:sz="0" w:space="0" w:color="auto"/>
                      </w:divBdr>
                      <w:divsChild>
                        <w:div w:id="648746551">
                          <w:marLeft w:val="0"/>
                          <w:marRight w:val="0"/>
                          <w:marTop w:val="0"/>
                          <w:marBottom w:val="0"/>
                          <w:divBdr>
                            <w:top w:val="none" w:sz="0" w:space="0" w:color="auto"/>
                            <w:left w:val="none" w:sz="0" w:space="0" w:color="auto"/>
                            <w:bottom w:val="none" w:sz="0" w:space="0" w:color="auto"/>
                            <w:right w:val="none" w:sz="0" w:space="0" w:color="auto"/>
                          </w:divBdr>
                          <w:divsChild>
                            <w:div w:id="1090348227">
                              <w:marLeft w:val="0"/>
                              <w:marRight w:val="0"/>
                              <w:marTop w:val="0"/>
                              <w:marBottom w:val="0"/>
                              <w:divBdr>
                                <w:top w:val="none" w:sz="0" w:space="0" w:color="auto"/>
                                <w:left w:val="none" w:sz="0" w:space="0" w:color="auto"/>
                                <w:bottom w:val="none" w:sz="0" w:space="0" w:color="auto"/>
                                <w:right w:val="none" w:sz="0" w:space="0" w:color="auto"/>
                              </w:divBdr>
                              <w:divsChild>
                                <w:div w:id="89550130">
                                  <w:marLeft w:val="0"/>
                                  <w:marRight w:val="0"/>
                                  <w:marTop w:val="0"/>
                                  <w:marBottom w:val="450"/>
                                  <w:divBdr>
                                    <w:top w:val="none" w:sz="0" w:space="0" w:color="auto"/>
                                    <w:left w:val="none" w:sz="0" w:space="0" w:color="auto"/>
                                    <w:bottom w:val="none" w:sz="0" w:space="0" w:color="auto"/>
                                    <w:right w:val="none" w:sz="0" w:space="0" w:color="auto"/>
                                  </w:divBdr>
                                  <w:divsChild>
                                    <w:div w:id="61294644">
                                      <w:marLeft w:val="0"/>
                                      <w:marRight w:val="0"/>
                                      <w:marTop w:val="0"/>
                                      <w:marBottom w:val="0"/>
                                      <w:divBdr>
                                        <w:top w:val="none" w:sz="0" w:space="0" w:color="auto"/>
                                        <w:left w:val="none" w:sz="0" w:space="0" w:color="auto"/>
                                        <w:bottom w:val="none" w:sz="0" w:space="0" w:color="auto"/>
                                        <w:right w:val="none" w:sz="0" w:space="0" w:color="auto"/>
                                      </w:divBdr>
                                      <w:divsChild>
                                        <w:div w:id="1180849765">
                                          <w:marLeft w:val="0"/>
                                          <w:marRight w:val="0"/>
                                          <w:marTop w:val="0"/>
                                          <w:marBottom w:val="0"/>
                                          <w:divBdr>
                                            <w:top w:val="none" w:sz="0" w:space="0" w:color="auto"/>
                                            <w:left w:val="none" w:sz="0" w:space="0" w:color="auto"/>
                                            <w:bottom w:val="none" w:sz="0" w:space="0" w:color="auto"/>
                                            <w:right w:val="none" w:sz="0" w:space="0" w:color="auto"/>
                                          </w:divBdr>
                                          <w:divsChild>
                                            <w:div w:id="1233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265239">
      <w:bodyDiv w:val="1"/>
      <w:marLeft w:val="0"/>
      <w:marRight w:val="0"/>
      <w:marTop w:val="0"/>
      <w:marBottom w:val="0"/>
      <w:divBdr>
        <w:top w:val="none" w:sz="0" w:space="0" w:color="auto"/>
        <w:left w:val="none" w:sz="0" w:space="0" w:color="auto"/>
        <w:bottom w:val="none" w:sz="0" w:space="0" w:color="auto"/>
        <w:right w:val="none" w:sz="0" w:space="0" w:color="auto"/>
      </w:divBdr>
    </w:div>
    <w:div w:id="1944919230">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enskamodelle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manningsforetagen.se/om-oss/webbsh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lti.mediapaper.nu/?PubId=83EFED90A3E4D7C384BE29AF614B89A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multi.mediapaper.nu/?PubId=83EFED90A3E4D7C384BE29AF614B89AA" TargetMode="External"/><Relationship Id="rId14" Type="http://schemas.openxmlformats.org/officeDocument/2006/relationships/hyperlink" Target="http://www.bemanningsforetag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8615-854E-497C-AD6D-4858F161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356</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5</cp:revision>
  <cp:lastPrinted>2014-09-24T07:48:00Z</cp:lastPrinted>
  <dcterms:created xsi:type="dcterms:W3CDTF">2014-09-23T15:33:00Z</dcterms:created>
  <dcterms:modified xsi:type="dcterms:W3CDTF">2014-09-24T07:48:00Z</dcterms:modified>
</cp:coreProperties>
</file>