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ED48" w14:textId="6F588524" w:rsidR="00C8375C" w:rsidRPr="00C8375C" w:rsidRDefault="00C8375C" w:rsidP="00C843B4">
      <w:pPr>
        <w:jc w:val="center"/>
        <w:rPr>
          <w:rFonts w:ascii="Arial" w:hAnsi="Arial" w:cs="Arial"/>
          <w:b/>
        </w:rPr>
        <w:bidi w:val="0"/>
      </w:pPr>
      <w:r>
        <w:rPr>
          <w:rFonts w:ascii="Arial" w:cs="Arial" w:hAnsi="Arial"/>
          <w:noProof/>
          <w:lang w:val="nl-nl"/>
          <w:b w:val="0"/>
          <w:bCs w:val="0"/>
          <w:i w:val="0"/>
          <w:iCs w:val="0"/>
          <w:u w:val="none"/>
          <w:vertAlign w:val="baseline"/>
          <w:rtl w:val="0"/>
        </w:rPr>
        <w:drawing>
          <wp:anchor distT="0" distB="0" distL="114300" distR="114300" simplePos="0" relativeHeight="251659264" behindDoc="1" locked="0" layoutInCell="1" allowOverlap="1" wp14:anchorId="13DF85B0" wp14:editId="5502983B">
            <wp:simplePos x="0" y="0"/>
            <wp:positionH relativeFrom="column">
              <wp:posOffset>-196850</wp:posOffset>
            </wp:positionH>
            <wp:positionV relativeFrom="paragraph">
              <wp:posOffset>-546100</wp:posOffset>
            </wp:positionV>
            <wp:extent cx="4328160" cy="673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8512" b="38160"/>
                    <a:stretch/>
                  </pic:blipFill>
                  <pic:spPr bwMode="auto">
                    <a:xfrm>
                      <a:off x="0" y="0"/>
                      <a:ext cx="4328160" cy="673100"/>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310D5" w14:textId="77777777" w:rsidR="00C8375C" w:rsidRPr="00C8375C" w:rsidRDefault="00C8375C" w:rsidP="00C843B4">
      <w:pPr>
        <w:jc w:val="center"/>
        <w:rPr>
          <w:rFonts w:ascii="Arial" w:hAnsi="Arial" w:cs="Arial"/>
          <w:b/>
          <w:sz w:val="26"/>
        </w:rPr>
      </w:pPr>
    </w:p>
    <w:p w14:paraId="7F265933" w14:textId="635A944D" w:rsidR="001D3CDF" w:rsidRDefault="00E71BE9" w:rsidP="00B1641A">
      <w:pPr>
        <w:spacing w:after="0" w:line="240" w:lineRule="auto"/>
        <w:jc w:val="center"/>
        <w:rPr>
          <w:rFonts w:ascii="Arial" w:hAnsi="Arial" w:cs="Arial"/>
          <w:b/>
          <w:sz w:val="26"/>
        </w:rPr>
        <w:bidi w:val="0"/>
      </w:pPr>
      <w:r>
        <w:rPr>
          <w:rFonts w:ascii="Arial" w:cs="Arial" w:hAnsi="Arial"/>
          <w:sz w:val="26"/>
          <w:lang w:val="nl-nl"/>
          <w:b w:val="1"/>
          <w:bCs w:val="1"/>
          <w:i w:val="0"/>
          <w:iCs w:val="0"/>
          <w:u w:val="none"/>
          <w:vertAlign w:val="baseline"/>
          <w:rtl w:val="0"/>
        </w:rPr>
        <w:t xml:space="preserve">FLIR introduceert de M300-serie met maritieme camera's</w:t>
      </w:r>
    </w:p>
    <w:p w14:paraId="40EC8DA7" w14:textId="029E283B" w:rsidR="00EA6573" w:rsidRDefault="00D31D22" w:rsidP="00B1641A">
      <w:pPr>
        <w:spacing w:after="0" w:line="240" w:lineRule="auto"/>
        <w:jc w:val="center"/>
        <w:rPr>
          <w:rFonts w:ascii="Arial" w:hAnsi="Arial" w:cs="Arial"/>
          <w:bCs/>
          <w:i/>
        </w:rPr>
        <w:bidi w:val="0"/>
      </w:pPr>
      <w:r>
        <w:rPr>
          <w:rFonts w:ascii="Arial" w:cs="Arial" w:hAnsi="Arial"/>
          <w:lang w:val="nl-nl"/>
          <w:b w:val="0"/>
          <w:bCs w:val="0"/>
          <w:i w:val="1"/>
          <w:iCs w:val="1"/>
          <w:u w:val="none"/>
          <w:vertAlign w:val="baseline"/>
          <w:rtl w:val="0"/>
        </w:rPr>
        <w:t xml:space="preserve">De M300-serie combineert warmtebeelden en optische HD-beelden om het omgevingsbewustzijn van professionele zeelieden, hulpdiensten en watersporters te verbeteren en hen veiliger te laten navigeren</w:t>
      </w:r>
    </w:p>
    <w:p w14:paraId="4E88BBAE" w14:textId="77777777" w:rsidR="00EA6573" w:rsidRPr="00C8375C" w:rsidRDefault="00EA6573" w:rsidP="00B1641A">
      <w:pPr>
        <w:spacing w:after="0" w:line="240" w:lineRule="auto"/>
        <w:jc w:val="center"/>
        <w:rPr>
          <w:rFonts w:ascii="Arial" w:hAnsi="Arial" w:cs="Arial"/>
          <w:sz w:val="26"/>
        </w:rPr>
      </w:pPr>
    </w:p>
    <w:p w14:paraId="03D61B0F" w14:textId="2BD4E4EF" w:rsidR="00E2225C" w:rsidRDefault="00BC43BB" w:rsidP="00EA6573">
      <w:pPr>
        <w:pStyle w:val="NoSpacing"/>
        <w:rPr>
          <w:rFonts w:ascii="Arial" w:hAnsi="Arial" w:cs="Arial"/>
        </w:rPr>
        <w:bidi w:val="0"/>
      </w:pPr>
      <w:r>
        <w:rPr>
          <w:rFonts w:ascii="Arial" w:cs="Arial" w:hAnsi="Arial"/>
          <w:lang w:val="nl-nl"/>
          <w:b w:val="1"/>
          <w:bCs w:val="1"/>
          <w:i w:val="0"/>
          <w:iCs w:val="0"/>
          <w:u w:val="none"/>
          <w:vertAlign w:val="baseline"/>
          <w:rtl w:val="0"/>
        </w:rPr>
        <w:t xml:space="preserve">ARLINGTON, VS, 25 september 2019</w:t>
      </w:r>
      <w:r>
        <w:rPr>
          <w:rFonts w:ascii="Arial" w:cs="Arial" w:hAnsi="Arial"/>
          <w:lang w:val="nl-nl"/>
          <w:b w:val="0"/>
          <w:bCs w:val="0"/>
          <w:i w:val="0"/>
          <w:iCs w:val="0"/>
          <w:u w:val="none"/>
          <w:vertAlign w:val="baseline"/>
          <w:rtl w:val="0"/>
        </w:rPr>
        <w:t xml:space="preserve"> – </w:t>
      </w:r>
      <w:bookmarkStart w:id="0" w:name="_Hlk531506156"/>
      <w:r>
        <w:rPr>
          <w:rFonts w:ascii="Arial" w:cs="Arial" w:hAnsi="Arial"/>
          <w:lang w:val="nl-nl"/>
          <w:b w:val="0"/>
          <w:bCs w:val="0"/>
          <w:i w:val="0"/>
          <w:iCs w:val="0"/>
          <w:u w:val="none"/>
          <w:vertAlign w:val="baseline"/>
          <w:rtl w:val="0"/>
        </w:rPr>
        <w:t xml:space="preserve">FLIR Systems (Nasdaq: FLIR) heeft vandaag de FLIR M300-serie aangekondigd. Deze </w:t>
      </w:r>
      <w:r>
        <w:rPr>
          <w:rFonts w:ascii="Arial" w:cs="Arial" w:hAnsi="Arial"/>
          <w:noProof/>
          <w:lang w:val="nl-nl"/>
          <w:b w:val="0"/>
          <w:bCs w:val="0"/>
          <w:i w:val="0"/>
          <w:iCs w:val="0"/>
          <w:u w:val="none"/>
          <w:vertAlign w:val="baseline"/>
          <w:rtl w:val="0"/>
        </w:rPr>
        <w:t xml:space="preserve">nieuwe</w:t>
      </w:r>
      <w:r>
        <w:rPr>
          <w:rFonts w:ascii="Arial" w:cs="Arial" w:hAnsi="Arial"/>
          <w:lang w:val="nl-nl"/>
          <w:b w:val="0"/>
          <w:bCs w:val="0"/>
          <w:i w:val="0"/>
          <w:iCs w:val="0"/>
          <w:u w:val="none"/>
          <w:vertAlign w:val="baseline"/>
          <w:rtl w:val="0"/>
        </w:rPr>
        <w:t xml:space="preserve"> generatie maritieme warmtebeeldcamera's met geavanceerde technologieën vergroot het omgevingsbewustzijn, maakt veiligere navigatie mogelijk en kan naadloos worden geïntegreerd in vaartuigsystemen aan boord. De camera's uit de FLIR M300-serie zijn ontwikkeld voor de meest veeleisende professionele zeelieden en hulpdiensten die in de zwaarste omstandigheden de zee op moeten.</w:t>
      </w:r>
    </w:p>
    <w:p w14:paraId="617D73CD" w14:textId="77777777" w:rsidR="00E2225C" w:rsidRDefault="00E2225C" w:rsidP="00EA6573">
      <w:pPr>
        <w:pStyle w:val="NoSpacing"/>
        <w:rPr>
          <w:rFonts w:ascii="Arial" w:hAnsi="Arial" w:cs="Arial"/>
        </w:rPr>
      </w:pPr>
    </w:p>
    <w:p w14:paraId="4403CB7B" w14:textId="44AB6D73" w:rsidR="00D53B26" w:rsidRDefault="00653B44" w:rsidP="00D53B26">
      <w:pPr>
        <w:pStyle w:val="NoSpacing"/>
        <w:rPr>
          <w:rFonts w:ascii="Arial" w:hAnsi="Arial" w:cs="Arial"/>
          <w:noProof/>
        </w:rPr>
        <w:bidi w:val="0"/>
      </w:pPr>
      <w:r>
        <w:rPr>
          <w:rFonts w:ascii="Arial" w:cs="Arial" w:hAnsi="Arial"/>
          <w:lang w:val="nl-nl"/>
          <w:b w:val="0"/>
          <w:bCs w:val="0"/>
          <w:i w:val="0"/>
          <w:iCs w:val="0"/>
          <w:u w:val="none"/>
          <w:vertAlign w:val="baseline"/>
          <w:rtl w:val="0"/>
        </w:rPr>
        <w:t xml:space="preserve">De nieuwe M300-serie is de opvolger van FLIR's toonaangevende </w:t>
      </w:r>
      <w:r>
        <w:rPr>
          <w:rFonts w:ascii="Arial" w:cs="Arial" w:hAnsi="Arial"/>
          <w:noProof/>
          <w:lang w:val="nl-nl"/>
          <w:b w:val="0"/>
          <w:bCs w:val="0"/>
          <w:i w:val="0"/>
          <w:iCs w:val="0"/>
          <w:u w:val="none"/>
          <w:vertAlign w:val="baseline"/>
          <w:rtl w:val="0"/>
        </w:rPr>
        <w:t xml:space="preserve">M-serie met maritieme camera's.</w:t>
      </w:r>
      <w:bookmarkStart w:id="1" w:name="_Hlk531508877"/>
      <w:bookmarkEnd w:id="0"/>
      <w:r>
        <w:rPr>
          <w:rFonts w:ascii="Arial" w:cs="Arial" w:hAnsi="Arial"/>
          <w:lang w:val="nl-nl"/>
          <w:b w:val="0"/>
          <w:bCs w:val="0"/>
          <w:i w:val="0"/>
          <w:iCs w:val="0"/>
          <w:u w:val="none"/>
          <w:vertAlign w:val="baseline"/>
          <w:rtl w:val="0"/>
        </w:rPr>
        <w:t xml:space="preserve"> </w:t>
      </w:r>
      <w:r>
        <w:rPr>
          <w:rFonts w:ascii="Arial" w:cs="Arial" w:hAnsi="Arial"/>
          <w:noProof/>
          <w:lang w:val="nl-nl"/>
          <w:b w:val="0"/>
          <w:bCs w:val="0"/>
          <w:i w:val="0"/>
          <w:iCs w:val="0"/>
          <w:u w:val="none"/>
          <w:vertAlign w:val="baseline"/>
          <w:rtl w:val="0"/>
        </w:rPr>
        <w:t xml:space="preserve">De serie bestaat uit vijf modellen met een solide, robuuste nieuwe draai- en kantelbare behuizing. Vier van deze modellen zijn uitgerust met </w:t>
      </w:r>
      <w:r>
        <w:rPr>
          <w:rFonts w:ascii="Arial" w:cs="Arial" w:hAnsi="Arial"/>
          <w:lang w:val="nl-nl"/>
          <w:b w:val="0"/>
          <w:bCs w:val="0"/>
          <w:i w:val="0"/>
          <w:iCs w:val="0"/>
          <w:u w:val="none"/>
          <w:vertAlign w:val="baseline"/>
          <w:rtl w:val="0"/>
        </w:rPr>
        <w:t xml:space="preserve">de </w:t>
      </w:r>
      <w:r>
        <w:rPr>
          <w:rFonts w:ascii="Arial" w:cs="Arial" w:hAnsi="Arial"/>
          <w:noProof/>
          <w:lang w:val="nl-nl"/>
          <w:b w:val="0"/>
          <w:bCs w:val="0"/>
          <w:i w:val="0"/>
          <w:iCs w:val="0"/>
          <w:u w:val="none"/>
          <w:vertAlign w:val="baseline"/>
          <w:rtl w:val="0"/>
        </w:rPr>
        <w:t xml:space="preserve">FLIR Boson</w:t>
      </w:r>
      <w:r>
        <w:rPr>
          <w:rFonts w:ascii="Arial" w:cs="Arial" w:hAnsi="Arial"/>
          <w:noProof/>
          <w:lang w:val="nl-nl"/>
          <w:b w:val="0"/>
          <w:bCs w:val="0"/>
          <w:i w:val="0"/>
          <w:iCs w:val="0"/>
          <w:u w:val="none"/>
          <w:vertAlign w:val="superscript"/>
          <w:rtl w:val="0"/>
        </w:rPr>
        <w:t xml:space="preserve">TM-</w:t>
      </w:r>
      <w:r>
        <w:rPr>
          <w:rFonts w:ascii="Arial" w:cs="Arial" w:hAnsi="Arial"/>
          <w:noProof/>
          <w:lang w:val="nl-nl"/>
          <w:b w:val="0"/>
          <w:bCs w:val="0"/>
          <w:i w:val="0"/>
          <w:iCs w:val="0"/>
          <w:u w:val="none"/>
          <w:vertAlign w:val="baseline"/>
          <w:rtl w:val="0"/>
        </w:rPr>
        <w:t xml:space="preserve">warmtebeeldcamera met een resolutie van 640 of 320, en diverse lenzen met een vaste beeldhoek. Daarnaast is er nog de M300C- voor zichtbaar licht met een HD-kleurencamera en 30x zoom, die geschikt is voor gebruik bij weinig licht.</w:t>
      </w:r>
      <w:r>
        <w:rPr>
          <w:rFonts w:ascii="Arial" w:cs="Arial" w:hAnsi="Arial"/>
          <w:noProof/>
          <w:lang w:val="nl-nl"/>
          <w:b w:val="0"/>
          <w:bCs w:val="0"/>
          <w:i w:val="0"/>
          <w:iCs w:val="0"/>
          <w:u w:val="none"/>
          <w:vertAlign w:val="baseline"/>
          <w:rtl w:val="0"/>
        </w:rPr>
        <w:t xml:space="preserve"> </w:t>
      </w:r>
    </w:p>
    <w:p w14:paraId="21E48BBD" w14:textId="77777777" w:rsidR="00D53B26" w:rsidRDefault="00D53B26" w:rsidP="00D53B26">
      <w:pPr>
        <w:pStyle w:val="NoSpacing"/>
        <w:rPr>
          <w:rFonts w:ascii="Arial" w:hAnsi="Arial" w:cs="Arial"/>
          <w:noProof/>
        </w:rPr>
      </w:pPr>
    </w:p>
    <w:p w14:paraId="3E26B713" w14:textId="4C5B59D4" w:rsidR="00D53B26" w:rsidRDefault="00653B44" w:rsidP="00D53B26">
      <w:pPr>
        <w:pStyle w:val="NoSpacing"/>
        <w:rPr>
          <w:rFonts w:ascii="Arial" w:hAnsi="Arial" w:cs="Arial"/>
          <w:noProof/>
        </w:rPr>
        <w:bidi w:val="0"/>
      </w:pPr>
      <w:r>
        <w:rPr>
          <w:rFonts w:ascii="Arial" w:cs="Arial" w:hAnsi="Arial"/>
          <w:noProof/>
          <w:lang w:val="nl-nl"/>
          <w:b w:val="0"/>
          <w:bCs w:val="0"/>
          <w:i w:val="0"/>
          <w:iCs w:val="0"/>
          <w:u w:val="none"/>
          <w:vertAlign w:val="baseline"/>
          <w:rtl w:val="0"/>
        </w:rPr>
        <w:t xml:space="preserve">De camera's uit de M300-serie maken een veiligere navigatie mogelijk. De</w:t>
      </w:r>
      <w:r>
        <w:rPr>
          <w:rFonts w:ascii="Arial" w:cs="Arial" w:hAnsi="Arial"/>
          <w:lang w:val="nl-nl"/>
          <w:b w:val="0"/>
          <w:bCs w:val="0"/>
          <w:i w:val="0"/>
          <w:iCs w:val="0"/>
          <w:u w:val="none"/>
          <w:vertAlign w:val="baseline"/>
          <w:rtl w:val="0"/>
        </w:rPr>
        <w:t xml:space="preserve"> </w:t>
      </w:r>
      <w:r>
        <w:rPr>
          <w:rFonts w:ascii="Arial" w:cs="Arial" w:hAnsi="Arial"/>
          <w:noProof/>
          <w:lang w:val="nl-nl"/>
          <w:b w:val="0"/>
          <w:bCs w:val="0"/>
          <w:i w:val="0"/>
          <w:iCs w:val="0"/>
          <w:u w:val="none"/>
          <w:vertAlign w:val="baseline"/>
          <w:rtl w:val="0"/>
        </w:rPr>
        <w:t xml:space="preserve">beeldstabilisatie van deze camera's is namelijk sterk verbeterd dankzij het gebruik van een geïntegreerde AHRS-sensor (Attitude Heading Reference System), die schippers een stabiel beeld biedt in een onstuimige zee. De M300-serie is ook geschikt voor integratie met de allernieuwste maritieme navigatiedisplays, waaronder de bekroonde multifunctionele Raymarine Axiom</w:t>
      </w:r>
      <w:r>
        <w:rPr>
          <w:rFonts w:ascii="Arial" w:cs="Arial" w:hAnsi="Arial"/>
          <w:noProof/>
          <w:lang w:val="nl-nl"/>
          <w:b w:val="0"/>
          <w:bCs w:val="0"/>
          <w:i w:val="0"/>
          <w:iCs w:val="0"/>
          <w:u w:val="none"/>
          <w:vertAlign w:val="superscript"/>
          <w:rtl w:val="0"/>
        </w:rPr>
        <w:t xml:space="preserve">®</w:t>
      </w:r>
      <w:r>
        <w:rPr>
          <w:rFonts w:ascii="Arial" w:cs="Arial" w:hAnsi="Arial"/>
          <w:noProof/>
          <w:lang w:val="nl-nl"/>
          <w:b w:val="0"/>
          <w:bCs w:val="0"/>
          <w:i w:val="0"/>
          <w:iCs w:val="0"/>
          <w:u w:val="none"/>
          <w:vertAlign w:val="baseline"/>
          <w:rtl w:val="0"/>
        </w:rPr>
        <w:t xml:space="preserve">-displays van FLIR.</w:t>
      </w:r>
    </w:p>
    <w:p w14:paraId="7017DAB2" w14:textId="77777777" w:rsidR="00D53B26" w:rsidRDefault="00D53B26" w:rsidP="00D53B26">
      <w:pPr>
        <w:pStyle w:val="NoSpacing"/>
        <w:rPr>
          <w:rFonts w:ascii="Arial" w:hAnsi="Arial" w:cs="Arial"/>
          <w:noProof/>
        </w:rPr>
      </w:pPr>
    </w:p>
    <w:p w14:paraId="5769D718" w14:textId="47C09435" w:rsidR="00807D0B" w:rsidRPr="00807D0B" w:rsidRDefault="00BC43BB" w:rsidP="00807D0B">
      <w:pPr>
        <w:pStyle w:val="NoSpacing"/>
        <w:rPr>
          <w:rFonts w:ascii="Arial" w:hAnsi="Arial" w:cs="Arial"/>
          <w:noProof/>
        </w:rPr>
        <w:bidi w:val="0"/>
      </w:pPr>
      <w:r>
        <w:rPr>
          <w:rFonts w:ascii="Arial" w:cs="Arial" w:hAnsi="Arial"/>
          <w:noProof/>
          <w:lang w:val="nl-nl"/>
          <w:b w:val="0"/>
          <w:bCs w:val="0"/>
          <w:i w:val="0"/>
          <w:iCs w:val="0"/>
          <w:u w:val="none"/>
          <w:vertAlign w:val="baseline"/>
          <w:rtl w:val="0"/>
        </w:rPr>
        <w:t xml:space="preserve">De M364C en M364C LR met hun dubbele sensor zorgen dat zeelieden zich beter bewust zijn van hun omgeving dankzij de gepatenteerde CTV-technologie (Colour Thermal Vision</w:t>
      </w:r>
      <w:r>
        <w:rPr>
          <w:rFonts w:ascii="Arial" w:cs="Arial" w:hAnsi="Arial"/>
          <w:noProof/>
          <w:lang w:val="nl-nl"/>
          <w:b w:val="0"/>
          <w:bCs w:val="0"/>
          <w:i w:val="0"/>
          <w:iCs w:val="0"/>
          <w:u w:val="none"/>
          <w:vertAlign w:val="superscript"/>
          <w:rtl w:val="0"/>
        </w:rPr>
        <w:t xml:space="preserve">TM</w:t>
      </w:r>
      <w:r>
        <w:rPr>
          <w:rFonts w:ascii="Arial" w:cs="Arial" w:hAnsi="Arial"/>
          <w:noProof/>
          <w:lang w:val="nl-nl"/>
          <w:b w:val="0"/>
          <w:bCs w:val="0"/>
          <w:i w:val="0"/>
          <w:iCs w:val="0"/>
          <w:u w:val="none"/>
          <w:vertAlign w:val="baseline"/>
          <w:rtl w:val="0"/>
        </w:rPr>
        <w:t xml:space="preserve">) van FLIR. Deze door FLIR zelf ontwikkelde technologie voor multispectrale beeldverwerking in de FLIR M300-serie en de Raymarine Axiom-navigatiedisplays combineren warmtebeelden en optische HD-kleurenvideo om zodoende boeien, schepen en andere objecten 's nachts beter te kunnen identificeren. Verder zijn de M364C en de M364C LR uitgerust met de gepatenteerde MSX</w:t>
      </w:r>
      <w:r>
        <w:rPr>
          <w:rFonts w:ascii="Arial" w:cs="Arial" w:hAnsi="Arial"/>
          <w:noProof/>
          <w:lang w:val="nl-nl"/>
          <w:b w:val="0"/>
          <w:bCs w:val="0"/>
          <w:i w:val="0"/>
          <w:iCs w:val="0"/>
          <w:u w:val="none"/>
          <w:vertAlign w:val="superscript"/>
          <w:rtl w:val="0"/>
        </w:rPr>
        <w:t xml:space="preserve">®</w:t>
      </w:r>
      <w:r>
        <w:rPr>
          <w:rFonts w:ascii="Arial" w:cs="Arial" w:hAnsi="Arial"/>
          <w:noProof/>
          <w:lang w:val="nl-nl"/>
          <w:b w:val="0"/>
          <w:bCs w:val="0"/>
          <w:i w:val="0"/>
          <w:iCs w:val="0"/>
          <w:u w:val="none"/>
          <w:vertAlign w:val="baseline"/>
          <w:rtl w:val="0"/>
        </w:rPr>
        <w:t xml:space="preserve">-beeldverwerkingstechnologie van FLIR, waarmee contouren die worden waargenomen door de optische HD-camera, worden gecombineerd met warmtebeelden. Hierdoor kunnen gebruikers objecten in de verte beter herkennen.</w:t>
      </w:r>
    </w:p>
    <w:bookmarkEnd w:id="1"/>
    <w:p w14:paraId="0A632D46" w14:textId="77777777" w:rsidR="00EA6573" w:rsidRPr="00375C31" w:rsidRDefault="00EA6573" w:rsidP="00EA6573">
      <w:pPr>
        <w:pStyle w:val="NoSpacing"/>
        <w:rPr>
          <w:rFonts w:ascii="Arial" w:hAnsi="Arial" w:cs="Arial"/>
          <w:noProof/>
        </w:rPr>
      </w:pPr>
    </w:p>
    <w:p w14:paraId="2190FFD8" w14:textId="37EDE5D3" w:rsidR="00D31D22" w:rsidRPr="00D31D22" w:rsidRDefault="00EA6573" w:rsidP="00D31D22">
      <w:pPr>
        <w:pStyle w:val="NoSpacing"/>
        <w:rPr>
          <w:rFonts w:ascii="Arial" w:hAnsi="Arial" w:cs="Arial"/>
          <w:noProof/>
        </w:rPr>
        <w:bidi w:val="0"/>
      </w:pPr>
      <w:r>
        <w:rPr>
          <w:rFonts w:ascii="Arial" w:cs="Arial" w:hAnsi="Arial"/>
          <w:noProof/>
          <w:lang w:val="nl-nl"/>
          <w:b w:val="0"/>
          <w:bCs w:val="0"/>
          <w:i w:val="0"/>
          <w:iCs w:val="0"/>
          <w:u w:val="none"/>
          <w:vertAlign w:val="baseline"/>
          <w:rtl w:val="0"/>
        </w:rPr>
        <w:t xml:space="preserve">“De camera's uit onze FLIR M300-serie maken gebruik van geavanceerde sensor- en beeldverwerkingstechnologieën, waardoor hulpdiensten, schippers op handelsschepen en watersporters veiliger kunnen navigeren bij een beperkt zicht,” vertelt Travis Merrill, President van de Commercial Business Unit bij FLIR. “Deze professionele maritieme camera's leveren absolute topprestaties en kunnen verregaand worden geïntegreerd met Raymarine Axiom-navigatiedisplays om zeelieden een tot nu toe ongekend omgevingsbewustzijn te bieden.” </w:t>
      </w:r>
    </w:p>
    <w:p w14:paraId="59E9D763" w14:textId="77777777" w:rsidR="00EA6573" w:rsidRDefault="00EA6573" w:rsidP="00EA6573">
      <w:pPr>
        <w:pStyle w:val="NoSpacing"/>
        <w:rPr>
          <w:rFonts w:ascii="Arial" w:hAnsi="Arial" w:cs="Arial"/>
        </w:rPr>
      </w:pPr>
    </w:p>
    <w:p w14:paraId="3A84DB49" w14:textId="77777777" w:rsidR="00653B44" w:rsidRPr="00C579CC" w:rsidRDefault="00653B44" w:rsidP="00653B44">
      <w:pPr>
        <w:pStyle w:val="NoSpacing"/>
        <w:rPr>
          <w:rFonts w:ascii="Arial" w:hAnsi="Arial" w:cs="Arial"/>
          <w:b/>
          <w:color w:val="FF0000"/>
        </w:rPr>
        <w:bidi w:val="0"/>
      </w:pPr>
      <w:r>
        <w:rPr>
          <w:rFonts w:ascii="Arial" w:cs="Arial" w:hAnsi="Arial"/>
          <w:lang w:val="nl-nl"/>
          <w:b w:val="1"/>
          <w:bCs w:val="1"/>
          <w:i w:val="0"/>
          <w:iCs w:val="0"/>
          <w:u w:val="none"/>
          <w:vertAlign w:val="baseline"/>
          <w:rtl w:val="0"/>
        </w:rPr>
        <w:t xml:space="preserve">MODELLEN IN DE FLIR M300-SERIE</w:t>
      </w:r>
    </w:p>
    <w:p w14:paraId="15DD5FBB" w14:textId="69781E2B" w:rsidR="00653B44" w:rsidRDefault="00653B44" w:rsidP="00653B44">
      <w:pPr>
        <w:pStyle w:val="NoSpacing"/>
        <w:rPr>
          <w:rFonts w:ascii="Arial" w:hAnsi="Arial" w:cs="Arial"/>
        </w:rPr>
        <w:bidi w:val="0"/>
      </w:pPr>
      <w:r>
        <w:rPr>
          <w:rFonts w:ascii="Arial" w:cs="Arial" w:hAnsi="Arial"/>
          <w:lang w:val="nl-nl"/>
          <w:b w:val="0"/>
          <w:bCs w:val="0"/>
          <w:i w:val="0"/>
          <w:iCs w:val="0"/>
          <w:u w:val="none"/>
          <w:vertAlign w:val="baseline"/>
          <w:rtl w:val="0"/>
        </w:rPr>
        <w:t xml:space="preserve">• M300C single-payload HD-camera met optische zoom, adviesprijs € 6495</w:t>
      </w:r>
    </w:p>
    <w:p w14:paraId="68AE4519" w14:textId="5CF966DF" w:rsidR="00653B44" w:rsidRDefault="00653B44" w:rsidP="00653B44">
      <w:pPr>
        <w:pStyle w:val="NoSpacing"/>
        <w:rPr>
          <w:rFonts w:ascii="Arial" w:hAnsi="Arial" w:cs="Arial"/>
        </w:rPr>
        <w:bidi w:val="0"/>
      </w:pPr>
      <w:r>
        <w:rPr>
          <w:rFonts w:ascii="Arial" w:cs="Arial" w:hAnsi="Arial"/>
          <w:lang w:val="nl-nl"/>
          <w:b w:val="0"/>
          <w:bCs w:val="0"/>
          <w:i w:val="0"/>
          <w:iCs w:val="0"/>
          <w:u w:val="none"/>
          <w:vertAlign w:val="baseline"/>
          <w:rtl w:val="0"/>
        </w:rPr>
        <w:t xml:space="preserve">• M332 single-payload 320 warmtebeeldcamera, horizontale beeldhoek van 24 graden, adviesprijs € 8495</w:t>
      </w:r>
    </w:p>
    <w:p w14:paraId="009DCAD2" w14:textId="16D3BD19" w:rsidR="00653B44" w:rsidRDefault="00653B44" w:rsidP="00653B44">
      <w:pPr>
        <w:pStyle w:val="NoSpacing"/>
        <w:rPr>
          <w:rFonts w:ascii="Arial" w:hAnsi="Arial" w:cs="Arial"/>
        </w:rPr>
        <w:bidi w:val="0"/>
      </w:pPr>
      <w:r>
        <w:rPr>
          <w:rFonts w:ascii="Arial" w:cs="Arial" w:hAnsi="Arial"/>
          <w:lang w:val="nl-nl"/>
          <w:b w:val="0"/>
          <w:bCs w:val="0"/>
          <w:i w:val="0"/>
          <w:iCs w:val="0"/>
          <w:u w:val="none"/>
          <w:vertAlign w:val="baseline"/>
          <w:rtl w:val="0"/>
        </w:rPr>
        <w:t xml:space="preserve">• M364 single-payload 640 warmtebeeldcamera, horizontale beeldhoek van 24 graden, adviesprijs € 14.195</w:t>
      </w:r>
    </w:p>
    <w:p w14:paraId="407A7BA2" w14:textId="247C5B5A" w:rsidR="00653B44" w:rsidRDefault="00653B44" w:rsidP="00653B44">
      <w:pPr>
        <w:pStyle w:val="NoSpacing"/>
        <w:rPr>
          <w:rFonts w:ascii="Arial" w:hAnsi="Arial" w:cs="Arial"/>
        </w:rPr>
        <w:bidi w:val="0"/>
      </w:pPr>
      <w:r>
        <w:rPr>
          <w:rFonts w:ascii="Arial" w:cs="Arial" w:hAnsi="Arial"/>
          <w:lang w:val="nl-nl"/>
          <w:b w:val="0"/>
          <w:bCs w:val="0"/>
          <w:i w:val="0"/>
          <w:iCs w:val="0"/>
          <w:u w:val="none"/>
          <w:vertAlign w:val="baseline"/>
          <w:rtl w:val="0"/>
        </w:rPr>
        <w:t xml:space="preserve">• M364C dual-payload 640 CTV-camera, horizontale beeldhoek van 24 graden, adviesprijs € 20.495</w:t>
      </w:r>
    </w:p>
    <w:p w14:paraId="18136135" w14:textId="362F2B9B" w:rsidR="00653B44" w:rsidRDefault="00653B44" w:rsidP="00653B44">
      <w:pPr>
        <w:pStyle w:val="NoSpacing"/>
        <w:rPr>
          <w:rFonts w:ascii="Arial" w:hAnsi="Arial" w:cs="Arial"/>
        </w:rPr>
        <w:bidi w:val="0"/>
      </w:pPr>
      <w:r>
        <w:rPr>
          <w:rFonts w:ascii="Arial" w:cs="Arial" w:hAnsi="Arial"/>
          <w:lang w:val="nl-nl"/>
          <w:b w:val="0"/>
          <w:bCs w:val="0"/>
          <w:i w:val="0"/>
          <w:iCs w:val="0"/>
          <w:u w:val="none"/>
          <w:vertAlign w:val="baseline"/>
          <w:rtl w:val="0"/>
        </w:rPr>
        <w:t xml:space="preserve">• M364C LR dual-payload 640 CTV-camera voor lange afstanden, horizontale beeldhoek van 18 graden, adviesprijs € 29.495</w:t>
      </w:r>
    </w:p>
    <w:p w14:paraId="4B6381B0" w14:textId="7270AC52" w:rsidR="00653B44" w:rsidRDefault="00653B44" w:rsidP="00EA6573">
      <w:pPr>
        <w:pStyle w:val="NoSpacing"/>
        <w:rPr>
          <w:rFonts w:ascii="Arial" w:hAnsi="Arial" w:cs="Arial"/>
        </w:rPr>
      </w:pPr>
    </w:p>
    <w:p w14:paraId="678FCB9C" w14:textId="77777777" w:rsidR="00E7485E" w:rsidRDefault="00E7485E" w:rsidP="00EA6573">
      <w:pPr>
        <w:pStyle w:val="NoSpacing"/>
        <w:rPr>
          <w:rFonts w:ascii="Arial" w:hAnsi="Arial" w:cs="Arial"/>
        </w:rPr>
      </w:pPr>
    </w:p>
    <w:p w14:paraId="0B9497A8" w14:textId="48B3E27F" w:rsidR="00EA6573" w:rsidRDefault="00C579CC" w:rsidP="006C7AF6">
      <w:pPr>
        <w:pStyle w:val="NoSpacing"/>
        <w:rPr>
          <w:rFonts w:ascii="Arial" w:hAnsi="Arial" w:cs="Arial"/>
        </w:rPr>
        <w:bidi w:val="0"/>
      </w:pPr>
      <w:r>
        <w:rPr>
          <w:rFonts w:ascii="Arial" w:cs="Arial" w:hAnsi="Arial"/>
          <w:lang w:val="nl-nl"/>
          <w:b w:val="0"/>
          <w:bCs w:val="0"/>
          <w:i w:val="0"/>
          <w:iCs w:val="0"/>
          <w:u w:val="none"/>
          <w:vertAlign w:val="baseline"/>
          <w:rtl w:val="0"/>
        </w:rPr>
        <w:t xml:space="preserve">De cameramodellen uit de FLIR M300-serie zijn nu verkrijgbaar via het FLIR-netwerk van maritieme dealers en verkooppunten. Ga voor meer informatie over de FLIR M300-serie naar </w:t>
      </w:r>
      <w:hyperlink r:id="rId6" w:history="1">
        <w:r>
          <w:rPr>
            <w:rStyle w:val="Hyperlink"/>
            <w:rFonts w:ascii="Arial" w:cs="Arial" w:hAnsi="Arial"/>
            <w:lang w:val="nl-nl"/>
            <w:b w:val="0"/>
            <w:bCs w:val="0"/>
            <w:i w:val="0"/>
            <w:iCs w:val="0"/>
            <w:u w:val="single"/>
            <w:vertAlign w:val="baseline"/>
            <w:rtl w:val="0"/>
          </w:rPr>
          <w:t xml:space="preserve">http://www.flir.com/m300</w:t>
        </w:r>
      </w:hyperlink>
      <w:r>
        <w:rPr>
          <w:rFonts w:ascii="Arial" w:cs="Arial" w:hAnsi="Arial"/>
          <w:lang w:val="nl-nl"/>
          <w:b w:val="0"/>
          <w:bCs w:val="0"/>
          <w:i w:val="0"/>
          <w:iCs w:val="0"/>
          <w:u w:val="none"/>
          <w:vertAlign w:val="baseline"/>
          <w:rtl w:val="0"/>
        </w:rPr>
        <w:t xml:space="preserve">. </w:t>
      </w:r>
    </w:p>
    <w:p w14:paraId="3804FDED" w14:textId="328E4B22" w:rsidR="0006021A" w:rsidRDefault="0006021A" w:rsidP="006C7AF6">
      <w:pPr>
        <w:pStyle w:val="NoSpacing"/>
        <w:rPr>
          <w:rFonts w:ascii="Arial" w:hAnsi="Arial" w:cs="Arial"/>
        </w:rPr>
      </w:pPr>
    </w:p>
    <w:p w14:paraId="17E52F9F" w14:textId="62526D46" w:rsidR="0006021A" w:rsidRPr="0006021A" w:rsidRDefault="0006021A" w:rsidP="006C7AF6">
      <w:pPr>
        <w:pStyle w:val="NoSpacing"/>
        <w:bidi w:val="0"/>
      </w:pPr>
      <w:r>
        <w:rPr>
          <w:rFonts w:ascii="Arial" w:hAnsi="Arial"/>
          <w:lang w:val="nl-nl"/>
          <w:b w:val="0"/>
          <w:bCs w:val="0"/>
          <w:i w:val="0"/>
          <w:iCs w:val="0"/>
          <w:u w:val="none"/>
          <w:vertAlign w:val="baseline"/>
          <w:rtl w:val="0"/>
        </w:rPr>
        <w:t xml:space="preserve">Mediabronnen (inclusief beeldmateriaal met een hoge resolutie) zijn te vinden op </w:t>
      </w:r>
      <w:hyperlink r:id="rId7" w:history="1">
        <w:r>
          <w:rPr>
            <w:rStyle w:val="Hyperlink"/>
            <w:rFonts w:ascii="Arial" w:cs="Arial" w:hAnsi="Arial"/>
            <w:lang w:val="nl-nl"/>
            <w:b w:val="0"/>
            <w:bCs w:val="0"/>
            <w:i w:val="0"/>
            <w:iCs w:val="0"/>
            <w:u w:val="single"/>
            <w:vertAlign w:val="baseline"/>
            <w:rtl w:val="0"/>
          </w:rPr>
          <w:t xml:space="preserve">https://flir.box.com/v/FLIR-M300-Series</w:t>
        </w:r>
      </w:hyperlink>
      <w:r>
        <w:rPr>
          <w:lang w:val="nl-nl"/>
          <w:b w:val="0"/>
          <w:bCs w:val="0"/>
          <w:i w:val="0"/>
          <w:iCs w:val="0"/>
          <w:u w:val="none"/>
          <w:vertAlign w:val="baseline"/>
          <w:rtl w:val="0"/>
        </w:rPr>
        <w:t xml:space="preserve"> </w:t>
      </w:r>
    </w:p>
    <w:p w14:paraId="5E8ABFED" w14:textId="77777777" w:rsidR="00EA6573" w:rsidRDefault="00EA6573" w:rsidP="00EA6573">
      <w:pPr>
        <w:pStyle w:val="NoSpacing"/>
        <w:rPr>
          <w:rFonts w:ascii="Arial" w:hAnsi="Arial" w:cs="Arial"/>
        </w:rPr>
      </w:pPr>
    </w:p>
    <w:p w14:paraId="0BF1D446" w14:textId="77777777" w:rsidR="00EA6573" w:rsidRDefault="00EA6573" w:rsidP="00EA6573">
      <w:pPr>
        <w:pStyle w:val="NoSpacing"/>
        <w:jc w:val="center"/>
        <w:rPr>
          <w:rFonts w:ascii="Arial" w:hAnsi="Arial" w:cs="Arial"/>
        </w:rPr>
        <w:bidi w:val="0"/>
      </w:pPr>
      <w:r>
        <w:rPr>
          <w:rFonts w:ascii="Arial" w:cs="Arial" w:hAnsi="Arial"/>
          <w:lang w:val="nl-nl"/>
          <w:b w:val="0"/>
          <w:bCs w:val="0"/>
          <w:i w:val="0"/>
          <w:iCs w:val="0"/>
          <w:u w:val="none"/>
          <w:vertAlign w:val="baseline"/>
          <w:rtl w:val="0"/>
        </w:rPr>
        <w:t xml:space="preserve">-###-</w:t>
      </w:r>
    </w:p>
    <w:p w14:paraId="5769277E" w14:textId="77777777" w:rsidR="00EA6573" w:rsidRPr="00384899" w:rsidRDefault="00EA6573" w:rsidP="00EA6573">
      <w:pPr>
        <w:pStyle w:val="NoSpacing"/>
        <w:jc w:val="center"/>
        <w:rPr>
          <w:rFonts w:ascii="Arial" w:hAnsi="Arial" w:cs="Arial"/>
        </w:rPr>
      </w:pPr>
    </w:p>
    <w:p w14:paraId="781CF119" w14:textId="77777777" w:rsidR="00EA6573" w:rsidRDefault="00EA6573" w:rsidP="00EA6573">
      <w:pPr>
        <w:spacing w:after="0"/>
        <w:rPr>
          <w:rFonts w:ascii="Arial" w:hAnsi="Arial" w:cs="Arial"/>
          <w:b/>
          <w:sz w:val="16"/>
          <w:szCs w:val="16"/>
        </w:rPr>
      </w:pPr>
    </w:p>
    <w:p w14:paraId="095A549B" w14:textId="77777777" w:rsidR="00EA6573" w:rsidRPr="00242673" w:rsidRDefault="00EA6573" w:rsidP="00EA6573">
      <w:pPr>
        <w:spacing w:after="0"/>
        <w:rPr>
          <w:rFonts w:ascii="Arial" w:hAnsi="Arial" w:cs="Arial"/>
          <w:b/>
          <w:sz w:val="16"/>
          <w:szCs w:val="16"/>
        </w:rPr>
        <w:bidi w:val="0"/>
      </w:pPr>
      <w:r>
        <w:rPr>
          <w:rFonts w:ascii="Arial" w:cs="Arial" w:hAnsi="Arial"/>
          <w:sz w:val="16"/>
          <w:szCs w:val="16"/>
          <w:lang w:val="nl-nl"/>
          <w:b w:val="1"/>
          <w:bCs w:val="1"/>
          <w:i w:val="0"/>
          <w:iCs w:val="0"/>
          <w:u w:val="none"/>
          <w:vertAlign w:val="baseline"/>
          <w:rtl w:val="0"/>
        </w:rPr>
        <w:t xml:space="preserve">Informatie over FLIR Systems</w:t>
      </w:r>
    </w:p>
    <w:p w14:paraId="696C6FFC" w14:textId="154C468B" w:rsidR="00EA6573" w:rsidRDefault="006C7AF6" w:rsidP="00EA6573">
      <w:pPr>
        <w:spacing w:after="0"/>
        <w:rPr>
          <w:rFonts w:ascii="Arial" w:hAnsi="Arial" w:cs="Arial"/>
          <w:i/>
          <w:sz w:val="16"/>
          <w:szCs w:val="16"/>
        </w:rPr>
        <w:bidi w:val="0"/>
      </w:pPr>
      <w:r>
        <w:rPr>
          <w:rFonts w:ascii="Arial" w:cs="Arial" w:hAnsi="Arial"/>
          <w:sz w:val="16"/>
          <w:szCs w:val="16"/>
          <w:lang w:val="nl-nl"/>
          <w:b w:val="0"/>
          <w:bCs w:val="0"/>
          <w:i w:val="1"/>
          <w:iCs w:val="1"/>
          <w:u w:val="none"/>
          <w:vertAlign w:val="baseline"/>
          <w:rtl w:val="0"/>
        </w:rPr>
        <w:t xml:space="preserve">FLIR Systems, opgericht in 1978, is een wereldwijd toonaangevend technologiebedrijf dat zich richt op intelligente oplossingen voor defensie en industriële en commerciële toepassingen. </w:t>
      </w:r>
      <w:r>
        <w:rPr>
          <w:rFonts w:ascii="Arial" w:cs="Arial" w:hAnsi="Arial"/>
          <w:sz w:val="16"/>
          <w:szCs w:val="16"/>
          <w:lang w:val="nl-nl"/>
          <w:b w:val="0"/>
          <w:bCs w:val="0"/>
          <w:i w:val="1"/>
          <w:iCs w:val="1"/>
          <w:u w:val="none"/>
          <w:vertAlign w:val="baseline"/>
          <w:rtl w:val="0"/>
        </w:rPr>
        <w:t xml:space="preserve">De visie van FLIR Systems is om "The World's Sixth Sense” te zijn door technologieën te ontwikkelen die professionals helpen meer doordachte besluiten te nemen die levens en bestaansmiddelen redden. </w:t>
      </w:r>
      <w:r>
        <w:rPr>
          <w:rFonts w:ascii="Arial" w:cs="Arial" w:hAnsi="Arial"/>
          <w:sz w:val="16"/>
          <w:szCs w:val="16"/>
          <w:lang w:val="nl-nl"/>
          <w:b w:val="0"/>
          <w:bCs w:val="0"/>
          <w:i w:val="1"/>
          <w:iCs w:val="1"/>
          <w:u w:val="none"/>
          <w:vertAlign w:val="baseline"/>
          <w:rtl w:val="0"/>
        </w:rPr>
        <w:t xml:space="preserve">Ga voor meer informatie naar </w:t>
      </w:r>
      <w:hyperlink r:id="rId8" w:history="1">
        <w:r>
          <w:rPr>
            <w:rStyle w:val="Hyperlink"/>
            <w:rFonts w:ascii="Arial" w:cs="Arial" w:hAnsi="Arial"/>
            <w:sz w:val="16"/>
            <w:szCs w:val="16"/>
            <w:lang w:val="nl-nl"/>
            <w:b w:val="0"/>
            <w:bCs w:val="0"/>
            <w:i w:val="1"/>
            <w:iCs w:val="1"/>
            <w:u w:val="single"/>
            <w:vertAlign w:val="baseline"/>
            <w:rtl w:val="0"/>
          </w:rPr>
          <w:t xml:space="preserve">www.flir.com</w:t>
        </w:r>
      </w:hyperlink>
      <w:r>
        <w:rPr>
          <w:rFonts w:ascii="Arial" w:cs="Arial" w:hAnsi="Arial"/>
          <w:sz w:val="16"/>
          <w:szCs w:val="16"/>
          <w:lang w:val="nl-nl"/>
          <w:b w:val="0"/>
          <w:bCs w:val="0"/>
          <w:i w:val="1"/>
          <w:iCs w:val="1"/>
          <w:u w:val="none"/>
          <w:vertAlign w:val="baseline"/>
          <w:rtl w:val="0"/>
        </w:rPr>
        <w:t xml:space="preserve"> en volg </w:t>
      </w:r>
      <w:hyperlink r:id="rId9" w:history="1">
        <w:r>
          <w:rPr>
            <w:rStyle w:val="Hyperlink"/>
            <w:rFonts w:ascii="Arial" w:cs="Arial" w:hAnsi="Arial"/>
            <w:sz w:val="16"/>
            <w:szCs w:val="16"/>
            <w:lang w:val="nl-nl"/>
            <w:b w:val="0"/>
            <w:bCs w:val="0"/>
            <w:i w:val="1"/>
            <w:iCs w:val="1"/>
            <w:u w:val="single"/>
            <w:vertAlign w:val="baseline"/>
            <w:rtl w:val="0"/>
          </w:rPr>
          <w:t xml:space="preserve">@flir.</w:t>
        </w:r>
      </w:hyperlink>
    </w:p>
    <w:p w14:paraId="20B45014" w14:textId="4C47CE2C" w:rsidR="00C8375C" w:rsidRPr="00203859" w:rsidRDefault="00C8375C" w:rsidP="00EA6573">
      <w:pPr>
        <w:spacing w:after="0" w:line="240" w:lineRule="auto"/>
        <w:rPr>
          <w:rFonts w:ascii="Arial" w:hAnsi="Arial" w:cs="Arial"/>
          <w:i/>
          <w:iCs/>
          <w:color w:val="333333"/>
          <w:sz w:val="18"/>
          <w:szCs w:val="18"/>
          <w:shd w:val="clear" w:color="auto" w:fill="FFFFFF"/>
        </w:rPr>
      </w:pPr>
    </w:p>
    <w:p w14:paraId="7EC34F47" w14:textId="77777777" w:rsidR="00B1641A" w:rsidRDefault="00B1641A" w:rsidP="00B1641A">
      <w:pPr>
        <w:pStyle w:val="NoSpacing"/>
        <w:rPr>
          <w:rFonts w:ascii="Arial" w:hAnsi="Arial" w:cs="Arial"/>
          <w:b/>
          <w:sz w:val="18"/>
          <w:szCs w:val="18"/>
        </w:rPr>
      </w:pPr>
    </w:p>
    <w:p w14:paraId="4070C2E4" w14:textId="77777777" w:rsidR="00C8375C" w:rsidRPr="0044043C" w:rsidRDefault="00C8375C" w:rsidP="00B1641A">
      <w:pPr>
        <w:pStyle w:val="NoSpacing"/>
        <w:rPr>
          <w:rFonts w:ascii="Arial" w:hAnsi="Arial" w:cs="Arial"/>
          <w:b/>
          <w:sz w:val="18"/>
          <w:szCs w:val="18"/>
        </w:rPr>
        <w:bidi w:val="0"/>
      </w:pPr>
      <w:r>
        <w:rPr>
          <w:rFonts w:ascii="Arial" w:cs="Arial" w:hAnsi="Arial"/>
          <w:sz w:val="18"/>
          <w:szCs w:val="18"/>
          <w:lang w:val="nl-nl"/>
          <w:b w:val="1"/>
          <w:bCs w:val="1"/>
          <w:i w:val="0"/>
          <w:iCs w:val="0"/>
          <w:u w:val="none"/>
          <w:vertAlign w:val="baseline"/>
          <w:rtl w:val="0"/>
        </w:rPr>
        <w:t xml:space="preserve">Mediacontact:</w:t>
      </w:r>
    </w:p>
    <w:p w14:paraId="40F18470"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nl-nl"/>
          <w:b w:val="0"/>
          <w:bCs w:val="0"/>
          <w:i w:val="0"/>
          <w:iCs w:val="0"/>
          <w:u w:val="none"/>
          <w:vertAlign w:val="baseline"/>
          <w:rtl w:val="0"/>
        </w:rPr>
        <w:t xml:space="preserve">Tim McDowd</w:t>
      </w:r>
    </w:p>
    <w:p w14:paraId="0C728DD7"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nl-nl"/>
          <w:b w:val="0"/>
          <w:bCs w:val="0"/>
          <w:i w:val="0"/>
          <w:iCs w:val="0"/>
          <w:u w:val="none"/>
          <w:vertAlign w:val="baseline"/>
          <w:rtl w:val="0"/>
        </w:rPr>
        <w:t xml:space="preserve">Telefoon: +1 503-498-3146</w:t>
      </w:r>
    </w:p>
    <w:p w14:paraId="21B819B8" w14:textId="77777777" w:rsidR="00C8375C" w:rsidRPr="006D4D53" w:rsidRDefault="00C8375C" w:rsidP="00B1641A">
      <w:pPr>
        <w:pStyle w:val="NoSpacing"/>
        <w:rPr>
          <w:rFonts w:ascii="Arial" w:hAnsi="Arial" w:cs="Arial"/>
          <w:sz w:val="18"/>
          <w:szCs w:val="18"/>
        </w:rPr>
        <w:bidi w:val="0"/>
      </w:pPr>
      <w:r>
        <w:rPr>
          <w:rFonts w:ascii="Arial" w:cs="Arial" w:hAnsi="Arial"/>
          <w:sz w:val="18"/>
          <w:szCs w:val="18"/>
          <w:lang w:val="nl-nl"/>
          <w:b w:val="0"/>
          <w:bCs w:val="0"/>
          <w:i w:val="0"/>
          <w:iCs w:val="0"/>
          <w:u w:val="none"/>
          <w:vertAlign w:val="baseline"/>
          <w:rtl w:val="0"/>
        </w:rPr>
        <w:t xml:space="preserve">E-mail: </w:t>
      </w:r>
      <w:hyperlink r:id="rId10" w:history="1">
        <w:r>
          <w:rPr>
            <w:rStyle w:val="Hyperlink"/>
            <w:rFonts w:ascii="Arial" w:cs="Arial" w:hAnsi="Arial"/>
            <w:sz w:val="18"/>
            <w:szCs w:val="18"/>
            <w:lang w:val="nl-nl"/>
            <w:b w:val="0"/>
            <w:bCs w:val="0"/>
            <w:i w:val="0"/>
            <w:iCs w:val="0"/>
            <w:u w:val="single"/>
            <w:vertAlign w:val="baseline"/>
            <w:rtl w:val="0"/>
          </w:rPr>
          <w:t xml:space="preserve">tim.mcdowd@flir.com</w:t>
        </w:r>
      </w:hyperlink>
    </w:p>
    <w:p w14:paraId="2EBF6C8E" w14:textId="77777777" w:rsidR="00C8375C" w:rsidRPr="006D4D53" w:rsidRDefault="00C8375C" w:rsidP="00B1641A">
      <w:pPr>
        <w:spacing w:after="0" w:line="240" w:lineRule="auto"/>
        <w:rPr>
          <w:rFonts w:ascii="Arial" w:hAnsi="Arial" w:cs="Arial"/>
          <w:sz w:val="18"/>
          <w:szCs w:val="18"/>
        </w:rPr>
      </w:pPr>
    </w:p>
    <w:p w14:paraId="64F3A8B2" w14:textId="77777777" w:rsidR="00307B02" w:rsidRDefault="00307B02" w:rsidP="00B1641A">
      <w:pPr>
        <w:pStyle w:val="NoSpacing"/>
        <w:rPr>
          <w:rStyle w:val="Hyperlink"/>
          <w:rFonts w:ascii="Arial" w:hAnsi="Arial" w:cs="Arial"/>
          <w:sz w:val="18"/>
          <w:szCs w:val="18"/>
        </w:rPr>
      </w:pPr>
    </w:p>
    <w:p w14:paraId="25C5429E" w14:textId="64FDA44C" w:rsidR="00B1641A" w:rsidRPr="00C8375C" w:rsidRDefault="00B1641A" w:rsidP="00B1641A">
      <w:pPr>
        <w:spacing w:after="0" w:line="240" w:lineRule="auto"/>
        <w:rPr>
          <w:rFonts w:ascii="Arial" w:hAnsi="Arial" w:cs="Arial"/>
        </w:rPr>
      </w:pPr>
    </w:p>
    <w:sectPr w:rsidR="00B1641A" w:rsidRPr="00C8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3F5"/>
    <w:multiLevelType w:val="hybridMultilevel"/>
    <w:tmpl w:val="3662DE3E"/>
    <w:lvl w:ilvl="0" w:tplc="A5926400">
      <w:start w:val="1"/>
      <w:numFmt w:val="bullet"/>
      <w:lvlText w:val="•"/>
      <w:lvlJc w:val="left"/>
      <w:pPr>
        <w:tabs>
          <w:tab w:val="num" w:pos="720"/>
        </w:tabs>
        <w:ind w:left="720" w:hanging="360"/>
      </w:pPr>
      <w:rPr>
        <w:rFonts w:ascii="Arial" w:hAnsi="Arial" w:hint="default"/>
      </w:rPr>
    </w:lvl>
    <w:lvl w:ilvl="1" w:tplc="AE78B79C" w:tentative="1">
      <w:start w:val="1"/>
      <w:numFmt w:val="bullet"/>
      <w:lvlText w:val="•"/>
      <w:lvlJc w:val="left"/>
      <w:pPr>
        <w:tabs>
          <w:tab w:val="num" w:pos="1440"/>
        </w:tabs>
        <w:ind w:left="1440" w:hanging="360"/>
      </w:pPr>
      <w:rPr>
        <w:rFonts w:ascii="Arial" w:hAnsi="Arial" w:hint="default"/>
      </w:rPr>
    </w:lvl>
    <w:lvl w:ilvl="2" w:tplc="7F9E6176" w:tentative="1">
      <w:start w:val="1"/>
      <w:numFmt w:val="bullet"/>
      <w:lvlText w:val="•"/>
      <w:lvlJc w:val="left"/>
      <w:pPr>
        <w:tabs>
          <w:tab w:val="num" w:pos="2160"/>
        </w:tabs>
        <w:ind w:left="2160" w:hanging="360"/>
      </w:pPr>
      <w:rPr>
        <w:rFonts w:ascii="Arial" w:hAnsi="Arial" w:hint="default"/>
      </w:rPr>
    </w:lvl>
    <w:lvl w:ilvl="3" w:tplc="6AA6F590" w:tentative="1">
      <w:start w:val="1"/>
      <w:numFmt w:val="bullet"/>
      <w:lvlText w:val="•"/>
      <w:lvlJc w:val="left"/>
      <w:pPr>
        <w:tabs>
          <w:tab w:val="num" w:pos="2880"/>
        </w:tabs>
        <w:ind w:left="2880" w:hanging="360"/>
      </w:pPr>
      <w:rPr>
        <w:rFonts w:ascii="Arial" w:hAnsi="Arial" w:hint="default"/>
      </w:rPr>
    </w:lvl>
    <w:lvl w:ilvl="4" w:tplc="281297CA" w:tentative="1">
      <w:start w:val="1"/>
      <w:numFmt w:val="bullet"/>
      <w:lvlText w:val="•"/>
      <w:lvlJc w:val="left"/>
      <w:pPr>
        <w:tabs>
          <w:tab w:val="num" w:pos="3600"/>
        </w:tabs>
        <w:ind w:left="3600" w:hanging="360"/>
      </w:pPr>
      <w:rPr>
        <w:rFonts w:ascii="Arial" w:hAnsi="Arial" w:hint="default"/>
      </w:rPr>
    </w:lvl>
    <w:lvl w:ilvl="5" w:tplc="94109A9A" w:tentative="1">
      <w:start w:val="1"/>
      <w:numFmt w:val="bullet"/>
      <w:lvlText w:val="•"/>
      <w:lvlJc w:val="left"/>
      <w:pPr>
        <w:tabs>
          <w:tab w:val="num" w:pos="4320"/>
        </w:tabs>
        <w:ind w:left="4320" w:hanging="360"/>
      </w:pPr>
      <w:rPr>
        <w:rFonts w:ascii="Arial" w:hAnsi="Arial" w:hint="default"/>
      </w:rPr>
    </w:lvl>
    <w:lvl w:ilvl="6" w:tplc="92289E70" w:tentative="1">
      <w:start w:val="1"/>
      <w:numFmt w:val="bullet"/>
      <w:lvlText w:val="•"/>
      <w:lvlJc w:val="left"/>
      <w:pPr>
        <w:tabs>
          <w:tab w:val="num" w:pos="5040"/>
        </w:tabs>
        <w:ind w:left="5040" w:hanging="360"/>
      </w:pPr>
      <w:rPr>
        <w:rFonts w:ascii="Arial" w:hAnsi="Arial" w:hint="default"/>
      </w:rPr>
    </w:lvl>
    <w:lvl w:ilvl="7" w:tplc="D1205216" w:tentative="1">
      <w:start w:val="1"/>
      <w:numFmt w:val="bullet"/>
      <w:lvlText w:val="•"/>
      <w:lvlJc w:val="left"/>
      <w:pPr>
        <w:tabs>
          <w:tab w:val="num" w:pos="5760"/>
        </w:tabs>
        <w:ind w:left="5760" w:hanging="360"/>
      </w:pPr>
      <w:rPr>
        <w:rFonts w:ascii="Arial" w:hAnsi="Arial" w:hint="default"/>
      </w:rPr>
    </w:lvl>
    <w:lvl w:ilvl="8" w:tplc="7C16E0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484E9B"/>
    <w:multiLevelType w:val="hybridMultilevel"/>
    <w:tmpl w:val="A7B416D6"/>
    <w:lvl w:ilvl="0" w:tplc="994C9058">
      <w:start w:val="1"/>
      <w:numFmt w:val="bullet"/>
      <w:lvlText w:val="•"/>
      <w:lvlJc w:val="left"/>
      <w:pPr>
        <w:tabs>
          <w:tab w:val="num" w:pos="720"/>
        </w:tabs>
        <w:ind w:left="720" w:hanging="360"/>
      </w:pPr>
      <w:rPr>
        <w:rFonts w:ascii="Arial" w:hAnsi="Arial" w:hint="default"/>
      </w:rPr>
    </w:lvl>
    <w:lvl w:ilvl="1" w:tplc="E2E89800" w:tentative="1">
      <w:start w:val="1"/>
      <w:numFmt w:val="bullet"/>
      <w:lvlText w:val="•"/>
      <w:lvlJc w:val="left"/>
      <w:pPr>
        <w:tabs>
          <w:tab w:val="num" w:pos="1440"/>
        </w:tabs>
        <w:ind w:left="1440" w:hanging="360"/>
      </w:pPr>
      <w:rPr>
        <w:rFonts w:ascii="Arial" w:hAnsi="Arial" w:hint="default"/>
      </w:rPr>
    </w:lvl>
    <w:lvl w:ilvl="2" w:tplc="C7769A3A" w:tentative="1">
      <w:start w:val="1"/>
      <w:numFmt w:val="bullet"/>
      <w:lvlText w:val="•"/>
      <w:lvlJc w:val="left"/>
      <w:pPr>
        <w:tabs>
          <w:tab w:val="num" w:pos="2160"/>
        </w:tabs>
        <w:ind w:left="2160" w:hanging="360"/>
      </w:pPr>
      <w:rPr>
        <w:rFonts w:ascii="Arial" w:hAnsi="Arial" w:hint="default"/>
      </w:rPr>
    </w:lvl>
    <w:lvl w:ilvl="3" w:tplc="15A226D0" w:tentative="1">
      <w:start w:val="1"/>
      <w:numFmt w:val="bullet"/>
      <w:lvlText w:val="•"/>
      <w:lvlJc w:val="left"/>
      <w:pPr>
        <w:tabs>
          <w:tab w:val="num" w:pos="2880"/>
        </w:tabs>
        <w:ind w:left="2880" w:hanging="360"/>
      </w:pPr>
      <w:rPr>
        <w:rFonts w:ascii="Arial" w:hAnsi="Arial" w:hint="default"/>
      </w:rPr>
    </w:lvl>
    <w:lvl w:ilvl="4" w:tplc="3DEAB446" w:tentative="1">
      <w:start w:val="1"/>
      <w:numFmt w:val="bullet"/>
      <w:lvlText w:val="•"/>
      <w:lvlJc w:val="left"/>
      <w:pPr>
        <w:tabs>
          <w:tab w:val="num" w:pos="3600"/>
        </w:tabs>
        <w:ind w:left="3600" w:hanging="360"/>
      </w:pPr>
      <w:rPr>
        <w:rFonts w:ascii="Arial" w:hAnsi="Arial" w:hint="default"/>
      </w:rPr>
    </w:lvl>
    <w:lvl w:ilvl="5" w:tplc="59D0D83C" w:tentative="1">
      <w:start w:val="1"/>
      <w:numFmt w:val="bullet"/>
      <w:lvlText w:val="•"/>
      <w:lvlJc w:val="left"/>
      <w:pPr>
        <w:tabs>
          <w:tab w:val="num" w:pos="4320"/>
        </w:tabs>
        <w:ind w:left="4320" w:hanging="360"/>
      </w:pPr>
      <w:rPr>
        <w:rFonts w:ascii="Arial" w:hAnsi="Arial" w:hint="default"/>
      </w:rPr>
    </w:lvl>
    <w:lvl w:ilvl="6" w:tplc="0CD21A2A" w:tentative="1">
      <w:start w:val="1"/>
      <w:numFmt w:val="bullet"/>
      <w:lvlText w:val="•"/>
      <w:lvlJc w:val="left"/>
      <w:pPr>
        <w:tabs>
          <w:tab w:val="num" w:pos="5040"/>
        </w:tabs>
        <w:ind w:left="5040" w:hanging="360"/>
      </w:pPr>
      <w:rPr>
        <w:rFonts w:ascii="Arial" w:hAnsi="Arial" w:hint="default"/>
      </w:rPr>
    </w:lvl>
    <w:lvl w:ilvl="7" w:tplc="44B43016" w:tentative="1">
      <w:start w:val="1"/>
      <w:numFmt w:val="bullet"/>
      <w:lvlText w:val="•"/>
      <w:lvlJc w:val="left"/>
      <w:pPr>
        <w:tabs>
          <w:tab w:val="num" w:pos="5760"/>
        </w:tabs>
        <w:ind w:left="5760" w:hanging="360"/>
      </w:pPr>
      <w:rPr>
        <w:rFonts w:ascii="Arial" w:hAnsi="Arial" w:hint="default"/>
      </w:rPr>
    </w:lvl>
    <w:lvl w:ilvl="8" w:tplc="14BCED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jQyMbMwNrIwN7JU0lEKTi0uzszPAykwqQUAtYzGvywAAAA="/>
    <w:docVar w:name="FLIR_DOCUMENT_ID" w:val="b7d1c102-4519-4455-b9ab-14907fe48c1f"/>
  </w:docVars>
  <w:rsids>
    <w:rsidRoot w:val="00E71BE9"/>
    <w:rsid w:val="0006021A"/>
    <w:rsid w:val="00087E20"/>
    <w:rsid w:val="00094282"/>
    <w:rsid w:val="000B2B52"/>
    <w:rsid w:val="00162CA8"/>
    <w:rsid w:val="001702E5"/>
    <w:rsid w:val="0017191D"/>
    <w:rsid w:val="001C1C67"/>
    <w:rsid w:val="001D3CDF"/>
    <w:rsid w:val="002848D7"/>
    <w:rsid w:val="002973E5"/>
    <w:rsid w:val="00297CA4"/>
    <w:rsid w:val="002A10DF"/>
    <w:rsid w:val="003002F6"/>
    <w:rsid w:val="00307B02"/>
    <w:rsid w:val="0041740C"/>
    <w:rsid w:val="0042419D"/>
    <w:rsid w:val="0043271E"/>
    <w:rsid w:val="00496CB7"/>
    <w:rsid w:val="004A49DF"/>
    <w:rsid w:val="004C4EA5"/>
    <w:rsid w:val="004E3B33"/>
    <w:rsid w:val="005714D2"/>
    <w:rsid w:val="005F4348"/>
    <w:rsid w:val="00651440"/>
    <w:rsid w:val="00653B44"/>
    <w:rsid w:val="0066602F"/>
    <w:rsid w:val="00680F64"/>
    <w:rsid w:val="006C7AF6"/>
    <w:rsid w:val="006D4D53"/>
    <w:rsid w:val="006D6BC9"/>
    <w:rsid w:val="006E2E6A"/>
    <w:rsid w:val="006E4661"/>
    <w:rsid w:val="00763970"/>
    <w:rsid w:val="00772082"/>
    <w:rsid w:val="00807D0B"/>
    <w:rsid w:val="00820059"/>
    <w:rsid w:val="008225C1"/>
    <w:rsid w:val="00855CB5"/>
    <w:rsid w:val="00A050BB"/>
    <w:rsid w:val="00A719C8"/>
    <w:rsid w:val="00AB22AE"/>
    <w:rsid w:val="00B1641A"/>
    <w:rsid w:val="00B40874"/>
    <w:rsid w:val="00B576C7"/>
    <w:rsid w:val="00BC43BB"/>
    <w:rsid w:val="00C579CC"/>
    <w:rsid w:val="00C8375C"/>
    <w:rsid w:val="00C843B4"/>
    <w:rsid w:val="00CE2970"/>
    <w:rsid w:val="00D048A3"/>
    <w:rsid w:val="00D116A3"/>
    <w:rsid w:val="00D31D22"/>
    <w:rsid w:val="00D4064E"/>
    <w:rsid w:val="00D53B26"/>
    <w:rsid w:val="00E013BB"/>
    <w:rsid w:val="00E11077"/>
    <w:rsid w:val="00E2225C"/>
    <w:rsid w:val="00E31CF5"/>
    <w:rsid w:val="00E55F71"/>
    <w:rsid w:val="00E71BE9"/>
    <w:rsid w:val="00E7485E"/>
    <w:rsid w:val="00EA6573"/>
    <w:rsid w:val="00F26828"/>
    <w:rsid w:val="00FB2055"/>
    <w:rsid w:val="00FD794F"/>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51CF"/>
  <w15:docId w15:val="{9FB3CC30-B291-43FC-BBD8-4DF33634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5C"/>
    <w:rPr>
      <w:rFonts w:ascii="Segoe UI" w:hAnsi="Segoe UI" w:cs="Segoe UI"/>
      <w:sz w:val="18"/>
      <w:szCs w:val="18"/>
    </w:rPr>
  </w:style>
  <w:style w:type="character" w:styleId="Hyperlink">
    <w:name w:val="Hyperlink"/>
    <w:basedOn w:val="DefaultParagraphFont"/>
    <w:uiPriority w:val="99"/>
    <w:unhideWhenUsed/>
    <w:rsid w:val="00C8375C"/>
    <w:rPr>
      <w:color w:val="0563C1" w:themeColor="hyperlink"/>
      <w:u w:val="single"/>
    </w:rPr>
  </w:style>
  <w:style w:type="character" w:customStyle="1" w:styleId="UnresolvedMention1">
    <w:name w:val="Unresolved Mention1"/>
    <w:basedOn w:val="DefaultParagraphFont"/>
    <w:uiPriority w:val="99"/>
    <w:semiHidden/>
    <w:unhideWhenUsed/>
    <w:rsid w:val="00C8375C"/>
    <w:rPr>
      <w:color w:val="605E5C"/>
      <w:shd w:val="clear" w:color="auto" w:fill="E1DFDD"/>
    </w:rPr>
  </w:style>
  <w:style w:type="paragraph" w:styleId="NoSpacing">
    <w:name w:val="No Spacing"/>
    <w:uiPriority w:val="1"/>
    <w:qFormat/>
    <w:rsid w:val="00C8375C"/>
    <w:pPr>
      <w:spacing w:after="0" w:line="240" w:lineRule="auto"/>
    </w:pPr>
    <w:rPr>
      <w:rFonts w:ascii="Calibri" w:eastAsia="Calibri" w:hAnsi="Calibri" w:cs="Times New Roman"/>
    </w:rPr>
  </w:style>
  <w:style w:type="character" w:styleId="Emphasis">
    <w:name w:val="Emphasis"/>
    <w:basedOn w:val="DefaultParagraphFont"/>
    <w:uiPriority w:val="20"/>
    <w:qFormat/>
    <w:rsid w:val="00C8375C"/>
    <w:rPr>
      <w:i/>
      <w:iCs/>
    </w:rPr>
  </w:style>
  <w:style w:type="paragraph" w:styleId="ListParagraph">
    <w:name w:val="List Paragraph"/>
    <w:basedOn w:val="Normal"/>
    <w:uiPriority w:val="34"/>
    <w:qFormat/>
    <w:rsid w:val="00807D0B"/>
    <w:pPr>
      <w:spacing w:after="0" w:line="240" w:lineRule="auto"/>
      <w:ind w:left="720"/>
      <w:contextualSpacing/>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C579CC"/>
    <w:rPr>
      <w:color w:val="605E5C"/>
      <w:shd w:val="clear" w:color="auto" w:fill="E1DFDD"/>
    </w:rPr>
  </w:style>
  <w:style w:type="character" w:styleId="CommentReference">
    <w:name w:val="annotation reference"/>
    <w:basedOn w:val="DefaultParagraphFont"/>
    <w:uiPriority w:val="99"/>
    <w:semiHidden/>
    <w:unhideWhenUsed/>
    <w:rsid w:val="00C579CC"/>
    <w:rPr>
      <w:sz w:val="16"/>
      <w:szCs w:val="16"/>
    </w:rPr>
  </w:style>
  <w:style w:type="paragraph" w:styleId="CommentText">
    <w:name w:val="annotation text"/>
    <w:basedOn w:val="Normal"/>
    <w:link w:val="CommentTextChar"/>
    <w:uiPriority w:val="99"/>
    <w:semiHidden/>
    <w:unhideWhenUsed/>
    <w:rsid w:val="00C579CC"/>
    <w:pPr>
      <w:spacing w:line="240" w:lineRule="auto"/>
    </w:pPr>
    <w:rPr>
      <w:sz w:val="20"/>
      <w:szCs w:val="20"/>
    </w:rPr>
  </w:style>
  <w:style w:type="character" w:customStyle="1" w:styleId="CommentTextChar">
    <w:name w:val="Comment Text Char"/>
    <w:basedOn w:val="DefaultParagraphFont"/>
    <w:link w:val="CommentText"/>
    <w:uiPriority w:val="99"/>
    <w:semiHidden/>
    <w:rsid w:val="00C579CC"/>
    <w:rPr>
      <w:sz w:val="20"/>
      <w:szCs w:val="20"/>
    </w:rPr>
  </w:style>
  <w:style w:type="paragraph" w:styleId="CommentSubject">
    <w:name w:val="annotation subject"/>
    <w:basedOn w:val="CommentText"/>
    <w:next w:val="CommentText"/>
    <w:link w:val="CommentSubjectChar"/>
    <w:uiPriority w:val="99"/>
    <w:semiHidden/>
    <w:unhideWhenUsed/>
    <w:rsid w:val="00C579CC"/>
    <w:rPr>
      <w:b/>
      <w:bCs/>
    </w:rPr>
  </w:style>
  <w:style w:type="character" w:customStyle="1" w:styleId="CommentSubjectChar">
    <w:name w:val="Comment Subject Char"/>
    <w:basedOn w:val="CommentTextChar"/>
    <w:link w:val="CommentSubject"/>
    <w:uiPriority w:val="99"/>
    <w:semiHidden/>
    <w:rsid w:val="00C57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3348">
      <w:bodyDiv w:val="1"/>
      <w:marLeft w:val="0"/>
      <w:marRight w:val="0"/>
      <w:marTop w:val="0"/>
      <w:marBottom w:val="0"/>
      <w:divBdr>
        <w:top w:val="none" w:sz="0" w:space="0" w:color="auto"/>
        <w:left w:val="none" w:sz="0" w:space="0" w:color="auto"/>
        <w:bottom w:val="none" w:sz="0" w:space="0" w:color="auto"/>
        <w:right w:val="none" w:sz="0" w:space="0" w:color="auto"/>
      </w:divBdr>
      <w:divsChild>
        <w:div w:id="489249970">
          <w:marLeft w:val="360"/>
          <w:marRight w:val="0"/>
          <w:marTop w:val="200"/>
          <w:marBottom w:val="0"/>
          <w:divBdr>
            <w:top w:val="none" w:sz="0" w:space="0" w:color="auto"/>
            <w:left w:val="none" w:sz="0" w:space="0" w:color="auto"/>
            <w:bottom w:val="none" w:sz="0" w:space="0" w:color="auto"/>
            <w:right w:val="none" w:sz="0" w:space="0" w:color="auto"/>
          </w:divBdr>
        </w:div>
      </w:divsChild>
    </w:div>
    <w:div w:id="791174508">
      <w:bodyDiv w:val="1"/>
      <w:marLeft w:val="0"/>
      <w:marRight w:val="0"/>
      <w:marTop w:val="0"/>
      <w:marBottom w:val="0"/>
      <w:divBdr>
        <w:top w:val="none" w:sz="0" w:space="0" w:color="auto"/>
        <w:left w:val="none" w:sz="0" w:space="0" w:color="auto"/>
        <w:bottom w:val="none" w:sz="0" w:space="0" w:color="auto"/>
        <w:right w:val="none" w:sz="0" w:space="0" w:color="auto"/>
      </w:divBdr>
    </w:div>
    <w:div w:id="1042250987">
      <w:bodyDiv w:val="1"/>
      <w:marLeft w:val="0"/>
      <w:marRight w:val="0"/>
      <w:marTop w:val="0"/>
      <w:marBottom w:val="0"/>
      <w:divBdr>
        <w:top w:val="none" w:sz="0" w:space="0" w:color="auto"/>
        <w:left w:val="none" w:sz="0" w:space="0" w:color="auto"/>
        <w:bottom w:val="none" w:sz="0" w:space="0" w:color="auto"/>
        <w:right w:val="none" w:sz="0" w:space="0" w:color="auto"/>
      </w:divBdr>
      <w:divsChild>
        <w:div w:id="1536187567">
          <w:marLeft w:val="360"/>
          <w:marRight w:val="0"/>
          <w:marTop w:val="200"/>
          <w:marBottom w:val="0"/>
          <w:divBdr>
            <w:top w:val="none" w:sz="0" w:space="0" w:color="auto"/>
            <w:left w:val="none" w:sz="0" w:space="0" w:color="auto"/>
            <w:bottom w:val="none" w:sz="0" w:space="0" w:color="auto"/>
            <w:right w:val="none" w:sz="0" w:space="0" w:color="auto"/>
          </w:divBdr>
        </w:div>
        <w:div w:id="1427120457">
          <w:marLeft w:val="360"/>
          <w:marRight w:val="0"/>
          <w:marTop w:val="200"/>
          <w:marBottom w:val="0"/>
          <w:divBdr>
            <w:top w:val="none" w:sz="0" w:space="0" w:color="auto"/>
            <w:left w:val="none" w:sz="0" w:space="0" w:color="auto"/>
            <w:bottom w:val="none" w:sz="0" w:space="0" w:color="auto"/>
            <w:right w:val="none" w:sz="0" w:space="0" w:color="auto"/>
          </w:divBdr>
        </w:div>
        <w:div w:id="789476270">
          <w:marLeft w:val="360"/>
          <w:marRight w:val="0"/>
          <w:marTop w:val="200"/>
          <w:marBottom w:val="0"/>
          <w:divBdr>
            <w:top w:val="none" w:sz="0" w:space="0" w:color="auto"/>
            <w:left w:val="none" w:sz="0" w:space="0" w:color="auto"/>
            <w:bottom w:val="none" w:sz="0" w:space="0" w:color="auto"/>
            <w:right w:val="none" w:sz="0" w:space="0" w:color="auto"/>
          </w:divBdr>
        </w:div>
        <w:div w:id="883294378">
          <w:marLeft w:val="360"/>
          <w:marRight w:val="0"/>
          <w:marTop w:val="200"/>
          <w:marBottom w:val="0"/>
          <w:divBdr>
            <w:top w:val="none" w:sz="0" w:space="0" w:color="auto"/>
            <w:left w:val="none" w:sz="0" w:space="0" w:color="auto"/>
            <w:bottom w:val="none" w:sz="0" w:space="0" w:color="auto"/>
            <w:right w:val="none" w:sz="0" w:space="0" w:color="auto"/>
          </w:divBdr>
        </w:div>
        <w:div w:id="1468626869">
          <w:marLeft w:val="360"/>
          <w:marRight w:val="0"/>
          <w:marTop w:val="200"/>
          <w:marBottom w:val="0"/>
          <w:divBdr>
            <w:top w:val="none" w:sz="0" w:space="0" w:color="auto"/>
            <w:left w:val="none" w:sz="0" w:space="0" w:color="auto"/>
            <w:bottom w:val="none" w:sz="0" w:space="0" w:color="auto"/>
            <w:right w:val="none" w:sz="0" w:space="0" w:color="auto"/>
          </w:divBdr>
        </w:div>
        <w:div w:id="686565352">
          <w:marLeft w:val="360"/>
          <w:marRight w:val="0"/>
          <w:marTop w:val="200"/>
          <w:marBottom w:val="0"/>
          <w:divBdr>
            <w:top w:val="none" w:sz="0" w:space="0" w:color="auto"/>
            <w:left w:val="none" w:sz="0" w:space="0" w:color="auto"/>
            <w:bottom w:val="none" w:sz="0" w:space="0" w:color="auto"/>
            <w:right w:val="none" w:sz="0" w:space="0" w:color="auto"/>
          </w:divBdr>
        </w:div>
        <w:div w:id="459346803">
          <w:marLeft w:val="360"/>
          <w:marRight w:val="0"/>
          <w:marTop w:val="200"/>
          <w:marBottom w:val="0"/>
          <w:divBdr>
            <w:top w:val="none" w:sz="0" w:space="0" w:color="auto"/>
            <w:left w:val="none" w:sz="0" w:space="0" w:color="auto"/>
            <w:bottom w:val="none" w:sz="0" w:space="0" w:color="auto"/>
            <w:right w:val="none" w:sz="0" w:space="0" w:color="auto"/>
          </w:divBdr>
        </w:div>
        <w:div w:id="1966960775">
          <w:marLeft w:val="360"/>
          <w:marRight w:val="0"/>
          <w:marTop w:val="200"/>
          <w:marBottom w:val="0"/>
          <w:divBdr>
            <w:top w:val="none" w:sz="0" w:space="0" w:color="auto"/>
            <w:left w:val="none" w:sz="0" w:space="0" w:color="auto"/>
            <w:bottom w:val="none" w:sz="0" w:space="0" w:color="auto"/>
            <w:right w:val="none" w:sz="0" w:space="0" w:color="auto"/>
          </w:divBdr>
        </w:div>
        <w:div w:id="261492321">
          <w:marLeft w:val="360"/>
          <w:marRight w:val="0"/>
          <w:marTop w:val="200"/>
          <w:marBottom w:val="0"/>
          <w:divBdr>
            <w:top w:val="none" w:sz="0" w:space="0" w:color="auto"/>
            <w:left w:val="none" w:sz="0" w:space="0" w:color="auto"/>
            <w:bottom w:val="none" w:sz="0" w:space="0" w:color="auto"/>
            <w:right w:val="none" w:sz="0" w:space="0" w:color="auto"/>
          </w:divBdr>
        </w:div>
        <w:div w:id="1948466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ettings" Target="settings.xml" /><Relationship Id="rId7" Type="http://schemas.openxmlformats.org/officeDocument/2006/relationships/hyperlink" TargetMode="External" Target="https://flir.box.com/v/FLIR-M300-Series"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www.flir.com/m300"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Mode="External" Target="mailto:tim.mcdowd@flir.com" /><Relationship Id="rId4" Type="http://schemas.openxmlformats.org/officeDocument/2006/relationships/webSettings" Target="web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Hands, Jim</cp:lastModifiedBy>
  <cp:revision>3</cp:revision>
  <dcterms:created xsi:type="dcterms:W3CDTF">2019-09-18T21:16:00Z</dcterms:created>
  <dcterms:modified xsi:type="dcterms:W3CDTF">2019-09-18T21:19:00Z</dcterms:modified>
</cp:coreProperties>
</file>