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F0" w:rsidRPr="00C91A6B" w:rsidRDefault="00907ACF" w:rsidP="00A31A7B">
      <w:pPr>
        <w:keepNext/>
        <w:spacing w:line="360" w:lineRule="auto"/>
        <w:ind w:right="1701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_GoBack"/>
      <w:r w:rsidRPr="00C91A6B">
        <w:rPr>
          <w:rFonts w:ascii="Helvetica" w:hAnsi="Helvetica"/>
          <w:b/>
          <w:bCs/>
          <w:lang w:eastAsia="en-GB"/>
        </w:rPr>
        <w:drawing>
          <wp:anchor distT="0" distB="0" distL="114300" distR="114300" simplePos="0" relativeHeight="251658752" behindDoc="1" locked="0" layoutInCell="1" allowOverlap="1" wp14:anchorId="77870FE9" wp14:editId="137A425A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1A6B">
        <w:rPr>
          <w:rFonts w:ascii="Helvetica" w:hAnsi="Helvetica"/>
          <w:b/>
          <w:bCs/>
          <w:i/>
          <w:iCs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54502EF7" wp14:editId="2326A362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1A6B">
        <w:rPr>
          <w:rFonts w:ascii="Helvetica" w:hAnsi="Helvetica"/>
          <w:lang w:eastAsia="en-GB"/>
        </w:rPr>
        <w:drawing>
          <wp:anchor distT="0" distB="0" distL="114300" distR="114300" simplePos="0" relativeHeight="251656704" behindDoc="1" locked="0" layoutInCell="1" allowOverlap="1" wp14:anchorId="1C569E6D" wp14:editId="42087B70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imgview"/>
      <w:bookmarkEnd w:id="1"/>
      <w:r w:rsidR="000074CD" w:rsidRPr="00C91A6B">
        <w:rPr>
          <w:rFonts w:ascii="Helvetica" w:hAnsi="Helvetica" w:cs="Helvetica"/>
          <w:b/>
          <w:bCs/>
          <w:sz w:val="22"/>
          <w:szCs w:val="22"/>
          <w:lang w:val="en-US"/>
        </w:rPr>
        <w:t>Easy power wiring with spring-cage high-current terminals</w:t>
      </w:r>
      <w:bookmarkEnd w:id="0"/>
      <w:r w:rsidR="000074CD" w:rsidRPr="00C91A6B">
        <w:rPr>
          <w:rFonts w:ascii="Helvetica" w:hAnsi="Helvetica" w:cs="Helvetica"/>
          <w:b/>
          <w:bCs/>
          <w:sz w:val="22"/>
          <w:szCs w:val="22"/>
          <w:lang w:val="en-US"/>
        </w:rPr>
        <w:t xml:space="preserve"> </w:t>
      </w:r>
    </w:p>
    <w:p w:rsidR="000074CD" w:rsidRPr="00C91A6B" w:rsidRDefault="000074CD" w:rsidP="000074CD">
      <w:pPr>
        <w:spacing w:line="360" w:lineRule="auto"/>
        <w:ind w:right="2268"/>
        <w:rPr>
          <w:rFonts w:ascii="Helvetica" w:hAnsi="Helvetica" w:cs="Helvetica"/>
          <w:b/>
          <w:sz w:val="22"/>
          <w:szCs w:val="22"/>
          <w:lang w:val="en-US"/>
        </w:rPr>
      </w:pPr>
    </w:p>
    <w:p w:rsidR="000074CD" w:rsidRPr="00C91A6B" w:rsidRDefault="000768F0" w:rsidP="000074CD">
      <w:pPr>
        <w:overflowPunct/>
        <w:spacing w:line="360" w:lineRule="auto"/>
        <w:ind w:right="2268"/>
        <w:textAlignment w:val="auto"/>
        <w:rPr>
          <w:rFonts w:ascii="Helvetica" w:hAnsi="Helvetica" w:cs="Helvetica"/>
          <w:lang w:val="en-US"/>
        </w:rPr>
      </w:pPr>
      <w:r w:rsidRPr="00C91A6B">
        <w:rPr>
          <w:rFonts w:ascii="Helvetica" w:hAnsi="Helvetica" w:cs="Helvetica"/>
          <w:lang w:val="en-US"/>
        </w:rPr>
        <w:t xml:space="preserve">Phoenix Contact is introducing a very quick and easy-to-use connector for conductors with cross-sections ranging from 35 to 150 mm² with the new Power-Turn high-current terminal. All that’s needed for connecting the conductors easily and securely is a standard screwdriver and a single lever movement. </w:t>
      </w:r>
    </w:p>
    <w:p w:rsidR="000074CD" w:rsidRPr="00C91A6B" w:rsidRDefault="000074CD" w:rsidP="000074CD">
      <w:pPr>
        <w:overflowPunct/>
        <w:spacing w:line="360" w:lineRule="auto"/>
        <w:ind w:right="2268"/>
        <w:textAlignment w:val="auto"/>
        <w:rPr>
          <w:rFonts w:ascii="Helvetica" w:hAnsi="Helvetica" w:cs="Helvetica"/>
          <w:lang w:val="en-US"/>
        </w:rPr>
      </w:pPr>
    </w:p>
    <w:p w:rsidR="000768F0" w:rsidRPr="00C91A6B" w:rsidRDefault="000768F0" w:rsidP="000074CD">
      <w:pPr>
        <w:overflowPunct/>
        <w:spacing w:line="360" w:lineRule="auto"/>
        <w:ind w:right="2268"/>
        <w:textAlignment w:val="auto"/>
        <w:rPr>
          <w:rFonts w:ascii="Helvetica" w:hAnsi="Helvetica" w:cs="Helvetica"/>
          <w:lang w:val="en-US"/>
        </w:rPr>
      </w:pPr>
      <w:r w:rsidRPr="00C91A6B">
        <w:rPr>
          <w:rFonts w:ascii="Helvetica" w:hAnsi="Helvetica" w:cs="Helvetica"/>
          <w:lang w:val="en-US"/>
        </w:rPr>
        <w:t xml:space="preserve">The conductors can also be directly inserted with the lever closed using the built-in push-in mechanism, which is useful for installation locations with limited space. Special pressure springs and a </w:t>
      </w:r>
      <w:proofErr w:type="spellStart"/>
      <w:r w:rsidRPr="00C91A6B">
        <w:rPr>
          <w:rFonts w:ascii="Helvetica" w:hAnsi="Helvetica" w:cs="Helvetica"/>
          <w:lang w:val="en-US"/>
        </w:rPr>
        <w:t>prisma</w:t>
      </w:r>
      <w:proofErr w:type="spellEnd"/>
      <w:r w:rsidRPr="00C91A6B">
        <w:rPr>
          <w:rFonts w:ascii="Helvetica" w:hAnsi="Helvetica" w:cs="Helvetica"/>
          <w:lang w:val="en-US"/>
        </w:rPr>
        <w:t>-shaped copper clamping connector ensure a vibration-proof connection of the conductor.</w:t>
      </w:r>
    </w:p>
    <w:p w:rsidR="000074CD" w:rsidRPr="00C91A6B" w:rsidRDefault="000074CD" w:rsidP="000074CD">
      <w:pPr>
        <w:overflowPunct/>
        <w:spacing w:line="360" w:lineRule="auto"/>
        <w:ind w:right="2268"/>
        <w:textAlignment w:val="auto"/>
        <w:rPr>
          <w:rFonts w:ascii="Helvetica" w:hAnsi="Helvetica" w:cs="Helvetica"/>
          <w:lang w:val="en-US"/>
        </w:rPr>
      </w:pPr>
    </w:p>
    <w:p w:rsidR="004E7001" w:rsidRDefault="000768F0" w:rsidP="00A31A7B">
      <w:pPr>
        <w:overflowPunct/>
        <w:spacing w:line="360" w:lineRule="auto"/>
        <w:ind w:right="2268"/>
        <w:textAlignment w:val="auto"/>
        <w:rPr>
          <w:rFonts w:ascii="Helvetica" w:hAnsi="Helvetica" w:cs="Helvetica"/>
          <w:lang w:val="en-US"/>
        </w:rPr>
      </w:pPr>
      <w:r w:rsidRPr="00C91A6B">
        <w:rPr>
          <w:rFonts w:ascii="Helvetica" w:hAnsi="Helvetica" w:cs="Helvetica"/>
          <w:lang w:val="en-US"/>
        </w:rPr>
        <w:t xml:space="preserve">This range of terminals is fitted on a mounting rail or directly on the assembly surface as a flange solution. Assembly and logistics costs are reduced significantly thanks to the preassembled terminal blocks that are available for a range of different functions. Fully insulated pick-off terminals with double-sided </w:t>
      </w:r>
      <w:proofErr w:type="spellStart"/>
      <w:r w:rsidRPr="00C91A6B">
        <w:rPr>
          <w:rFonts w:ascii="Helvetica" w:hAnsi="Helvetica" w:cs="Helvetica"/>
          <w:lang w:val="en-US"/>
        </w:rPr>
        <w:t>snap-on</w:t>
      </w:r>
      <w:proofErr w:type="spellEnd"/>
      <w:r w:rsidRPr="00C91A6B">
        <w:rPr>
          <w:rFonts w:ascii="Helvetica" w:hAnsi="Helvetica" w:cs="Helvetica"/>
          <w:lang w:val="en-US"/>
        </w:rPr>
        <w:t xml:space="preserve"> mechanisms facilitate voltage tapping of up to 4 x 16 mm² per terminal. Simple voltage distribution is made possible by permanently lockable insulated insertion bridges. All of the terminals provide a large labeling surface and include a built-in double-sided 2.3-mm test socket for standard testing connectors.  </w:t>
      </w:r>
    </w:p>
    <w:p w:rsidR="00A31A7B" w:rsidRPr="00A31A7B" w:rsidRDefault="00A31A7B" w:rsidP="00A31A7B">
      <w:pPr>
        <w:overflowPunct/>
        <w:spacing w:line="360" w:lineRule="auto"/>
        <w:ind w:right="2268"/>
        <w:textAlignment w:val="auto"/>
        <w:rPr>
          <w:rFonts w:ascii="Helvetica" w:hAnsi="Helvetica" w:cs="Helvetica"/>
          <w:b/>
          <w:lang w:val="en-US"/>
        </w:rPr>
      </w:pPr>
      <w:r w:rsidRPr="00A31A7B">
        <w:rPr>
          <w:rFonts w:ascii="Helvetica" w:hAnsi="Helvetica" w:cs="Helvetica"/>
          <w:b/>
          <w:lang w:val="en-US"/>
        </w:rPr>
        <w:t>ENDS</w:t>
      </w:r>
    </w:p>
    <w:p w:rsidR="00A31A7B" w:rsidRPr="00A31A7B" w:rsidRDefault="00A31A7B" w:rsidP="00A31A7B">
      <w:pPr>
        <w:overflowPunct/>
        <w:spacing w:line="360" w:lineRule="auto"/>
        <w:ind w:right="2268"/>
        <w:textAlignment w:val="auto"/>
        <w:rPr>
          <w:rFonts w:ascii="Helvetica" w:hAnsi="Helvetica" w:cs="Helvetica"/>
          <w:b/>
          <w:lang w:val="en-US"/>
        </w:rPr>
      </w:pPr>
    </w:p>
    <w:p w:rsidR="00A31A7B" w:rsidRPr="00A31A7B" w:rsidRDefault="00A31A7B" w:rsidP="00A31A7B">
      <w:pPr>
        <w:overflowPunct/>
        <w:spacing w:line="360" w:lineRule="auto"/>
        <w:ind w:right="2268"/>
        <w:textAlignment w:val="auto"/>
        <w:rPr>
          <w:rFonts w:ascii="Helvetica" w:hAnsi="Helvetica"/>
          <w:b/>
          <w:lang w:val="en-US"/>
        </w:rPr>
      </w:pPr>
      <w:r w:rsidRPr="00A31A7B">
        <w:rPr>
          <w:rFonts w:ascii="Helvetica" w:hAnsi="Helvetica" w:cs="Helvetica"/>
          <w:b/>
          <w:lang w:val="en-US"/>
        </w:rPr>
        <w:t>April 2015</w:t>
      </w:r>
    </w:p>
    <w:p w:rsidR="004B0D6A" w:rsidRDefault="00A31A7B" w:rsidP="004B0D6A">
      <w:pPr>
        <w:spacing w:line="360" w:lineRule="auto"/>
        <w:ind w:left="2832" w:hanging="2832"/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PR</w:t>
      </w:r>
      <w:r w:rsidR="004B0D6A" w:rsidRPr="00C91A6B">
        <w:rPr>
          <w:rFonts w:ascii="Helvetica" w:hAnsi="Helvetica"/>
          <w:b/>
          <w:bCs/>
          <w:lang w:val="en-US"/>
        </w:rPr>
        <w:t>4718</w:t>
      </w:r>
      <w:r>
        <w:rPr>
          <w:rFonts w:ascii="Helvetica" w:hAnsi="Helvetica"/>
          <w:b/>
          <w:bCs/>
          <w:lang w:val="en-US"/>
        </w:rPr>
        <w:t>GB</w:t>
      </w:r>
    </w:p>
    <w:p w:rsidR="00A31A7B" w:rsidRPr="00C91A6B" w:rsidRDefault="00A31A7B" w:rsidP="004B0D6A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A31A7B" w:rsidRDefault="00A31A7B" w:rsidP="00A31A7B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A31A7B" w:rsidRDefault="00A31A7B" w:rsidP="00A31A7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A31A7B" w:rsidRDefault="00A31A7B" w:rsidP="00A31A7B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A31A7B" w:rsidRDefault="00A31A7B" w:rsidP="00A31A7B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A31A7B" w:rsidRDefault="00A31A7B" w:rsidP="00A31A7B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A31A7B" w:rsidRDefault="00A31A7B" w:rsidP="00A31A7B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A31A7B" w:rsidRDefault="00A31A7B" w:rsidP="00A31A7B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A31A7B" w:rsidRDefault="00A31A7B" w:rsidP="00A31A7B">
      <w:pPr>
        <w:rPr>
          <w:rFonts w:ascii="Arial" w:hAnsi="Arial" w:cs="Arial"/>
        </w:rPr>
      </w:pPr>
      <w:hyperlink r:id="rId9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A31A7B" w:rsidRDefault="00A31A7B" w:rsidP="00A31A7B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A31A7B" w:rsidRDefault="00A31A7B" w:rsidP="00A31A7B">
      <w:pPr>
        <w:rPr>
          <w:rFonts w:ascii="Arial" w:hAnsi="Arial" w:cs="Arial"/>
        </w:rPr>
      </w:pPr>
    </w:p>
    <w:p w:rsidR="00A31A7B" w:rsidRPr="00E06687" w:rsidRDefault="00A31A7B" w:rsidP="00A31A7B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A31A7B" w:rsidRPr="00E06687" w:rsidRDefault="00A31A7B" w:rsidP="00A31A7B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A31A7B" w:rsidRPr="00E06687" w:rsidRDefault="00A31A7B" w:rsidP="00A31A7B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</w:t>
      </w:r>
      <w:proofErr w:type="spellStart"/>
      <w:r w:rsidRPr="00E06687">
        <w:rPr>
          <w:rFonts w:ascii="Arial" w:hAnsi="Arial" w:cs="Arial"/>
        </w:rPr>
        <w:t>phoenixcontactu</w:t>
      </w:r>
      <w:proofErr w:type="spellEnd"/>
    </w:p>
    <w:p w:rsidR="00A31A7B" w:rsidRPr="00E06687" w:rsidRDefault="00A31A7B" w:rsidP="00A31A7B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A31A7B" w:rsidRDefault="00A31A7B" w:rsidP="00A31A7B">
      <w:pPr>
        <w:rPr>
          <w:rFonts w:ascii="Arial" w:hAnsi="Arial" w:cs="Arial"/>
        </w:rPr>
      </w:pPr>
      <w:r w:rsidRPr="00E06687">
        <w:rPr>
          <w:rFonts w:ascii="Arial" w:hAnsi="Arial" w:cs="Arial"/>
        </w:rPr>
        <w:t>Blog - phoenixcontactuk.wordpress.com</w:t>
      </w:r>
    </w:p>
    <w:sectPr w:rsidR="00A31A7B" w:rsidSect="001F0BEE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7B" w:rsidRDefault="00A31A7B" w:rsidP="00A31A7B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A31A7B" w:rsidRDefault="00A31A7B" w:rsidP="00A31A7B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A31A7B" w:rsidRPr="00C91A6B" w:rsidRDefault="00A31A7B" w:rsidP="00A31A7B">
    <w:pPr>
      <w:spacing w:line="360" w:lineRule="auto"/>
      <w:rPr>
        <w:rFonts w:ascii="Helvetica" w:hAnsi="Helvetica"/>
        <w:b/>
        <w:lang w:val="en-US"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7E44B2" w:rsidRPr="00A31A7B" w:rsidRDefault="007E44B2" w:rsidP="00A31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40E21"/>
    <w:rsid w:val="00001A8D"/>
    <w:rsid w:val="00002F64"/>
    <w:rsid w:val="00005A77"/>
    <w:rsid w:val="00006E16"/>
    <w:rsid w:val="000074CD"/>
    <w:rsid w:val="00007C59"/>
    <w:rsid w:val="000100F6"/>
    <w:rsid w:val="0001188E"/>
    <w:rsid w:val="0001266E"/>
    <w:rsid w:val="00014589"/>
    <w:rsid w:val="00014B44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C47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68F0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32E6"/>
    <w:rsid w:val="000B46F4"/>
    <w:rsid w:val="000B5D22"/>
    <w:rsid w:val="000B776F"/>
    <w:rsid w:val="000C1177"/>
    <w:rsid w:val="000C20FC"/>
    <w:rsid w:val="000C51B2"/>
    <w:rsid w:val="000C52FF"/>
    <w:rsid w:val="000C6335"/>
    <w:rsid w:val="000D01EC"/>
    <w:rsid w:val="000D3E40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0AD9"/>
    <w:rsid w:val="00102509"/>
    <w:rsid w:val="001025EA"/>
    <w:rsid w:val="00102FB4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0D6"/>
    <w:rsid w:val="0015773E"/>
    <w:rsid w:val="00157FB4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2EFC"/>
    <w:rsid w:val="001B3B27"/>
    <w:rsid w:val="001B4E24"/>
    <w:rsid w:val="001B4F01"/>
    <w:rsid w:val="001B6292"/>
    <w:rsid w:val="001C178E"/>
    <w:rsid w:val="001C3A65"/>
    <w:rsid w:val="001C532B"/>
    <w:rsid w:val="001C6A39"/>
    <w:rsid w:val="001C7DE8"/>
    <w:rsid w:val="001D2E19"/>
    <w:rsid w:val="001D2FDB"/>
    <w:rsid w:val="001E2021"/>
    <w:rsid w:val="001E616A"/>
    <w:rsid w:val="001E656E"/>
    <w:rsid w:val="001F0BE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715B8"/>
    <w:rsid w:val="0027259A"/>
    <w:rsid w:val="002772EB"/>
    <w:rsid w:val="0028172D"/>
    <w:rsid w:val="00290BBC"/>
    <w:rsid w:val="00292506"/>
    <w:rsid w:val="00292E1E"/>
    <w:rsid w:val="00293A83"/>
    <w:rsid w:val="00293D02"/>
    <w:rsid w:val="00294BE3"/>
    <w:rsid w:val="00296487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0CA4"/>
    <w:rsid w:val="002E10A9"/>
    <w:rsid w:val="002E388C"/>
    <w:rsid w:val="002E405E"/>
    <w:rsid w:val="002E7739"/>
    <w:rsid w:val="002F21B5"/>
    <w:rsid w:val="002F35CF"/>
    <w:rsid w:val="002F538D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E58"/>
    <w:rsid w:val="00351F23"/>
    <w:rsid w:val="0035480D"/>
    <w:rsid w:val="00355EDB"/>
    <w:rsid w:val="0035668B"/>
    <w:rsid w:val="00357982"/>
    <w:rsid w:val="00357E82"/>
    <w:rsid w:val="00357EF5"/>
    <w:rsid w:val="003603C8"/>
    <w:rsid w:val="00362669"/>
    <w:rsid w:val="0036392A"/>
    <w:rsid w:val="0036479B"/>
    <w:rsid w:val="003671F8"/>
    <w:rsid w:val="00370511"/>
    <w:rsid w:val="00374BAA"/>
    <w:rsid w:val="003754A6"/>
    <w:rsid w:val="003770B8"/>
    <w:rsid w:val="003774AD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29F4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469"/>
    <w:rsid w:val="00407663"/>
    <w:rsid w:val="00407BF5"/>
    <w:rsid w:val="00407EED"/>
    <w:rsid w:val="00411808"/>
    <w:rsid w:val="0041262A"/>
    <w:rsid w:val="00413F8E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3F2"/>
    <w:rsid w:val="00495754"/>
    <w:rsid w:val="00495B1E"/>
    <w:rsid w:val="00497E30"/>
    <w:rsid w:val="004A3B4C"/>
    <w:rsid w:val="004A64A8"/>
    <w:rsid w:val="004A7590"/>
    <w:rsid w:val="004B01E9"/>
    <w:rsid w:val="004B0D08"/>
    <w:rsid w:val="004B0D6A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E7001"/>
    <w:rsid w:val="004F08B5"/>
    <w:rsid w:val="004F09E9"/>
    <w:rsid w:val="004F0E70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2C6D"/>
    <w:rsid w:val="005A5A79"/>
    <w:rsid w:val="005A5E5F"/>
    <w:rsid w:val="005B6E39"/>
    <w:rsid w:val="005B71F3"/>
    <w:rsid w:val="005C028C"/>
    <w:rsid w:val="005C15D4"/>
    <w:rsid w:val="005C67CD"/>
    <w:rsid w:val="005D13E9"/>
    <w:rsid w:val="005D7213"/>
    <w:rsid w:val="005E0F4D"/>
    <w:rsid w:val="005E16D2"/>
    <w:rsid w:val="005E248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186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2AFF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4E2"/>
    <w:rsid w:val="00710EF8"/>
    <w:rsid w:val="007131DA"/>
    <w:rsid w:val="007171AF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536"/>
    <w:rsid w:val="0084686E"/>
    <w:rsid w:val="008470A8"/>
    <w:rsid w:val="00851B6C"/>
    <w:rsid w:val="0085508B"/>
    <w:rsid w:val="0086250F"/>
    <w:rsid w:val="00864529"/>
    <w:rsid w:val="008672AC"/>
    <w:rsid w:val="00867866"/>
    <w:rsid w:val="00871722"/>
    <w:rsid w:val="00872128"/>
    <w:rsid w:val="00872E27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58D5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0DF"/>
    <w:rsid w:val="00941C46"/>
    <w:rsid w:val="009437FE"/>
    <w:rsid w:val="0094390A"/>
    <w:rsid w:val="00943E20"/>
    <w:rsid w:val="009442FA"/>
    <w:rsid w:val="00946FA3"/>
    <w:rsid w:val="00950042"/>
    <w:rsid w:val="0095408F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0EC4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4238"/>
    <w:rsid w:val="009A5E60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44F2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1A7B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4745E"/>
    <w:rsid w:val="00A528B5"/>
    <w:rsid w:val="00A63983"/>
    <w:rsid w:val="00A65691"/>
    <w:rsid w:val="00A71FD2"/>
    <w:rsid w:val="00A72239"/>
    <w:rsid w:val="00A742F7"/>
    <w:rsid w:val="00A75DAF"/>
    <w:rsid w:val="00A80181"/>
    <w:rsid w:val="00A83ABC"/>
    <w:rsid w:val="00A871D9"/>
    <w:rsid w:val="00A914F7"/>
    <w:rsid w:val="00A96F99"/>
    <w:rsid w:val="00AA027B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5329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56330"/>
    <w:rsid w:val="00B6332D"/>
    <w:rsid w:val="00B6496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5DA1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08B"/>
    <w:rsid w:val="00C66197"/>
    <w:rsid w:val="00C72C52"/>
    <w:rsid w:val="00C8125F"/>
    <w:rsid w:val="00C81C5C"/>
    <w:rsid w:val="00C82243"/>
    <w:rsid w:val="00C83EE5"/>
    <w:rsid w:val="00C87171"/>
    <w:rsid w:val="00C91A6B"/>
    <w:rsid w:val="00C91E53"/>
    <w:rsid w:val="00C95F3F"/>
    <w:rsid w:val="00C9745F"/>
    <w:rsid w:val="00CA0287"/>
    <w:rsid w:val="00CA1B20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11FE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5F82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018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95B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1E02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3851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B07E5"/>
    <w:rsid w:val="00EB213F"/>
    <w:rsid w:val="00EB44BF"/>
    <w:rsid w:val="00EB488E"/>
    <w:rsid w:val="00EB4A69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50DA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74"/>
    <w:rsid w:val="00F56BAA"/>
    <w:rsid w:val="00F60C97"/>
    <w:rsid w:val="00F64625"/>
    <w:rsid w:val="00F64C6D"/>
    <w:rsid w:val="00F6582A"/>
    <w:rsid w:val="00F665B4"/>
    <w:rsid w:val="00F7063D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7960"/>
    <w:rsid w:val="00F97AA3"/>
    <w:rsid w:val="00FA0229"/>
    <w:rsid w:val="00FA09A0"/>
    <w:rsid w:val="00FA65E2"/>
    <w:rsid w:val="00FA67E6"/>
    <w:rsid w:val="00FA77F7"/>
    <w:rsid w:val="00FB1639"/>
    <w:rsid w:val="00FB168C"/>
    <w:rsid w:val="00FB1AE7"/>
    <w:rsid w:val="00FB4683"/>
    <w:rsid w:val="00FC03E8"/>
    <w:rsid w:val="00FC0F84"/>
    <w:rsid w:val="00FD09AA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BEE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1F0BEE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F0BEE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1F0BE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1F0BEE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1F0BEE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1F0BEE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1F0BEE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1F0BEE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1F0BEE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sid w:val="001F0BEE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1F0BEE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Textkörper 3 Zchn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Textkörper 2 Zchn"/>
    <w:basedOn w:val="DefaultParagraphFont"/>
    <w:link w:val="BodyText2"/>
    <w:rsid w:val="008D7620"/>
  </w:style>
  <w:style w:type="character" w:customStyle="1" w:styleId="Heading6Char">
    <w:name w:val="Überschrift 6 Zchn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Überschrift 2 Zchn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Anrede Zchn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um Zchn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kumentstruktur Zchn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-Signatur Zchn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ntext Zchn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Fuß/-Endnotenüberschrift Zchn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ußnotentext Zchn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Grußformel Zchn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resse Zchn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Vorformatiert Zchn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ives Zitat Zchn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Kommentartext Zchn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Kommentarthema Zchn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krotext Zchn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Nachrichtenkopf Zchn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Nur Text Zchn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Textkörper-Einzug 2 Zchn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Textkörper-Einzug 3 Zchn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Textkörper Zchn"/>
    <w:link w:val="BodyText"/>
    <w:rsid w:val="007E44B2"/>
    <w:rPr>
      <w:rFonts w:ascii="Times" w:hAnsi="Times"/>
    </w:rPr>
  </w:style>
  <w:style w:type="character" w:customStyle="1" w:styleId="BodyTextFirstIndentChar">
    <w:name w:val="Textkörper-Erstzeileneinzug Zchn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Textkörper-Zeileneinzug Zchn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Textkörper-Erstzeileneinzug 2 Zchn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el Zchn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Überschrift 3 Zchn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Überschrift 4 Zchn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Überschrift 5 Zchn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Überschrift 7 Zchn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Überschrift 8 Zchn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Überschrift 9 Zchn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Unterschrift Zchn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Zitat Zchn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Becky Smith</cp:lastModifiedBy>
  <cp:revision>7</cp:revision>
  <cp:lastPrinted>2014-10-09T14:15:00Z</cp:lastPrinted>
  <dcterms:created xsi:type="dcterms:W3CDTF">2015-03-02T11:40:00Z</dcterms:created>
  <dcterms:modified xsi:type="dcterms:W3CDTF">2015-03-30T15:32:00Z</dcterms:modified>
</cp:coreProperties>
</file>