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37F75" w14:textId="77777777" w:rsidR="00FD7822" w:rsidRDefault="00FD7822" w:rsidP="2FE98581">
      <w:pPr>
        <w:spacing w:after="0" w:line="240" w:lineRule="auto"/>
        <w:rPr>
          <w:rFonts w:ascii="Lota Grotesque" w:eastAsia="Calibri" w:hAnsi="Lota Grotesque" w:cs="Calibri"/>
          <w:b/>
          <w:bCs/>
          <w:sz w:val="26"/>
          <w:szCs w:val="26"/>
        </w:rPr>
      </w:pPr>
    </w:p>
    <w:p w14:paraId="079672A5" w14:textId="33F4C558" w:rsidR="2FE98581" w:rsidRPr="00EA4BEF" w:rsidRDefault="1FAED308" w:rsidP="2FE98581">
      <w:pPr>
        <w:spacing w:after="0" w:line="240" w:lineRule="auto"/>
        <w:rPr>
          <w:rFonts w:ascii="Lota Grotesque" w:eastAsia="Calibri" w:hAnsi="Lota Grotesque" w:cs="Calibri"/>
          <w:sz w:val="26"/>
          <w:szCs w:val="26"/>
        </w:rPr>
      </w:pPr>
      <w:r w:rsidRPr="00EA4BEF">
        <w:rPr>
          <w:rFonts w:ascii="Lota Grotesque" w:eastAsia="Calibri" w:hAnsi="Lota Grotesque" w:cs="Calibri"/>
          <w:b/>
          <w:bCs/>
          <w:sz w:val="26"/>
          <w:szCs w:val="26"/>
        </w:rPr>
        <w:t>PRESSMEDDELANDE</w:t>
      </w:r>
    </w:p>
    <w:p w14:paraId="5DBFEADD" w14:textId="284A925A" w:rsidR="2FE98581" w:rsidRPr="00EA4BEF" w:rsidRDefault="372F74A2" w:rsidP="372F74A2">
      <w:pPr>
        <w:spacing w:after="0" w:line="240" w:lineRule="auto"/>
        <w:rPr>
          <w:rFonts w:ascii="Lota Grotesque" w:eastAsia="Lota Grotesque" w:hAnsi="Lota Grotesque" w:cs="Lota Grotesque"/>
          <w:sz w:val="26"/>
          <w:szCs w:val="26"/>
        </w:rPr>
      </w:pPr>
      <w:r w:rsidRPr="372F74A2">
        <w:rPr>
          <w:rFonts w:ascii="Lota Grotesque" w:eastAsia="Lota Grotesque" w:hAnsi="Lota Grotesque" w:cs="Lota Grotesque"/>
          <w:sz w:val="26"/>
          <w:szCs w:val="26"/>
        </w:rPr>
        <w:t xml:space="preserve">Göteborgs Räddningsmission </w:t>
      </w:r>
    </w:p>
    <w:p w14:paraId="54C0476C" w14:textId="5BC30F5B" w:rsidR="2FE98581" w:rsidRPr="00EA4BEF" w:rsidRDefault="00F36DA9" w:rsidP="372F74A2">
      <w:pPr>
        <w:rPr>
          <w:rFonts w:ascii="Lota Grotesque" w:hAnsi="Lota Grotesque"/>
        </w:rPr>
      </w:pPr>
      <w:r>
        <w:rPr>
          <w:rFonts w:ascii="Lota Grotesque" w:eastAsia="Lota Grotesque" w:hAnsi="Lota Grotesque" w:cs="Lota Grotesque"/>
          <w:sz w:val="26"/>
          <w:szCs w:val="26"/>
        </w:rPr>
        <w:t>4</w:t>
      </w:r>
      <w:bookmarkStart w:id="0" w:name="_GoBack"/>
      <w:bookmarkEnd w:id="0"/>
      <w:r w:rsidR="372F74A2" w:rsidRPr="372F74A2">
        <w:rPr>
          <w:rFonts w:ascii="Lota Grotesque" w:eastAsia="Lota Grotesque" w:hAnsi="Lota Grotesque" w:cs="Lota Grotesque"/>
          <w:sz w:val="26"/>
          <w:szCs w:val="26"/>
        </w:rPr>
        <w:t xml:space="preserve"> december 2018</w:t>
      </w:r>
    </w:p>
    <w:p w14:paraId="6CCE7F7A" w14:textId="5B776DC4" w:rsidR="00D25DF2" w:rsidRPr="00EA4BEF" w:rsidRDefault="372F74A2" w:rsidP="372F74A2">
      <w:pPr>
        <w:rPr>
          <w:rFonts w:ascii="Lota Grotesque Bold" w:hAnsi="Lota Grotesque Bold"/>
          <w:b/>
          <w:bCs/>
          <w:sz w:val="40"/>
          <w:szCs w:val="40"/>
        </w:rPr>
      </w:pPr>
      <w:r w:rsidRPr="372F74A2">
        <w:rPr>
          <w:rFonts w:ascii="Lota Grotesque Bold" w:hAnsi="Lota Grotesque Bold"/>
          <w:b/>
          <w:bCs/>
          <w:sz w:val="40"/>
          <w:szCs w:val="40"/>
        </w:rPr>
        <w:t xml:space="preserve">Göteborgs Räddningsmission lanserar </w:t>
      </w:r>
    </w:p>
    <w:p w14:paraId="56CB2131" w14:textId="0CFEC5A7" w:rsidR="00D25DF2" w:rsidRPr="00EA4BEF" w:rsidRDefault="372F74A2" w:rsidP="372F74A2">
      <w:pPr>
        <w:rPr>
          <w:rFonts w:ascii="Lota Grotesque Bold" w:hAnsi="Lota Grotesque Bold"/>
          <w:b/>
          <w:bCs/>
          <w:sz w:val="40"/>
          <w:szCs w:val="40"/>
        </w:rPr>
      </w:pPr>
      <w:r w:rsidRPr="372F74A2">
        <w:rPr>
          <w:rFonts w:ascii="Lota Grotesque Bold" w:hAnsi="Lota Grotesque Bold"/>
          <w:b/>
          <w:bCs/>
          <w:sz w:val="40"/>
          <w:szCs w:val="40"/>
        </w:rPr>
        <w:t>årets julkampanj</w:t>
      </w:r>
    </w:p>
    <w:p w14:paraId="1CE98D63" w14:textId="7D62996B" w:rsidR="372F74A2" w:rsidRDefault="372F74A2" w:rsidP="372F74A2">
      <w:pPr>
        <w:rPr>
          <w:rFonts w:ascii="Lota Grotesque" w:eastAsia="Lota Grotesque" w:hAnsi="Lota Grotesque" w:cs="Lota Grotesque"/>
        </w:rPr>
      </w:pPr>
      <w:r w:rsidRPr="372F74A2">
        <w:rPr>
          <w:rFonts w:ascii="Lota Grotesque Bold" w:eastAsia="Lota Grotesque Bold" w:hAnsi="Lota Grotesque Bold" w:cs="Lota Grotesque Bold"/>
          <w:b/>
          <w:bCs/>
        </w:rPr>
        <w:t>Saker som inte är vad de ser ut att vara. Det är temat på årets julkampanj från Göteborgs Räddningsmission. – Något till synes enkelt och vardagligt, kan betyda hela världen för någon som inte kan ta det för givet, förklarar Katerina Ingenlath, som är kommunikations- och insamlingschef på Räddningsmissionen. Ibland kan man behöva hjälp med att se det stora i det lilla, för att känna att man faktiskt har möjlighet att påverka.</w:t>
      </w:r>
    </w:p>
    <w:p w14:paraId="429ECF26" w14:textId="268C545E" w:rsidR="372F74A2" w:rsidRDefault="372F74A2" w:rsidP="372F74A2">
      <w:pPr>
        <w:rPr>
          <w:rFonts w:ascii="Lota Grotesque" w:eastAsia="Lota Grotesque" w:hAnsi="Lota Grotesque" w:cs="Lota Grotesque"/>
        </w:rPr>
      </w:pPr>
      <w:r w:rsidRPr="372F74A2">
        <w:rPr>
          <w:rFonts w:ascii="Lota Grotesque" w:eastAsia="Lota Grotesque" w:hAnsi="Lota Grotesque" w:cs="Lota Grotesque"/>
        </w:rPr>
        <w:t xml:space="preserve">Kampanjen, som precis lanserats, består av annonser i dagspress, spårvagnskyltar och filmer på Facebook och </w:t>
      </w:r>
      <w:proofErr w:type="spellStart"/>
      <w:r w:rsidRPr="372F74A2">
        <w:rPr>
          <w:rFonts w:ascii="Lota Grotesque" w:eastAsia="Lota Grotesque" w:hAnsi="Lota Grotesque" w:cs="Lota Grotesque"/>
        </w:rPr>
        <w:t>Instagram</w:t>
      </w:r>
      <w:proofErr w:type="spellEnd"/>
      <w:r w:rsidRPr="372F74A2">
        <w:rPr>
          <w:rFonts w:ascii="Lota Grotesque" w:eastAsia="Lota Grotesque" w:hAnsi="Lota Grotesque" w:cs="Lota Grotesque"/>
        </w:rPr>
        <w:t>. Budskapet fokuserar på enkla föremål som en vante, en kudde eller en skinkmacka som i Räddningsmissionens verksamhet betyder mer än vad man kan tro.</w:t>
      </w:r>
    </w:p>
    <w:p w14:paraId="02B1846D" w14:textId="0E9489D1" w:rsidR="372F74A2" w:rsidRDefault="372F74A2" w:rsidP="372F74A2">
      <w:pPr>
        <w:rPr>
          <w:rFonts w:ascii="Lota Grotesque" w:eastAsia="Lota Grotesque" w:hAnsi="Lota Grotesque" w:cs="Lota Grotesque"/>
        </w:rPr>
      </w:pPr>
      <w:r w:rsidRPr="372F74A2">
        <w:rPr>
          <w:rFonts w:ascii="Lota Grotesque" w:eastAsia="Lota Grotesque" w:hAnsi="Lota Grotesque" w:cs="Lota Grotesque"/>
        </w:rPr>
        <w:t xml:space="preserve">Vintern och julen är den viktigaste insamlingsperioden för Göteborgs Räddningsmission, liksom många andra liknande organisationer. </w:t>
      </w:r>
      <w:r>
        <w:br/>
      </w:r>
      <w:r w:rsidRPr="372F74A2">
        <w:rPr>
          <w:rFonts w:ascii="Lota Grotesque" w:eastAsia="Lota Grotesque" w:hAnsi="Lota Grotesque" w:cs="Lota Grotesque"/>
        </w:rPr>
        <w:t>– Det är ju nu som privatpersoner och företag vill vara med och skänka pengar till människor som lever i fattigdom och hemlöshet, förklarar hon. Den här tiden på året lockar fram mycket givmildhet hos många. Vi hoppas på att årets julkampanj kommer bidra med resurser till vårt arbete bland människor i hemlöshet och utsatthet under hela året.</w:t>
      </w:r>
    </w:p>
    <w:p w14:paraId="71D23AF0" w14:textId="1B70C5EF" w:rsidR="002D1BCD" w:rsidRDefault="002D1BCD" w:rsidP="002D1BCD">
      <w:pPr>
        <w:rPr>
          <w:rFonts w:ascii="Lota Grotesque" w:hAnsi="Lota Grotesque" w:cs="Arial"/>
        </w:rPr>
      </w:pPr>
      <w:r>
        <w:rPr>
          <w:rFonts w:ascii="Lota Grotesque" w:hAnsi="Lota Grotesque" w:cs="Arial"/>
        </w:rPr>
        <w:t>Julkampanjen är framtagen av en av Räddningsmissionens företagsvänner, reklambyrån FAB Agency.</w:t>
      </w:r>
    </w:p>
    <w:p w14:paraId="40C40244" w14:textId="1EB58D14" w:rsidR="372F74A2" w:rsidRDefault="372F74A2" w:rsidP="372F74A2">
      <w:pPr>
        <w:rPr>
          <w:rFonts w:ascii="Lota Grotesque" w:eastAsia="Lota Grotesque" w:hAnsi="Lota Grotesque" w:cs="Lota Grotesque"/>
        </w:rPr>
      </w:pPr>
      <w:r w:rsidRPr="372F74A2">
        <w:rPr>
          <w:rFonts w:ascii="Lota Grotesque" w:eastAsia="Lota Grotesque" w:hAnsi="Lota Grotesque" w:cs="Lota Grotesque"/>
        </w:rPr>
        <w:t>I Göteborg finns idag ungefär 1600 människor i akut hemlöshet. Över 660 av dem är barn. De är hänvisade till jourboenden, härbärgen, vandrarhem och andra tillfälliga lösningar. Räddningsmissionen genomför varje dag akuta insatser och ett långsiktigt arbete för att skapa förändring i dessa människors liv.</w:t>
      </w:r>
    </w:p>
    <w:p w14:paraId="35F206DE" w14:textId="5425A779" w:rsidR="00F36DA9" w:rsidRDefault="00F36DA9" w:rsidP="372F74A2">
      <w:pPr>
        <w:rPr>
          <w:rFonts w:ascii="Lota Grotesque" w:eastAsia="Lota Grotesque" w:hAnsi="Lota Grotesque" w:cs="Lota Grotesque"/>
        </w:rPr>
      </w:pPr>
      <w:r>
        <w:rPr>
          <w:rFonts w:ascii="Lota Grotesque" w:eastAsia="Lota Grotesque" w:hAnsi="Lota Grotesque" w:cs="Lota Grotesque"/>
          <w:noProof/>
          <w:lang w:eastAsia="sv-SE"/>
        </w:rPr>
        <mc:AlternateContent>
          <mc:Choice Requires="wps">
            <w:drawing>
              <wp:anchor distT="0" distB="0" distL="114300" distR="114300" simplePos="0" relativeHeight="251659264" behindDoc="0" locked="0" layoutInCell="1" allowOverlap="1" wp14:anchorId="4396AFB6" wp14:editId="2E781C95">
                <wp:simplePos x="0" y="0"/>
                <wp:positionH relativeFrom="column">
                  <wp:posOffset>23445</wp:posOffset>
                </wp:positionH>
                <wp:positionV relativeFrom="paragraph">
                  <wp:posOffset>133692</wp:posOffset>
                </wp:positionV>
                <wp:extent cx="5709139" cy="0"/>
                <wp:effectExtent l="0" t="0" r="25400" b="19050"/>
                <wp:wrapNone/>
                <wp:docPr id="2" name="Rak koppling 2"/>
                <wp:cNvGraphicFramePr/>
                <a:graphic xmlns:a="http://schemas.openxmlformats.org/drawingml/2006/main">
                  <a:graphicData uri="http://schemas.microsoft.com/office/word/2010/wordprocessingShape">
                    <wps:wsp>
                      <wps:cNvCnPr/>
                      <wps:spPr>
                        <a:xfrm>
                          <a:off x="0" y="0"/>
                          <a:ext cx="570913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E9534A" id="Rak koppling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pt,10.55pt" to="451.4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" strokecolor="black [3213]" strokeweight=".5pt">
                <v:stroke joinstyle="miter"/>
              </v:line>
            </w:pict>
          </mc:Fallback>
        </mc:AlternateContent>
      </w:r>
    </w:p>
    <w:p w14:paraId="70281131" w14:textId="418EFC6A" w:rsidR="372F74A2" w:rsidRDefault="372F74A2" w:rsidP="372F74A2">
      <w:pPr>
        <w:rPr>
          <w:rFonts w:ascii="Lota Grotesque" w:eastAsia="Lota Grotesque" w:hAnsi="Lota Grotesque" w:cs="Lota Grotesque"/>
        </w:rPr>
      </w:pPr>
    </w:p>
    <w:p w14:paraId="75C83ED9" w14:textId="035B3C0B" w:rsidR="372F74A2" w:rsidRDefault="372F74A2" w:rsidP="372F74A2">
      <w:pPr>
        <w:rPr>
          <w:rFonts w:ascii="Lota Grotesque" w:eastAsia="Lota Grotesque" w:hAnsi="Lota Grotesque" w:cs="Lota Grotesque"/>
        </w:rPr>
      </w:pPr>
      <w:r w:rsidRPr="372F74A2">
        <w:rPr>
          <w:rFonts w:ascii="Lota Grotesque" w:eastAsia="Lota Grotesque" w:hAnsi="Lota Grotesque" w:cs="Lota Grotesque"/>
        </w:rPr>
        <w:t>Göteborgs Räddningsmission bedriver socialt arbete på kristen grund. Bakom organisationen står 27 frikyrkoförsamlingar i och kring Göteborg.</w:t>
      </w:r>
    </w:p>
    <w:p w14:paraId="78854E8B" w14:textId="77777777" w:rsidR="002D1BCD" w:rsidRDefault="002D1BCD" w:rsidP="372F74A2">
      <w:pPr>
        <w:rPr>
          <w:rFonts w:ascii="Lota Grotesque" w:eastAsia="Lota Grotesque" w:hAnsi="Lota Grotesque" w:cs="Lota Grotesque"/>
          <w:b/>
          <w:bCs/>
        </w:rPr>
      </w:pPr>
    </w:p>
    <w:p w14:paraId="3AC4F45B" w14:textId="77777777" w:rsidR="002D1BCD" w:rsidRDefault="002D1BCD" w:rsidP="372F74A2">
      <w:pPr>
        <w:rPr>
          <w:rFonts w:ascii="Lota Grotesque" w:eastAsia="Lota Grotesque" w:hAnsi="Lota Grotesque" w:cs="Lota Grotesque"/>
          <w:b/>
          <w:bCs/>
        </w:rPr>
      </w:pPr>
    </w:p>
    <w:p w14:paraId="7AEF89DF" w14:textId="77777777" w:rsidR="002D1BCD" w:rsidRDefault="002D1BCD" w:rsidP="372F74A2">
      <w:pPr>
        <w:rPr>
          <w:rFonts w:ascii="Lota Grotesque" w:eastAsia="Lota Grotesque" w:hAnsi="Lota Grotesque" w:cs="Lota Grotesque"/>
          <w:b/>
          <w:bCs/>
        </w:rPr>
      </w:pPr>
    </w:p>
    <w:p w14:paraId="7150FF13" w14:textId="77777777" w:rsidR="002D1BCD" w:rsidRDefault="002D1BCD" w:rsidP="372F74A2">
      <w:pPr>
        <w:rPr>
          <w:rFonts w:ascii="Lota Grotesque" w:eastAsia="Lota Grotesque" w:hAnsi="Lota Grotesque" w:cs="Lota Grotesque"/>
          <w:b/>
          <w:bCs/>
        </w:rPr>
      </w:pPr>
    </w:p>
    <w:p w14:paraId="17E63413" w14:textId="52891E01" w:rsidR="372F74A2" w:rsidRDefault="372F74A2" w:rsidP="372F74A2">
      <w:pPr>
        <w:rPr>
          <w:rFonts w:ascii="Lota Grotesque" w:eastAsia="Lota Grotesque" w:hAnsi="Lota Grotesque" w:cs="Lota Grotesque"/>
        </w:rPr>
      </w:pPr>
      <w:r w:rsidRPr="372F74A2">
        <w:rPr>
          <w:rFonts w:ascii="Lota Grotesque" w:eastAsia="Lota Grotesque" w:hAnsi="Lota Grotesque" w:cs="Lota Grotesque"/>
          <w:b/>
          <w:bCs/>
        </w:rPr>
        <w:t>För mer information, kontakta:</w:t>
      </w:r>
      <w:r>
        <w:br/>
      </w:r>
      <w:r w:rsidRPr="372F74A2">
        <w:rPr>
          <w:rFonts w:ascii="Lota Grotesque" w:eastAsia="Lota Grotesque" w:hAnsi="Lota Grotesque" w:cs="Lota Grotesque"/>
        </w:rPr>
        <w:t>Katerina Ingenlath</w:t>
      </w:r>
      <w:r>
        <w:br/>
      </w:r>
      <w:r w:rsidRPr="372F74A2">
        <w:rPr>
          <w:rFonts w:ascii="Lota Grotesque" w:eastAsia="Lota Grotesque" w:hAnsi="Lota Grotesque" w:cs="Lota Grotesque"/>
        </w:rPr>
        <w:t>Kommunikation- och insamlingschef, Göteborg Räddningsmission</w:t>
      </w:r>
      <w:r>
        <w:br/>
      </w:r>
      <w:hyperlink r:id="rId6">
        <w:r w:rsidRPr="372F74A2">
          <w:rPr>
            <w:rStyle w:val="Hyperlnk"/>
            <w:rFonts w:ascii="Lota Grotesque" w:eastAsia="Lota Grotesque" w:hAnsi="Lota Grotesque" w:cs="Lota Grotesque"/>
          </w:rPr>
          <w:t>katerina.ingenlath@raddningsmissionen.se</w:t>
        </w:r>
        <w:r>
          <w:br/>
        </w:r>
      </w:hyperlink>
      <w:r w:rsidRPr="372F74A2">
        <w:rPr>
          <w:rFonts w:ascii="Lota Grotesque" w:eastAsia="Lota Grotesque" w:hAnsi="Lota Grotesque" w:cs="Lota Grotesque"/>
        </w:rPr>
        <w:t>0721-45 42 97</w:t>
      </w:r>
    </w:p>
    <w:p w14:paraId="399EF36D" w14:textId="77777777" w:rsidR="00F36DA9" w:rsidRDefault="00F36DA9" w:rsidP="372F74A2">
      <w:pPr>
        <w:rPr>
          <w:rFonts w:ascii="Lota Grotesque" w:eastAsia="Lota Grotesque" w:hAnsi="Lota Grotesque" w:cs="Lota Grotesque"/>
          <w:b/>
          <w:bCs/>
        </w:rPr>
      </w:pPr>
    </w:p>
    <w:p w14:paraId="6007A8DA" w14:textId="3BEC1347" w:rsidR="372F74A2" w:rsidRPr="00F36DA9" w:rsidRDefault="372F74A2" w:rsidP="372F74A2">
      <w:pPr>
        <w:rPr>
          <w:rFonts w:ascii="Lota Grotesque" w:eastAsia="Lota Grotesque" w:hAnsi="Lota Grotesque" w:cs="Lota Grotesque"/>
        </w:rPr>
      </w:pPr>
      <w:r w:rsidRPr="372F74A2">
        <w:rPr>
          <w:rFonts w:ascii="Lota Grotesque" w:eastAsia="Lota Grotesque" w:hAnsi="Lota Grotesque" w:cs="Lota Grotesque"/>
          <w:b/>
          <w:bCs/>
        </w:rPr>
        <w:t>Bilder:</w:t>
      </w:r>
      <w:r w:rsidR="00F36DA9">
        <w:rPr>
          <w:rFonts w:ascii="Lota Grotesque" w:eastAsia="Lota Grotesque" w:hAnsi="Lota Grotesque" w:cs="Lota Grotesque"/>
        </w:rPr>
        <w:br/>
      </w:r>
      <w:r w:rsidRPr="372F74A2">
        <w:rPr>
          <w:rFonts w:ascii="Lota Grotesque" w:eastAsia="Lota Grotesque" w:hAnsi="Lota Grotesque" w:cs="Lota Grotesque"/>
          <w:sz w:val="20"/>
          <w:szCs w:val="20"/>
        </w:rPr>
        <w:t>https</w:t>
      </w:r>
      <w:proofErr w:type="gramStart"/>
      <w:r w:rsidRPr="372F74A2">
        <w:rPr>
          <w:rFonts w:ascii="Lota Grotesque" w:eastAsia="Lota Grotesque" w:hAnsi="Lota Grotesque" w:cs="Lota Grotesque"/>
          <w:sz w:val="20"/>
          <w:szCs w:val="20"/>
        </w:rPr>
        <w:t>://</w:t>
      </w:r>
      <w:proofErr w:type="gramEnd"/>
      <w:r w:rsidRPr="372F74A2">
        <w:rPr>
          <w:rFonts w:ascii="Lota Grotesque" w:eastAsia="Lota Grotesque" w:hAnsi="Lota Grotesque" w:cs="Lota Grotesque"/>
          <w:sz w:val="20"/>
          <w:szCs w:val="20"/>
        </w:rPr>
        <w:t>www.dropbox.com/sh/8rsly4p75e4xhr3/AAC6_yr-xdZ6DTwjH0vccrUka?dl=0</w:t>
      </w:r>
    </w:p>
    <w:p w14:paraId="1AFEE023" w14:textId="6445257C" w:rsidR="0F28CE78" w:rsidRPr="00EA4BEF" w:rsidRDefault="372F74A2" w:rsidP="372F74A2">
      <w:pPr>
        <w:rPr>
          <w:rFonts w:ascii="Lota Grotesque" w:eastAsia="Calibri" w:hAnsi="Lota Grotesque" w:cs="Calibri"/>
          <w:sz w:val="20"/>
          <w:szCs w:val="20"/>
        </w:rPr>
      </w:pPr>
      <w:r w:rsidRPr="372F74A2">
        <w:rPr>
          <w:rFonts w:ascii="Lota Grotesque" w:eastAsia="Calibri" w:hAnsi="Lota Grotesque" w:cs="Calibri"/>
          <w:sz w:val="20"/>
          <w:szCs w:val="20"/>
        </w:rPr>
        <w:t xml:space="preserve">I </w:t>
      </w:r>
      <w:proofErr w:type="spellStart"/>
      <w:r w:rsidRPr="372F74A2">
        <w:rPr>
          <w:rFonts w:ascii="Lota Grotesque" w:eastAsia="Calibri" w:hAnsi="Lota Grotesque" w:cs="Calibri"/>
          <w:sz w:val="20"/>
          <w:szCs w:val="20"/>
        </w:rPr>
        <w:t>dropboxmappen</w:t>
      </w:r>
      <w:proofErr w:type="spellEnd"/>
      <w:r w:rsidRPr="372F74A2">
        <w:rPr>
          <w:rFonts w:ascii="Lota Grotesque" w:eastAsia="Calibri" w:hAnsi="Lota Grotesque" w:cs="Calibri"/>
          <w:sz w:val="20"/>
          <w:szCs w:val="20"/>
        </w:rPr>
        <w:t xml:space="preserve"> ligger bilder på Katerina Ingenlath samt kampanjmaterial som är fritt att använda. </w:t>
      </w:r>
    </w:p>
    <w:p w14:paraId="0FD3B67B" w14:textId="5B0A7A3A" w:rsidR="0F28CE78" w:rsidRPr="00EA4BEF" w:rsidRDefault="1FAED308" w:rsidP="2FE98581">
      <w:pPr>
        <w:rPr>
          <w:rFonts w:ascii="Lota Grotesque" w:eastAsia="Calibri" w:hAnsi="Lota Grotesque" w:cs="Calibri"/>
          <w:sz w:val="24"/>
          <w:szCs w:val="24"/>
        </w:rPr>
      </w:pPr>
      <w:r w:rsidRPr="00EA4BEF">
        <w:rPr>
          <w:rFonts w:ascii="Lota Grotesque" w:eastAsia="Calibri" w:hAnsi="Lota Grotesque" w:cs="Calibri"/>
          <w:sz w:val="24"/>
          <w:szCs w:val="24"/>
        </w:rPr>
        <w:t xml:space="preserve"> </w:t>
      </w:r>
    </w:p>
    <w:p w14:paraId="0D48C1BC" w14:textId="3CA06FA2" w:rsidR="0F28CE78" w:rsidRPr="00EA4BEF" w:rsidRDefault="0F28CE78" w:rsidP="2FE98581">
      <w:pPr>
        <w:rPr>
          <w:rFonts w:ascii="Lota Grotesque" w:eastAsia="Calibri" w:hAnsi="Lota Grotesque" w:cs="Calibri"/>
        </w:rPr>
      </w:pPr>
    </w:p>
    <w:sectPr w:rsidR="0F28CE78" w:rsidRPr="00EA4BEF">
      <w:headerReference w:type="default"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D2D0B" w14:textId="77777777" w:rsidR="00DE2CF2" w:rsidRDefault="00DE2CF2" w:rsidP="00EA4BEF">
      <w:pPr>
        <w:spacing w:after="0" w:line="240" w:lineRule="auto"/>
      </w:pPr>
      <w:r>
        <w:separator/>
      </w:r>
    </w:p>
  </w:endnote>
  <w:endnote w:type="continuationSeparator" w:id="0">
    <w:p w14:paraId="799B9EB8" w14:textId="77777777" w:rsidR="00DE2CF2" w:rsidRDefault="00DE2CF2" w:rsidP="00EA4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ta Grotesque">
    <w:panose1 w:val="00000500000000000000"/>
    <w:charset w:val="00"/>
    <w:family w:val="modern"/>
    <w:notTrueType/>
    <w:pitch w:val="variable"/>
    <w:sig w:usb0="00000007" w:usb1="00000000" w:usb2="00000000" w:usb3="00000000" w:csb0="00000093" w:csb1="00000000"/>
  </w:font>
  <w:font w:name="Lota Grotesque Bold">
    <w:altName w:val="Lota Grotesque"/>
    <w:panose1 w:val="000008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09"/>
      <w:gridCol w:w="3009"/>
      <w:gridCol w:w="3009"/>
    </w:tblGrid>
    <w:tr w:rsidR="372F74A2" w14:paraId="22012848" w14:textId="77777777" w:rsidTr="372F74A2">
      <w:tc>
        <w:tcPr>
          <w:tcW w:w="3009" w:type="dxa"/>
        </w:tcPr>
        <w:p w14:paraId="1674C3C1" w14:textId="36219483" w:rsidR="372F74A2" w:rsidRDefault="372F74A2" w:rsidP="372F74A2">
          <w:pPr>
            <w:pStyle w:val="Sidhuvud"/>
            <w:ind w:left="-115"/>
          </w:pPr>
        </w:p>
      </w:tc>
      <w:tc>
        <w:tcPr>
          <w:tcW w:w="3009" w:type="dxa"/>
        </w:tcPr>
        <w:p w14:paraId="6EE8D41D" w14:textId="450D9C0E" w:rsidR="372F74A2" w:rsidRDefault="372F74A2" w:rsidP="372F74A2">
          <w:pPr>
            <w:pStyle w:val="Sidhuvud"/>
            <w:jc w:val="center"/>
          </w:pPr>
        </w:p>
      </w:tc>
      <w:tc>
        <w:tcPr>
          <w:tcW w:w="3009" w:type="dxa"/>
        </w:tcPr>
        <w:p w14:paraId="3265D077" w14:textId="40A06B7E" w:rsidR="372F74A2" w:rsidRDefault="372F74A2" w:rsidP="372F74A2">
          <w:pPr>
            <w:pStyle w:val="Sidhuvud"/>
            <w:ind w:right="-115"/>
            <w:jc w:val="right"/>
          </w:pPr>
        </w:p>
      </w:tc>
    </w:tr>
  </w:tbl>
  <w:p w14:paraId="1DC317B8" w14:textId="503D46D1" w:rsidR="372F74A2" w:rsidRDefault="372F74A2" w:rsidP="372F74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DE3F4" w14:textId="77777777" w:rsidR="00DE2CF2" w:rsidRDefault="00DE2CF2" w:rsidP="00EA4BEF">
      <w:pPr>
        <w:spacing w:after="0" w:line="240" w:lineRule="auto"/>
      </w:pPr>
      <w:r>
        <w:separator/>
      </w:r>
    </w:p>
  </w:footnote>
  <w:footnote w:type="continuationSeparator" w:id="0">
    <w:p w14:paraId="41B623D3" w14:textId="77777777" w:rsidR="00DE2CF2" w:rsidRDefault="00DE2CF2" w:rsidP="00EA4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1EB0D" w14:textId="36A1F497" w:rsidR="00EA4BEF" w:rsidRDefault="00EA4BEF">
    <w:pPr>
      <w:pStyle w:val="Sidhuvud"/>
    </w:pPr>
    <w:r>
      <w:rPr>
        <w:noProof/>
        <w:lang w:eastAsia="sv-SE"/>
      </w:rPr>
      <w:drawing>
        <wp:inline distT="0" distB="0" distL="0" distR="0" wp14:anchorId="7E310896" wp14:editId="0D597FDA">
          <wp:extent cx="1463040" cy="346253"/>
          <wp:effectExtent l="0" t="0" r="381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M logo2018 tvarad left CMYK - original (19895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8860" cy="3547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F62902"/>
    <w:rsid w:val="00123F66"/>
    <w:rsid w:val="002A45F5"/>
    <w:rsid w:val="002D1BCD"/>
    <w:rsid w:val="004622D7"/>
    <w:rsid w:val="004B073C"/>
    <w:rsid w:val="008B5600"/>
    <w:rsid w:val="00994A9F"/>
    <w:rsid w:val="00A32E6E"/>
    <w:rsid w:val="00A931A4"/>
    <w:rsid w:val="00B03BCA"/>
    <w:rsid w:val="00CA5B37"/>
    <w:rsid w:val="00D25DF2"/>
    <w:rsid w:val="00D37BEF"/>
    <w:rsid w:val="00DE2CF2"/>
    <w:rsid w:val="00DF18E5"/>
    <w:rsid w:val="00E752C6"/>
    <w:rsid w:val="00EA4BEF"/>
    <w:rsid w:val="00F36DA9"/>
    <w:rsid w:val="00FD7822"/>
    <w:rsid w:val="00FE6A98"/>
    <w:rsid w:val="0F28CE78"/>
    <w:rsid w:val="1FAED308"/>
    <w:rsid w:val="2FE98581"/>
    <w:rsid w:val="31F32C1E"/>
    <w:rsid w:val="372F74A2"/>
    <w:rsid w:val="55F62902"/>
    <w:rsid w:val="5AD833BE"/>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F62902"/>
  <w15:chartTrackingRefBased/>
  <w15:docId w15:val="{FC19FDE8-A677-4523-AE61-E0CB322B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Pr>
      <w:color w:val="0563C1" w:themeColor="hyperlink"/>
      <w:u w:val="single"/>
    </w:rPr>
  </w:style>
  <w:style w:type="paragraph" w:styleId="Sidhuvud">
    <w:name w:val="header"/>
    <w:basedOn w:val="Normal"/>
    <w:link w:val="SidhuvudChar"/>
    <w:uiPriority w:val="99"/>
    <w:unhideWhenUsed/>
    <w:rsid w:val="00EA4BE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A4BEF"/>
  </w:style>
  <w:style w:type="paragraph" w:styleId="Sidfot">
    <w:name w:val="footer"/>
    <w:basedOn w:val="Normal"/>
    <w:link w:val="SidfotChar"/>
    <w:uiPriority w:val="99"/>
    <w:unhideWhenUsed/>
    <w:rsid w:val="00EA4BE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A4BEF"/>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erina.ingenlath@raddningsmissionen.s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1899</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Nordbring</dc:creator>
  <cp:keywords/>
  <dc:description/>
  <cp:lastModifiedBy>Erika Nordbring</cp:lastModifiedBy>
  <cp:revision>2</cp:revision>
  <cp:lastPrinted>2018-10-15T12:31:00Z</cp:lastPrinted>
  <dcterms:created xsi:type="dcterms:W3CDTF">2018-12-03T15:13:00Z</dcterms:created>
  <dcterms:modified xsi:type="dcterms:W3CDTF">2018-12-03T15:13:00Z</dcterms:modified>
</cp:coreProperties>
</file>