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200F" w14:textId="77777777" w:rsidR="00E7132A" w:rsidRDefault="00E7132A" w:rsidP="00E7132A">
      <w:pPr>
        <w:pStyle w:val="Rubrik1"/>
      </w:pPr>
      <w:bookmarkStart w:id="0" w:name="_Toc525644749"/>
      <w:r>
        <w:t>Företagens dolda potential: intraprenören</w:t>
      </w:r>
    </w:p>
    <w:p w14:paraId="5694CA98" w14:textId="77777777" w:rsidR="00E7132A" w:rsidRPr="00E7132A" w:rsidRDefault="00E7132A" w:rsidP="00E7132A">
      <w:r>
        <w:t>Av IHM Business School</w:t>
      </w:r>
    </w:p>
    <w:p w14:paraId="252D1FD5" w14:textId="77777777" w:rsidR="00E7132A" w:rsidRPr="00E7132A" w:rsidRDefault="00E7132A" w:rsidP="00E7132A">
      <w:pPr>
        <w:rPr>
          <w:b/>
        </w:rPr>
      </w:pPr>
      <w:r w:rsidRPr="00E7132A">
        <w:rPr>
          <w:b/>
        </w:rPr>
        <w:t>Finns det intraprenörer bland dina medarbetare? I så fall kan du skatta dig lycklig.</w:t>
      </w:r>
      <w:r>
        <w:rPr>
          <w:b/>
        </w:rPr>
        <w:t xml:space="preserve"> </w:t>
      </w:r>
      <w:r w:rsidRPr="00E7132A">
        <w:rPr>
          <w:b/>
        </w:rPr>
        <w:t xml:space="preserve">Till skillnad från entreprenören är intraprenören anställd i ett företag, och är den person du behöver ägna lite extra uppmärksamhet om du vill dra fördel av dennes särskilda förmåga att lösa problem, </w:t>
      </w:r>
      <w:proofErr w:type="spellStart"/>
      <w:r w:rsidRPr="00E7132A">
        <w:rPr>
          <w:b/>
        </w:rPr>
        <w:t>innovera</w:t>
      </w:r>
      <w:proofErr w:type="spellEnd"/>
      <w:r w:rsidRPr="00E7132A">
        <w:rPr>
          <w:b/>
        </w:rPr>
        <w:t xml:space="preserve"> och effektivisera.</w:t>
      </w:r>
    </w:p>
    <w:p w14:paraId="4F2AF676" w14:textId="77777777" w:rsidR="00E7132A" w:rsidRDefault="00E7132A" w:rsidP="00E7132A">
      <w:pPr>
        <w:pStyle w:val="Normalwebb"/>
        <w:shd w:val="clear" w:color="auto" w:fill="FFFFFF"/>
        <w:spacing w:before="0" w:beforeAutospacing="0" w:after="360" w:afterAutospacing="0" w:line="360" w:lineRule="atLeast"/>
        <w:rPr>
          <w:rFonts w:ascii="Avenir Next" w:hAnsi="Avenir Next"/>
          <w:color w:val="0D0D0D"/>
        </w:rPr>
      </w:pPr>
      <w:r>
        <w:rPr>
          <w:rFonts w:ascii="Avenir Next" w:hAnsi="Avenir Next"/>
          <w:noProof/>
          <w:color w:val="0D0D0D"/>
        </w:rPr>
        <w:drawing>
          <wp:inline distT="0" distB="0" distL="0" distR="0" wp14:anchorId="0039B98D" wp14:editId="418FFF35">
            <wp:extent cx="5039360" cy="2466975"/>
            <wp:effectExtent l="0" t="0" r="8890" b="9525"/>
            <wp:docPr id="2" name="Bildobjekt 2" descr="https://www.ihm.se/globalassets/i-fokus/bilder/dolda-potenti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hm.se/globalassets/i-fokus/bilder/dolda-potential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2466975"/>
                    </a:xfrm>
                    <a:prstGeom prst="rect">
                      <a:avLst/>
                    </a:prstGeom>
                    <a:noFill/>
                    <a:ln>
                      <a:noFill/>
                    </a:ln>
                  </pic:spPr>
                </pic:pic>
              </a:graphicData>
            </a:graphic>
          </wp:inline>
        </w:drawing>
      </w:r>
    </w:p>
    <w:p w14:paraId="3E3DDCAB" w14:textId="77777777" w:rsidR="00E7132A" w:rsidRDefault="00E7132A" w:rsidP="00E7132A">
      <w:r>
        <w:t>Själva ordet Intraprenör definieras som en person som förnyar verksamheten inom ett större företag eller offentlig förvaltning. Men bara drygt 6% av Sveriges befolkning* kan definieras som intraprenörer och nio länder placerar sig bättre. Vad betyder det för svenska företags förmåga att förnya sig och hävda sig i konkurrensen?</w:t>
      </w:r>
    </w:p>
    <w:p w14:paraId="664750C1" w14:textId="77777777" w:rsidR="00E7132A" w:rsidRDefault="00E7132A" w:rsidP="00E7132A">
      <w:r>
        <w:t>För det första kan vi konstatera att det gäller för ledningen att verkligen finna, belysa och satsa på intraprenörerna för att de ska få möjlighet att verka fullt ut. De kräver spelrum och motivation, de är nyfikna, utforskande och grymma på att lösa problem för att nå sina mål. De vet att ständigt lärande är att livsnödvändighet och ser möjligheter där andra ser hinder.</w:t>
      </w:r>
    </w:p>
    <w:p w14:paraId="58F1E4A3" w14:textId="77777777" w:rsidR="00E7132A" w:rsidRDefault="00E7132A" w:rsidP="00E7132A">
      <w:r w:rsidRPr="00E7132A">
        <w:rPr>
          <w:rFonts w:ascii="Arial" w:hAnsi="Arial" w:cs="Arial"/>
          <w:szCs w:val="20"/>
        </w:rPr>
        <w:lastRenderedPageBreak/>
        <w:t xml:space="preserve">Så rent konkret, vem är en intraprenör? Ett bra exempel är Paul </w:t>
      </w:r>
      <w:proofErr w:type="spellStart"/>
      <w:r w:rsidRPr="00E7132A">
        <w:rPr>
          <w:rFonts w:ascii="Arial" w:hAnsi="Arial" w:cs="Arial"/>
          <w:szCs w:val="20"/>
        </w:rPr>
        <w:t>Buchheit</w:t>
      </w:r>
      <w:proofErr w:type="spellEnd"/>
      <w:r w:rsidRPr="00E7132A">
        <w:rPr>
          <w:rFonts w:ascii="Arial" w:hAnsi="Arial" w:cs="Arial"/>
          <w:szCs w:val="20"/>
        </w:rPr>
        <w:t xml:space="preserve">, som på eget initiativ skapade </w:t>
      </w:r>
      <w:proofErr w:type="spellStart"/>
      <w:r w:rsidRPr="00E7132A">
        <w:rPr>
          <w:rFonts w:ascii="Arial" w:hAnsi="Arial" w:cs="Arial"/>
          <w:szCs w:val="20"/>
        </w:rPr>
        <w:t>Gmail</w:t>
      </w:r>
      <w:proofErr w:type="spellEnd"/>
      <w:r w:rsidRPr="00E7132A">
        <w:rPr>
          <w:rFonts w:ascii="Arial" w:hAnsi="Arial" w:cs="Arial"/>
          <w:szCs w:val="20"/>
        </w:rPr>
        <w:t xml:space="preserve"> för Google 2001. Ett annat är Richard</w:t>
      </w:r>
      <w:r w:rsidRPr="00E7132A">
        <w:rPr>
          <w:rFonts w:ascii="Arial" w:hAnsi="Arial" w:cs="Arial"/>
        </w:rPr>
        <w:t xml:space="preserve"> </w:t>
      </w:r>
      <w:proofErr w:type="spellStart"/>
      <w:r w:rsidRPr="00E7132A">
        <w:rPr>
          <w:rFonts w:cstheme="minorHAnsi"/>
          <w:szCs w:val="20"/>
        </w:rPr>
        <w:t>Gurley</w:t>
      </w:r>
      <w:proofErr w:type="spellEnd"/>
      <w:r w:rsidRPr="00E7132A">
        <w:rPr>
          <w:rFonts w:cstheme="minorHAnsi"/>
          <w:szCs w:val="20"/>
        </w:rPr>
        <w:t xml:space="preserve"> Drew, som</w:t>
      </w:r>
      <w:r>
        <w:t xml:space="preserve"> tillverkade sandpapper för bilindustrin på 20-talet och presenterade idén till världens första maskeringstejp för sina arbetsgivare.</w:t>
      </w:r>
    </w:p>
    <w:p w14:paraId="52DD29F7" w14:textId="77777777" w:rsidR="00E7132A" w:rsidRDefault="00E7132A" w:rsidP="00E7132A">
      <w:r>
        <w:t xml:space="preserve">Men intraprenörskap behöver inte innebära något världsrevolutionerande. Den svenska utmärkelsen Årets Intraprenör, som delas ut av </w:t>
      </w:r>
      <w:proofErr w:type="spellStart"/>
      <w:r>
        <w:t>Talentia</w:t>
      </w:r>
      <w:proofErr w:type="spellEnd"/>
      <w:r>
        <w:t xml:space="preserve"> AB sedan 2009, gick förra året till Alexander </w:t>
      </w:r>
      <w:proofErr w:type="spellStart"/>
      <w:r>
        <w:t>Lydecker</w:t>
      </w:r>
      <w:proofErr w:type="spellEnd"/>
      <w:r>
        <w:t xml:space="preserve">, som </w:t>
      </w:r>
      <w:proofErr w:type="spellStart"/>
      <w:r>
        <w:t>innoverat</w:t>
      </w:r>
      <w:proofErr w:type="spellEnd"/>
      <w:r>
        <w:t xml:space="preserve"> och effektiviserat annonsförsäljningen på Bonnier </w:t>
      </w:r>
      <w:proofErr w:type="spellStart"/>
      <w:r>
        <w:t>News</w:t>
      </w:r>
      <w:proofErr w:type="spellEnd"/>
      <w:r>
        <w:t>.</w:t>
      </w:r>
    </w:p>
    <w:p w14:paraId="099FC007" w14:textId="77777777" w:rsidR="00E7132A" w:rsidRPr="00E7132A" w:rsidRDefault="00E7132A" w:rsidP="00E7132A">
      <w:pPr>
        <w:pStyle w:val="Rubrik2"/>
      </w:pPr>
      <w:r w:rsidRPr="00E7132A">
        <w:t>POTENTIELL GULDGRUVA</w:t>
      </w:r>
    </w:p>
    <w:p w14:paraId="5096711B" w14:textId="77777777" w:rsidR="00E7132A" w:rsidRDefault="00E7132A" w:rsidP="00E7132A">
      <w:pPr>
        <w:rPr>
          <w:rFonts w:cs="Times New Roman"/>
          <w:sz w:val="24"/>
          <w:szCs w:val="24"/>
        </w:rPr>
      </w:pPr>
      <w:r>
        <w:t xml:space="preserve">Begreppet </w:t>
      </w:r>
      <w:proofErr w:type="spellStart"/>
      <w:r>
        <w:t>Intrapreneur</w:t>
      </w:r>
      <w:proofErr w:type="spellEnd"/>
      <w:r>
        <w:t xml:space="preserve"> myntades i slutet av 70-talet av den amerikanska författaren </w:t>
      </w:r>
      <w:proofErr w:type="spellStart"/>
      <w:r>
        <w:t>Gifford</w:t>
      </w:r>
      <w:proofErr w:type="spellEnd"/>
      <w:r>
        <w:t xml:space="preserve"> </w:t>
      </w:r>
      <w:proofErr w:type="spellStart"/>
      <w:r>
        <w:t>Pinchot</w:t>
      </w:r>
      <w:proofErr w:type="spellEnd"/>
      <w:r>
        <w:t xml:space="preserve">. Han har beskrivit intraprenörer som en potentiell guldgruva för företag, men att det kan vara svårt att skapa en </w:t>
      </w:r>
      <w:proofErr w:type="spellStart"/>
      <w:r>
        <w:t>intraprenöriell</w:t>
      </w:r>
      <w:proofErr w:type="spellEnd"/>
      <w:r>
        <w:t xml:space="preserve"> företagskultur, eftersom en sådan har mycket lite gemensamt med de traditionella beslutsvägarna.</w:t>
      </w:r>
    </w:p>
    <w:p w14:paraId="367E0B3A" w14:textId="77777777" w:rsidR="00E7132A" w:rsidRDefault="00E7132A" w:rsidP="00E7132A">
      <w:r>
        <w:t xml:space="preserve">I de gamla strukturerna går idéer från toppen till botten, och intraprenörskap bygger på motsatsen; att ge de anställda möjligheten att skicka idéer från botten till toppen. Han menar att framgångsrik innovation i en organisation i princip kräver att ett </w:t>
      </w:r>
      <w:proofErr w:type="spellStart"/>
      <w:r>
        <w:t>intraprenöriellt</w:t>
      </w:r>
      <w:proofErr w:type="spellEnd"/>
      <w:r>
        <w:t xml:space="preserve"> förhållningssätt uppmuntras till fullo.</w:t>
      </w:r>
    </w:p>
    <w:p w14:paraId="1C81718F" w14:textId="77777777" w:rsidR="00E7132A" w:rsidRPr="00E7132A" w:rsidRDefault="00E7132A" w:rsidP="00E7132A">
      <w:pPr>
        <w:pStyle w:val="Rubrik2"/>
      </w:pPr>
      <w:r w:rsidRPr="00E7132A">
        <w:t>SÅ UPPSTÅR EN INNOVATIV FÖRETAGSKULTUR</w:t>
      </w:r>
    </w:p>
    <w:p w14:paraId="2CEE4B59" w14:textId="77777777" w:rsidR="00E7132A" w:rsidRDefault="00E7132A" w:rsidP="00E7132A">
      <w:pPr>
        <w:rPr>
          <w:rFonts w:cs="Times New Roman"/>
          <w:sz w:val="24"/>
          <w:szCs w:val="24"/>
        </w:rPr>
      </w:pPr>
      <w:r>
        <w:t>Den amerikanska investeraren Murray Newlands beskriver kombinationen av entreprenörskap och intraprenörskap som en positiv spiral för företag. En duktig entreprenör i ledningen ser och uppmuntrar intraprenörerna i organisationen, som när de uppmuntras i sin tur börja sprider intraprenörskapet till andra anställda.</w:t>
      </w:r>
    </w:p>
    <w:p w14:paraId="4CCD6B59" w14:textId="77777777" w:rsidR="00E7132A" w:rsidRDefault="00E7132A" w:rsidP="00E7132A">
      <w:r>
        <w:t>Plötsligt uppstår en genuin innovativ företagskultur. Så att uppmuntra intraprenörer kan vara helt avgörande. I en miljö där anställda inte uppmuntras till att förändra kan en revolutionerande idé nämnas under kafferasten och sedan genast glömmas bort, eftersom ingen lyssnade.</w:t>
      </w:r>
    </w:p>
    <w:p w14:paraId="7F9C2340" w14:textId="786571C0" w:rsidR="00E7132A" w:rsidRDefault="00E7132A" w:rsidP="00E7132A">
      <w:r w:rsidRPr="00E7132A">
        <w:rPr>
          <w:rFonts w:cstheme="minorHAnsi"/>
          <w:szCs w:val="20"/>
        </w:rPr>
        <w:t xml:space="preserve">Klassiska </w:t>
      </w:r>
      <w:proofErr w:type="spellStart"/>
      <w:r w:rsidRPr="00E7132A">
        <w:rPr>
          <w:rFonts w:cstheme="minorHAnsi"/>
          <w:szCs w:val="20"/>
        </w:rPr>
        <w:t>entreprenöriella</w:t>
      </w:r>
      <w:proofErr w:type="spellEnd"/>
      <w:r w:rsidRPr="00E7132A">
        <w:rPr>
          <w:rFonts w:cstheme="minorHAnsi"/>
          <w:szCs w:val="20"/>
        </w:rPr>
        <w:t xml:space="preserve"> egenskaper som förmåga till att kläcka idéer utanför boxen, mod till att både våga tro på sig själv och mod till att våga ta risker är samma drag som </w:t>
      </w:r>
      <w:r w:rsidRPr="00E7132A">
        <w:rPr>
          <w:rFonts w:cstheme="minorHAnsi"/>
          <w:szCs w:val="20"/>
        </w:rPr>
        <w:lastRenderedPageBreak/>
        <w:t xml:space="preserve">utmärker intraprenören, men intraprenören är skicklig på </w:t>
      </w:r>
      <w:r w:rsidRPr="00E7132A">
        <w:rPr>
          <w:rFonts w:asciiTheme="majorHAnsi" w:hAnsiTheme="majorHAnsi" w:cstheme="majorHAnsi"/>
          <w:szCs w:val="20"/>
        </w:rPr>
        <w:t>att göra detta i sitt eget</w:t>
      </w:r>
      <w:r>
        <w:t xml:space="preserve"> sammanhang och motiveras inte av </w:t>
      </w:r>
      <w:r w:rsidR="00491F51">
        <w:t xml:space="preserve">att </w:t>
      </w:r>
      <w:bookmarkStart w:id="1" w:name="_GoBack"/>
      <w:bookmarkEnd w:id="1"/>
      <w:r>
        <w:t>kontrollera sin egen idé. Man skulle beskriva intraprenören som en ödmjuk entreprenör om man så vill.</w:t>
      </w:r>
    </w:p>
    <w:p w14:paraId="24013A00" w14:textId="77777777" w:rsidR="00E7132A" w:rsidRDefault="00E7132A" w:rsidP="00E7132A">
      <w:r>
        <w:t xml:space="preserve">I digitaliseringen står fenomenet intraprenör högt på dagordningen. Vår spaning är att intraprenören kommer att öka ytterligare i betydelse i takt med att konkurrensen ökar från internationella storbolag och små </w:t>
      </w:r>
      <w:proofErr w:type="spellStart"/>
      <w:r>
        <w:t>agila</w:t>
      </w:r>
      <w:proofErr w:type="spellEnd"/>
      <w:r>
        <w:t xml:space="preserve"> start-</w:t>
      </w:r>
      <w:proofErr w:type="spellStart"/>
      <w:r>
        <w:t>ups</w:t>
      </w:r>
      <w:proofErr w:type="spellEnd"/>
      <w:r>
        <w:t>. Om de vårdas på rätt sätt och får chansen att utvecklas.</w:t>
      </w:r>
    </w:p>
    <w:p w14:paraId="5E1ACD44" w14:textId="77777777" w:rsidR="00E7132A" w:rsidRDefault="00E7132A" w:rsidP="00E7132A">
      <w:r>
        <w:t>* Källa: ENTREPRENÖRSKAP I SVERIGE - – NATIONELL GEM-RAPPORT 2018</w:t>
      </w:r>
    </w:p>
    <w:bookmarkEnd w:id="0"/>
    <w:p w14:paraId="45419D8B" w14:textId="77777777" w:rsidR="00D65A1E" w:rsidRPr="001C334A" w:rsidRDefault="001C334A" w:rsidP="001D4C99">
      <w:r>
        <w:t xml:space="preserve"> </w:t>
      </w:r>
    </w:p>
    <w:sectPr w:rsidR="00D65A1E" w:rsidRPr="001C334A" w:rsidSect="002065E3">
      <w:footerReference w:type="default" r:id="rId10"/>
      <w:footerReference w:type="first" r:id="rId11"/>
      <w:pgSz w:w="11906" w:h="16838"/>
      <w:pgMar w:top="2722" w:right="1985" w:bottom="317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DC1B" w14:textId="77777777" w:rsidR="00202520" w:rsidRDefault="00202520" w:rsidP="00ED6C6F">
      <w:pPr>
        <w:spacing w:after="0" w:line="240" w:lineRule="auto"/>
      </w:pPr>
      <w:r>
        <w:separator/>
      </w:r>
    </w:p>
  </w:endnote>
  <w:endnote w:type="continuationSeparator" w:id="0">
    <w:p w14:paraId="0ACA4AF3" w14:textId="77777777" w:rsidR="00202520" w:rsidRDefault="0020252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52" w:tblpY="15934"/>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9"/>
      <w:gridCol w:w="3400"/>
      <w:gridCol w:w="2805"/>
      <w:gridCol w:w="472"/>
    </w:tblGrid>
    <w:tr w:rsidR="002065E3" w14:paraId="6B2370DC" w14:textId="77777777" w:rsidTr="002065E3">
      <w:tc>
        <w:tcPr>
          <w:tcW w:w="3529" w:type="dxa"/>
        </w:tcPr>
        <w:p w14:paraId="72B437D4" w14:textId="77777777" w:rsidR="002065E3" w:rsidRDefault="002065E3" w:rsidP="002065E3">
          <w:pPr>
            <w:pStyle w:val="Sidfot"/>
          </w:pPr>
        </w:p>
      </w:tc>
      <w:tc>
        <w:tcPr>
          <w:tcW w:w="3400" w:type="dxa"/>
        </w:tcPr>
        <w:p w14:paraId="06CEBA74" w14:textId="77777777" w:rsidR="002065E3" w:rsidRPr="00686DD1" w:rsidRDefault="00202520" w:rsidP="002065E3">
          <w:pPr>
            <w:pStyle w:val="Sidfot"/>
            <w:jc w:val="right"/>
          </w:pPr>
          <w:sdt>
            <w:sdtPr>
              <w:id w:val="-884409449"/>
              <w:placeholder/>
              <w:showingPlcHdr/>
              <w:dataBinding w:prefixMappings="" w:xpath="/Rehngruppen11[1]/Dokumentinfo[1]/Datum[1]" w:storeItemID="{CC3D5165-A614-4575-856E-3A141A18C7E1}"/>
              <w:date w:fullDate="2018-09-01T00:00:00Z">
                <w:dateFormat w:val="yyyy-MM-dd"/>
                <w:lid w:val="sv-SE"/>
                <w:storeMappedDataAs w:val="dateTime"/>
                <w:calendar w:val="gregorian"/>
              </w:date>
            </w:sdtPr>
            <w:sdtEndPr/>
            <w:sdtContent>
              <w:r w:rsidR="00BF348F">
                <w:rPr>
                  <w:rStyle w:val="Platshllartext"/>
                </w:rPr>
                <w:t>A</w:t>
              </w:r>
              <w:r w:rsidR="00BF348F" w:rsidRPr="001D73EA">
                <w:rPr>
                  <w:rStyle w:val="Platshllartext"/>
                </w:rPr>
                <w:t>nge datum.</w:t>
              </w:r>
            </w:sdtContent>
          </w:sdt>
          <w:r w:rsidR="002065E3" w:rsidRPr="00686DD1">
            <w:t xml:space="preserve"> ©</w:t>
          </w:r>
        </w:p>
      </w:tc>
      <w:tc>
        <w:tcPr>
          <w:tcW w:w="2805" w:type="dxa"/>
        </w:tcPr>
        <w:p w14:paraId="43D3A020" w14:textId="77777777" w:rsidR="002065E3" w:rsidRPr="00BF348F" w:rsidRDefault="002065E3" w:rsidP="002065E3">
          <w:pPr>
            <w:pStyle w:val="Sidfot"/>
            <w:jc w:val="right"/>
            <w:rPr>
              <w:lang w:val="en-US"/>
            </w:rPr>
          </w:pPr>
          <w:r w:rsidRPr="00BF348F">
            <w:rPr>
              <w:lang w:val="en-US"/>
            </w:rPr>
            <w:t xml:space="preserve">IHM Business School, version </w:t>
          </w:r>
          <w:sdt>
            <w:sdtPr>
              <w:id w:val="12647418"/>
              <w:placeholder/>
              <w:showingPlcHdr/>
              <w:dataBinding w:prefixMappings="" w:xpath="/Rehngruppen11[1]/Dokumentinfo[1]/Version[1]" w:storeItemID="{CC3D5165-A614-4575-856E-3A141A18C7E1}"/>
              <w:date>
                <w:dateFormat w:val="yyyy-MM-dd"/>
                <w:lid w:val="sv-SE"/>
                <w:storeMappedDataAs w:val="dateTime"/>
                <w:calendar w:val="gregorian"/>
              </w:date>
            </w:sdtPr>
            <w:sdtEndPr/>
            <w:sdtContent>
              <w:r w:rsidR="00BF348F" w:rsidRPr="00BF348F">
                <w:rPr>
                  <w:rStyle w:val="Platshllartext"/>
                  <w:lang w:val="en-US"/>
                </w:rPr>
                <w:t>Ange datum.</w:t>
              </w:r>
            </w:sdtContent>
          </w:sdt>
        </w:p>
      </w:tc>
      <w:tc>
        <w:tcPr>
          <w:tcW w:w="472" w:type="dxa"/>
        </w:tcPr>
        <w:p w14:paraId="28B2B701" w14:textId="77777777" w:rsidR="002065E3" w:rsidRPr="00686DD1" w:rsidRDefault="002065E3" w:rsidP="002065E3">
          <w:pPr>
            <w:pStyle w:val="Sidfot"/>
            <w:jc w:val="right"/>
          </w:pPr>
          <w:r>
            <w:fldChar w:fldCharType="begin"/>
          </w:r>
          <w:r>
            <w:instrText xml:space="preserve"> PAGE   \* MERGEFORMAT </w:instrText>
          </w:r>
          <w:r>
            <w:fldChar w:fldCharType="separate"/>
          </w:r>
          <w:r>
            <w:rPr>
              <w:noProof/>
            </w:rPr>
            <w:t>1</w:t>
          </w:r>
          <w:r>
            <w:fldChar w:fldCharType="end"/>
          </w:r>
        </w:p>
      </w:tc>
    </w:tr>
  </w:tbl>
  <w:p w14:paraId="49AD9D69" w14:textId="77777777" w:rsidR="002065E3" w:rsidRDefault="002065E3" w:rsidP="002065E3">
    <w:pPr>
      <w:pStyle w:val="Sidfot"/>
    </w:pPr>
    <w:r>
      <w:rPr>
        <w:noProof/>
      </w:rPr>
      <w:drawing>
        <wp:anchor distT="0" distB="0" distL="114300" distR="114300" simplePos="0" relativeHeight="251661312" behindDoc="0" locked="0" layoutInCell="1" allowOverlap="1" wp14:anchorId="75085F1B" wp14:editId="5D357F80">
          <wp:simplePos x="0" y="0"/>
          <wp:positionH relativeFrom="leftMargin">
            <wp:posOffset>529590</wp:posOffset>
          </wp:positionH>
          <wp:positionV relativeFrom="paragraph">
            <wp:posOffset>-303530</wp:posOffset>
          </wp:positionV>
          <wp:extent cx="670061" cy="466271"/>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HM_A_Logotype_RGB_Black.png"/>
                  <pic:cNvPicPr/>
                </pic:nvPicPr>
                <pic:blipFill>
                  <a:blip r:embed="rId1">
                    <a:extLst>
                      <a:ext uri="{28A0092B-C50C-407E-A947-70E740481C1C}">
                        <a14:useLocalDpi xmlns:a14="http://schemas.microsoft.com/office/drawing/2010/main" val="0"/>
                      </a:ext>
                    </a:extLst>
                  </a:blip>
                  <a:stretch>
                    <a:fillRect/>
                  </a:stretch>
                </pic:blipFill>
                <pic:spPr>
                  <a:xfrm>
                    <a:off x="0" y="0"/>
                    <a:ext cx="670061" cy="466271"/>
                  </a:xfrm>
                  <a:prstGeom prst="rect">
                    <a:avLst/>
                  </a:prstGeom>
                </pic:spPr>
              </pic:pic>
            </a:graphicData>
          </a:graphic>
          <wp14:sizeRelH relativeFrom="margin">
            <wp14:pctWidth>0</wp14:pctWidth>
          </wp14:sizeRelH>
          <wp14:sizeRelV relativeFrom="margin">
            <wp14:pctHeight>0</wp14:pctHeight>
          </wp14:sizeRelV>
        </wp:anchor>
      </w:drawing>
    </w:r>
  </w:p>
  <w:p w14:paraId="247C97CB" w14:textId="77777777" w:rsidR="00ED6C6F" w:rsidRPr="002065E3" w:rsidRDefault="00ED6C6F" w:rsidP="002065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52" w:tblpY="15934"/>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9"/>
      <w:gridCol w:w="3872"/>
      <w:gridCol w:w="2805"/>
    </w:tblGrid>
    <w:tr w:rsidR="002065E3" w:rsidRPr="00BF348F" w14:paraId="0E6B1D49" w14:textId="77777777" w:rsidTr="002065E3">
      <w:tc>
        <w:tcPr>
          <w:tcW w:w="3544" w:type="dxa"/>
        </w:tcPr>
        <w:p w14:paraId="2CA9B73B" w14:textId="77777777" w:rsidR="002065E3" w:rsidRDefault="002065E3" w:rsidP="002065E3">
          <w:pPr>
            <w:pStyle w:val="Sidfot"/>
          </w:pPr>
        </w:p>
      </w:tc>
      <w:tc>
        <w:tcPr>
          <w:tcW w:w="3889" w:type="dxa"/>
        </w:tcPr>
        <w:p w14:paraId="05E7230F" w14:textId="77777777" w:rsidR="002065E3" w:rsidRPr="00686DD1" w:rsidRDefault="00202520" w:rsidP="002065E3">
          <w:pPr>
            <w:pStyle w:val="Sidfot"/>
            <w:jc w:val="right"/>
          </w:pPr>
          <w:sdt>
            <w:sdtPr>
              <w:id w:val="-44756865"/>
              <w:placeholder/>
              <w:showingPlcHdr/>
              <w:dataBinding w:prefixMappings="" w:xpath="/Rehngruppen11[1]/Dokumentinfo[1]/Datum[1]" w:storeItemID="{CC3D5165-A614-4575-856E-3A141A18C7E1}"/>
              <w:date>
                <w:dateFormat w:val="yyyy-MM-dd"/>
                <w:lid w:val="sv-SE"/>
                <w:storeMappedDataAs w:val="dateTime"/>
                <w:calendar w:val="gregorian"/>
              </w:date>
            </w:sdtPr>
            <w:sdtEndPr/>
            <w:sdtContent>
              <w:r w:rsidR="00BF348F">
                <w:rPr>
                  <w:rStyle w:val="Platshllartext"/>
                </w:rPr>
                <w:t>A</w:t>
              </w:r>
              <w:r w:rsidR="00BF348F" w:rsidRPr="001D73EA">
                <w:rPr>
                  <w:rStyle w:val="Platshllartext"/>
                </w:rPr>
                <w:t>nge datum.</w:t>
              </w:r>
            </w:sdtContent>
          </w:sdt>
          <w:r w:rsidR="00BF348F">
            <w:t xml:space="preserve"> </w:t>
          </w:r>
          <w:r w:rsidR="002065E3" w:rsidRPr="00686DD1">
            <w:t>©</w:t>
          </w:r>
        </w:p>
      </w:tc>
      <w:tc>
        <w:tcPr>
          <w:tcW w:w="2817" w:type="dxa"/>
        </w:tcPr>
        <w:p w14:paraId="0F38BB03" w14:textId="77777777" w:rsidR="002065E3" w:rsidRPr="00BF348F" w:rsidRDefault="002065E3" w:rsidP="002065E3">
          <w:pPr>
            <w:pStyle w:val="Sidfot"/>
            <w:jc w:val="right"/>
            <w:rPr>
              <w:lang w:val="en-US"/>
            </w:rPr>
          </w:pPr>
          <w:r w:rsidRPr="00BF348F">
            <w:rPr>
              <w:lang w:val="en-US"/>
            </w:rPr>
            <w:t xml:space="preserve">IHM Business School, version </w:t>
          </w:r>
          <w:sdt>
            <w:sdtPr>
              <w:id w:val="2089961413"/>
              <w:placeholder/>
              <w:showingPlcHdr/>
              <w:dataBinding w:prefixMappings="" w:xpath="/Rehngruppen11[1]/Dokumentinfo[1]/Version[1]" w:storeItemID="{CC3D5165-A614-4575-856E-3A141A18C7E1}"/>
              <w:date>
                <w:dateFormat w:val="yyyy-MM-dd"/>
                <w:lid w:val="sv-SE"/>
                <w:storeMappedDataAs w:val="dateTime"/>
                <w:calendar w:val="gregorian"/>
              </w:date>
            </w:sdtPr>
            <w:sdtEndPr/>
            <w:sdtContent>
              <w:r w:rsidR="00BF348F">
                <w:rPr>
                  <w:rStyle w:val="Platshllartext"/>
                </w:rPr>
                <w:t>A</w:t>
              </w:r>
              <w:r w:rsidR="00BF348F" w:rsidRPr="001D73EA">
                <w:rPr>
                  <w:rStyle w:val="Platshllartext"/>
                </w:rPr>
                <w:t>nge datum.</w:t>
              </w:r>
            </w:sdtContent>
          </w:sdt>
        </w:p>
      </w:tc>
    </w:tr>
  </w:tbl>
  <w:p w14:paraId="3E4F4007" w14:textId="77777777" w:rsidR="002065E3" w:rsidRPr="00BF348F" w:rsidRDefault="002065E3" w:rsidP="002065E3">
    <w:pPr>
      <w:pStyle w:val="Sidfot"/>
      <w:rPr>
        <w:lang w:val="en-US"/>
      </w:rPr>
    </w:pPr>
    <w:r>
      <w:rPr>
        <w:noProof/>
      </w:rPr>
      <w:drawing>
        <wp:anchor distT="0" distB="0" distL="114300" distR="114300" simplePos="0" relativeHeight="251659264" behindDoc="0" locked="0" layoutInCell="1" allowOverlap="1" wp14:anchorId="68693288" wp14:editId="26C46DDD">
          <wp:simplePos x="0" y="0"/>
          <wp:positionH relativeFrom="leftMargin">
            <wp:posOffset>528521</wp:posOffset>
          </wp:positionH>
          <wp:positionV relativeFrom="paragraph">
            <wp:posOffset>-624205</wp:posOffset>
          </wp:positionV>
          <wp:extent cx="1130968" cy="786998"/>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HM_A_Logotype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30968" cy="786998"/>
                  </a:xfrm>
                  <a:prstGeom prst="rect">
                    <a:avLst/>
                  </a:prstGeom>
                </pic:spPr>
              </pic:pic>
            </a:graphicData>
          </a:graphic>
          <wp14:sizeRelH relativeFrom="margin">
            <wp14:pctWidth>0</wp14:pctWidth>
          </wp14:sizeRelH>
          <wp14:sizeRelV relativeFrom="margin">
            <wp14:pctHeight>0</wp14:pctHeight>
          </wp14:sizeRelV>
        </wp:anchor>
      </w:drawing>
    </w:r>
  </w:p>
  <w:p w14:paraId="01582377" w14:textId="77777777" w:rsidR="002065E3" w:rsidRPr="00BF348F" w:rsidRDefault="002065E3">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7482" w14:textId="77777777" w:rsidR="00202520" w:rsidRDefault="00202520" w:rsidP="00ED6C6F">
      <w:pPr>
        <w:spacing w:after="0" w:line="240" w:lineRule="auto"/>
      </w:pPr>
      <w:r>
        <w:separator/>
      </w:r>
    </w:p>
  </w:footnote>
  <w:footnote w:type="continuationSeparator" w:id="0">
    <w:p w14:paraId="2CBD8185" w14:textId="77777777" w:rsidR="00202520" w:rsidRDefault="00202520" w:rsidP="00ED6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83FCC632"/>
    <w:lvl w:ilvl="0">
      <w:start w:val="1"/>
      <w:numFmt w:val="bullet"/>
      <w:pStyle w:val="Punktlista"/>
      <w:lvlText w:val="•"/>
      <w:lvlJc w:val="left"/>
      <w:pPr>
        <w:ind w:left="737" w:hanging="737"/>
      </w:pPr>
      <w:rPr>
        <w:rFonts w:ascii="Calibri" w:hAnsi="Calibri" w:hint="default"/>
        <w:color w:val="auto"/>
      </w:rPr>
    </w:lvl>
    <w:lvl w:ilvl="1">
      <w:start w:val="1"/>
      <w:numFmt w:val="bullet"/>
      <w:pStyle w:val="Punktlista2"/>
      <w:lvlText w:val="–"/>
      <w:lvlJc w:val="left"/>
      <w:pPr>
        <w:tabs>
          <w:tab w:val="num" w:pos="737"/>
        </w:tabs>
        <w:ind w:left="1021" w:hanging="284"/>
      </w:pPr>
      <w:rPr>
        <w:rFonts w:ascii="Calibri" w:hAnsi="Calibri" w:hint="default"/>
        <w:color w:val="auto"/>
      </w:rPr>
    </w:lvl>
    <w:lvl w:ilvl="2">
      <w:start w:val="1"/>
      <w:numFmt w:val="bullet"/>
      <w:pStyle w:val="Punktlista3"/>
      <w:lvlText w:val="»"/>
      <w:lvlJc w:val="left"/>
      <w:pPr>
        <w:ind w:left="1304" w:hanging="283"/>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71FE91C4"/>
    <w:lvl w:ilvl="0">
      <w:start w:val="1"/>
      <w:numFmt w:val="decimal"/>
      <w:pStyle w:val="Numreradrubrik1"/>
      <w:lvlText w:val="%1."/>
      <w:lvlJc w:val="left"/>
      <w:pPr>
        <w:ind w:left="1134" w:hanging="1134"/>
      </w:pPr>
      <w:rPr>
        <w:rFonts w:hint="default"/>
      </w:rPr>
    </w:lvl>
    <w:lvl w:ilvl="1">
      <w:start w:val="1"/>
      <w:numFmt w:val="decimal"/>
      <w:pStyle w:val="Numreradrubrik2"/>
      <w:lvlText w:val="%1.%2"/>
      <w:lvlJc w:val="left"/>
      <w:pPr>
        <w:ind w:left="1134" w:hanging="1134"/>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786ECA"/>
    <w:multiLevelType w:val="multilevel"/>
    <w:tmpl w:val="4C34C8D0"/>
    <w:lvl w:ilvl="0">
      <w:start w:val="1"/>
      <w:numFmt w:val="decimal"/>
      <w:lvlText w:val="%1."/>
      <w:lvlJc w:val="left"/>
      <w:pPr>
        <w:ind w:left="737" w:hanging="737"/>
      </w:pPr>
      <w:rPr>
        <w:rFonts w:hint="default"/>
      </w:rPr>
    </w:lvl>
    <w:lvl w:ilvl="1">
      <w:start w:val="1"/>
      <w:numFmt w:val="lowerLetter"/>
      <w:lvlText w:val="%2."/>
      <w:lvlJc w:val="left"/>
      <w:pPr>
        <w:tabs>
          <w:tab w:val="num" w:pos="737"/>
        </w:tabs>
        <w:ind w:left="284" w:firstLine="453"/>
      </w:pPr>
      <w:rPr>
        <w:rFonts w:hint="default"/>
      </w:rPr>
    </w:lvl>
    <w:lvl w:ilvl="2">
      <w:start w:val="1"/>
      <w:numFmt w:val="lowerRoman"/>
      <w:lvlText w:val="%3."/>
      <w:lvlJc w:val="left"/>
      <w:pPr>
        <w:ind w:left="284" w:firstLine="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54EAEEF6"/>
    <w:lvl w:ilvl="0">
      <w:start w:val="1"/>
      <w:numFmt w:val="decimal"/>
      <w:pStyle w:val="Numreradlista"/>
      <w:lvlText w:val="%1."/>
      <w:lvlJc w:val="left"/>
      <w:pPr>
        <w:ind w:left="737" w:hanging="737"/>
      </w:pPr>
      <w:rPr>
        <w:rFonts w:hint="default"/>
      </w:rPr>
    </w:lvl>
    <w:lvl w:ilvl="1">
      <w:start w:val="1"/>
      <w:numFmt w:val="lowerLetter"/>
      <w:pStyle w:val="Numreradlista2"/>
      <w:lvlText w:val="%2."/>
      <w:lvlJc w:val="left"/>
      <w:pPr>
        <w:ind w:left="1021" w:hanging="284"/>
      </w:pPr>
      <w:rPr>
        <w:rFonts w:hint="default"/>
      </w:rPr>
    </w:lvl>
    <w:lvl w:ilvl="2">
      <w:start w:val="1"/>
      <w:numFmt w:val="lowerRoman"/>
      <w:pStyle w:val="Numreradlista3"/>
      <w:lvlText w:val="%3."/>
      <w:lvlJc w:val="left"/>
      <w:pPr>
        <w:ind w:left="737" w:firstLine="284"/>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13"/>
  </w:num>
  <w:num w:numId="18">
    <w:abstractNumId w:val="14"/>
  </w:num>
  <w:num w:numId="19">
    <w:abstractNumId w:val="14"/>
  </w:num>
  <w:num w:numId="20">
    <w:abstractNumId w:val="14"/>
  </w:num>
  <w:num w:numId="21">
    <w:abstractNumId w:val="14"/>
  </w:num>
  <w:num w:numId="22">
    <w:abstractNumId w:val="14"/>
  </w:num>
  <w:num w:numId="23">
    <w:abstractNumId w:val="11"/>
  </w:num>
  <w:num w:numId="24">
    <w:abstractNumId w:val="11"/>
  </w:num>
  <w:num w:numId="25">
    <w:abstractNumId w:val="11"/>
  </w:num>
  <w:num w:numId="26">
    <w:abstractNumId w:val="11"/>
  </w:num>
  <w:num w:numId="27">
    <w:abstractNumId w:val="8"/>
  </w:num>
  <w:num w:numId="28">
    <w:abstractNumId w:val="8"/>
  </w:num>
  <w:num w:numId="29">
    <w:abstractNumId w:val="8"/>
  </w:num>
  <w:num w:numId="30">
    <w:abstractNumId w:val="8"/>
  </w:num>
  <w:num w:numId="31">
    <w:abstractNumId w:val="8"/>
  </w:num>
  <w:num w:numId="32">
    <w:abstractNumId w:val="14"/>
  </w:num>
  <w:num w:numId="33">
    <w:abstractNumId w:val="14"/>
  </w:num>
  <w:num w:numId="34">
    <w:abstractNumId w:val="14"/>
  </w:num>
  <w:num w:numId="35">
    <w:abstractNumId w:val="14"/>
  </w:num>
  <w:num w:numId="36">
    <w:abstractNumId w:val="14"/>
  </w:num>
  <w:num w:numId="37">
    <w:abstractNumId w:val="11"/>
  </w:num>
  <w:num w:numId="38">
    <w:abstractNumId w:val="11"/>
  </w:num>
  <w:num w:numId="39">
    <w:abstractNumId w:val="11"/>
  </w:num>
  <w:num w:numId="40">
    <w:abstractNumId w:val="11"/>
  </w:num>
  <w:num w:numId="41">
    <w:abstractNumId w:val="8"/>
  </w:num>
  <w:num w:numId="42">
    <w:abstractNumId w:val="8"/>
  </w:num>
  <w:num w:numId="43">
    <w:abstractNumId w:val="8"/>
  </w:num>
  <w:num w:numId="44">
    <w:abstractNumId w:val="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2A"/>
    <w:rsid w:val="00011217"/>
    <w:rsid w:val="00023CF5"/>
    <w:rsid w:val="000304A9"/>
    <w:rsid w:val="00081E07"/>
    <w:rsid w:val="000D29F7"/>
    <w:rsid w:val="000D4286"/>
    <w:rsid w:val="0011207E"/>
    <w:rsid w:val="0011391A"/>
    <w:rsid w:val="00142663"/>
    <w:rsid w:val="001B4BB9"/>
    <w:rsid w:val="001C334A"/>
    <w:rsid w:val="001D4C99"/>
    <w:rsid w:val="00202520"/>
    <w:rsid w:val="00202FE3"/>
    <w:rsid w:val="002065E3"/>
    <w:rsid w:val="00220B93"/>
    <w:rsid w:val="002346A2"/>
    <w:rsid w:val="002666AD"/>
    <w:rsid w:val="00287E89"/>
    <w:rsid w:val="002A223C"/>
    <w:rsid w:val="002F7366"/>
    <w:rsid w:val="003327D9"/>
    <w:rsid w:val="00351DEE"/>
    <w:rsid w:val="00384FB5"/>
    <w:rsid w:val="003977E2"/>
    <w:rsid w:val="003A0FEC"/>
    <w:rsid w:val="003B70E8"/>
    <w:rsid w:val="00413541"/>
    <w:rsid w:val="004539FA"/>
    <w:rsid w:val="00463F60"/>
    <w:rsid w:val="00466ABB"/>
    <w:rsid w:val="00481060"/>
    <w:rsid w:val="00483F66"/>
    <w:rsid w:val="00491F51"/>
    <w:rsid w:val="004E0B05"/>
    <w:rsid w:val="00594D98"/>
    <w:rsid w:val="005A403A"/>
    <w:rsid w:val="005C0DBD"/>
    <w:rsid w:val="005F29FB"/>
    <w:rsid w:val="006137D6"/>
    <w:rsid w:val="00686DD1"/>
    <w:rsid w:val="006A60A8"/>
    <w:rsid w:val="006C1F7E"/>
    <w:rsid w:val="006E087C"/>
    <w:rsid w:val="006E43A5"/>
    <w:rsid w:val="007135CD"/>
    <w:rsid w:val="00776999"/>
    <w:rsid w:val="007829D2"/>
    <w:rsid w:val="00783074"/>
    <w:rsid w:val="007A0B53"/>
    <w:rsid w:val="007B634A"/>
    <w:rsid w:val="007E16FA"/>
    <w:rsid w:val="00834506"/>
    <w:rsid w:val="008563DC"/>
    <w:rsid w:val="008574B7"/>
    <w:rsid w:val="00875CBE"/>
    <w:rsid w:val="008C5285"/>
    <w:rsid w:val="00913179"/>
    <w:rsid w:val="00917C58"/>
    <w:rsid w:val="009255D9"/>
    <w:rsid w:val="00966AF6"/>
    <w:rsid w:val="00976057"/>
    <w:rsid w:val="009B2791"/>
    <w:rsid w:val="009E6EF9"/>
    <w:rsid w:val="009E7F82"/>
    <w:rsid w:val="00A23320"/>
    <w:rsid w:val="00A51CEF"/>
    <w:rsid w:val="00A858E6"/>
    <w:rsid w:val="00AB7DA5"/>
    <w:rsid w:val="00AD354E"/>
    <w:rsid w:val="00AD5832"/>
    <w:rsid w:val="00AE270C"/>
    <w:rsid w:val="00AF5B57"/>
    <w:rsid w:val="00B30455"/>
    <w:rsid w:val="00B4285A"/>
    <w:rsid w:val="00B71B19"/>
    <w:rsid w:val="00BB48AC"/>
    <w:rsid w:val="00BF348F"/>
    <w:rsid w:val="00C079B5"/>
    <w:rsid w:val="00C4216C"/>
    <w:rsid w:val="00C66F58"/>
    <w:rsid w:val="00CA4C29"/>
    <w:rsid w:val="00CB2AA8"/>
    <w:rsid w:val="00CF1AD3"/>
    <w:rsid w:val="00D0123D"/>
    <w:rsid w:val="00D070FF"/>
    <w:rsid w:val="00D2298A"/>
    <w:rsid w:val="00D4779E"/>
    <w:rsid w:val="00D65A1E"/>
    <w:rsid w:val="00DF0444"/>
    <w:rsid w:val="00E26A89"/>
    <w:rsid w:val="00E33025"/>
    <w:rsid w:val="00E7132A"/>
    <w:rsid w:val="00E770E9"/>
    <w:rsid w:val="00EB1E30"/>
    <w:rsid w:val="00ED6C6F"/>
    <w:rsid w:val="00F42D8C"/>
    <w:rsid w:val="00F4778E"/>
    <w:rsid w:val="00FC6F9F"/>
    <w:rsid w:val="00FD733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1FC5"/>
  <w15:chartTrackingRefBased/>
  <w15:docId w15:val="{B9EE5B8A-B0FD-4018-A1B9-E3528B87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79"/>
    <w:pPr>
      <w:spacing w:line="360" w:lineRule="auto"/>
    </w:pPr>
    <w:rPr>
      <w:sz w:val="20"/>
    </w:rPr>
  </w:style>
  <w:style w:type="paragraph" w:styleId="Rubrik1">
    <w:name w:val="heading 1"/>
    <w:basedOn w:val="Rubrik"/>
    <w:next w:val="Normal"/>
    <w:link w:val="Rubrik1Char"/>
    <w:uiPriority w:val="9"/>
    <w:qFormat/>
    <w:rsid w:val="003B70E8"/>
    <w:pPr>
      <w:keepNext/>
      <w:keepLines/>
      <w:spacing w:before="300" w:after="0" w:line="312" w:lineRule="auto"/>
      <w:outlineLvl w:val="0"/>
    </w:pPr>
    <w:rPr>
      <w:bCs w:val="0"/>
      <w:sz w:val="36"/>
      <w:szCs w:val="28"/>
    </w:rPr>
  </w:style>
  <w:style w:type="paragraph" w:styleId="Rubrik2">
    <w:name w:val="heading 2"/>
    <w:basedOn w:val="Rubrik1"/>
    <w:next w:val="Normal"/>
    <w:link w:val="Rubrik2Char"/>
    <w:uiPriority w:val="9"/>
    <w:qFormat/>
    <w:rsid w:val="003B70E8"/>
    <w:pPr>
      <w:outlineLvl w:val="1"/>
    </w:pPr>
    <w:rPr>
      <w:bCs/>
      <w:sz w:val="28"/>
    </w:rPr>
  </w:style>
  <w:style w:type="paragraph" w:styleId="Rubrik3">
    <w:name w:val="heading 3"/>
    <w:basedOn w:val="Rubrik2"/>
    <w:next w:val="Normal"/>
    <w:link w:val="Rubrik3Char"/>
    <w:uiPriority w:val="9"/>
    <w:qFormat/>
    <w:rsid w:val="003B70E8"/>
    <w:pPr>
      <w:outlineLvl w:val="2"/>
    </w:pPr>
    <w:rPr>
      <w:sz w:val="20"/>
      <w:szCs w:val="24"/>
    </w:rPr>
  </w:style>
  <w:style w:type="paragraph" w:styleId="Rubrik4">
    <w:name w:val="heading 4"/>
    <w:basedOn w:val="Rubrik3"/>
    <w:next w:val="Normal"/>
    <w:link w:val="Rubrik4Char"/>
    <w:uiPriority w:val="9"/>
    <w:qFormat/>
    <w:rsid w:val="003B70E8"/>
    <w:pPr>
      <w:outlineLvl w:val="3"/>
    </w:pPr>
    <w:rPr>
      <w:b w:val="0"/>
      <w:i/>
      <w:iCs/>
    </w:rPr>
  </w:style>
  <w:style w:type="paragraph" w:styleId="Rubrik5">
    <w:name w:val="heading 5"/>
    <w:basedOn w:val="Rubrik4"/>
    <w:next w:val="Normal"/>
    <w:link w:val="Rubrik5Char"/>
    <w:uiPriority w:val="9"/>
    <w:semiHidden/>
    <w:qFormat/>
    <w:rsid w:val="003B70E8"/>
    <w:pPr>
      <w:outlineLvl w:val="4"/>
    </w:pPr>
    <w:rPr>
      <w:b/>
      <w:bCs w:val="0"/>
      <w:i w:val="0"/>
      <w:sz w:val="19"/>
    </w:rPr>
  </w:style>
  <w:style w:type="paragraph" w:styleId="Rubrik6">
    <w:name w:val="heading 6"/>
    <w:basedOn w:val="Rubrik5"/>
    <w:next w:val="Normal"/>
    <w:link w:val="Rubrik6Char"/>
    <w:uiPriority w:val="9"/>
    <w:semiHidden/>
    <w:rsid w:val="003B70E8"/>
    <w:pPr>
      <w:outlineLvl w:val="5"/>
    </w:pPr>
    <w:rPr>
      <w:bCs/>
      <w:i/>
      <w:iCs w:val="0"/>
    </w:rPr>
  </w:style>
  <w:style w:type="paragraph" w:styleId="Rubrik7">
    <w:name w:val="heading 7"/>
    <w:basedOn w:val="Rubrik6"/>
    <w:next w:val="Normal"/>
    <w:link w:val="Rubrik7Char"/>
    <w:uiPriority w:val="9"/>
    <w:semiHidden/>
    <w:rsid w:val="003B70E8"/>
    <w:pPr>
      <w:outlineLvl w:val="6"/>
    </w:pPr>
    <w:rPr>
      <w:b w:val="0"/>
      <w:iCs/>
    </w:rPr>
  </w:style>
  <w:style w:type="paragraph" w:styleId="Rubrik8">
    <w:name w:val="heading 8"/>
    <w:basedOn w:val="Normal"/>
    <w:next w:val="Normal"/>
    <w:link w:val="Rubrik8Char"/>
    <w:uiPriority w:val="9"/>
    <w:semiHidden/>
    <w:rsid w:val="003B70E8"/>
    <w:pPr>
      <w:keepNext/>
      <w:keepLines/>
      <w:spacing w:before="120" w:after="0"/>
      <w:outlineLvl w:val="7"/>
    </w:pPr>
    <w:rPr>
      <w:b/>
      <w:bCs/>
    </w:rPr>
  </w:style>
  <w:style w:type="paragraph" w:styleId="Rubrik9">
    <w:name w:val="heading 9"/>
    <w:basedOn w:val="Normal"/>
    <w:next w:val="Normal"/>
    <w:link w:val="Rubrik9Char"/>
    <w:uiPriority w:val="9"/>
    <w:semiHidden/>
    <w:rsid w:val="003B70E8"/>
    <w:pPr>
      <w:keepNext/>
      <w:keepLines/>
      <w:spacing w:before="120" w:after="0"/>
      <w:outlineLvl w:val="8"/>
    </w:pPr>
    <w:rPr>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70E8"/>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3B70E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3B70E8"/>
    <w:rPr>
      <w:rFonts w:asciiTheme="majorHAnsi" w:eastAsiaTheme="majorEastAsia" w:hAnsiTheme="majorHAnsi" w:cstheme="majorBidi"/>
      <w:b/>
      <w:bCs/>
      <w:sz w:val="20"/>
      <w:szCs w:val="24"/>
    </w:rPr>
  </w:style>
  <w:style w:type="character" w:customStyle="1" w:styleId="Rubrik4Char">
    <w:name w:val="Rubrik 4 Char"/>
    <w:basedOn w:val="Standardstycketeckensnitt"/>
    <w:link w:val="Rubrik4"/>
    <w:uiPriority w:val="9"/>
    <w:rsid w:val="003B70E8"/>
    <w:rPr>
      <w:rFonts w:asciiTheme="majorHAnsi" w:eastAsiaTheme="majorEastAsia" w:hAnsiTheme="majorHAnsi" w:cstheme="majorBidi"/>
      <w:bCs/>
      <w:i/>
      <w:iCs/>
      <w:sz w:val="20"/>
      <w:szCs w:val="24"/>
    </w:rPr>
  </w:style>
  <w:style w:type="character" w:customStyle="1" w:styleId="Rubrik5Char">
    <w:name w:val="Rubrik 5 Char"/>
    <w:basedOn w:val="Standardstycketeckensnitt"/>
    <w:link w:val="Rubrik5"/>
    <w:uiPriority w:val="9"/>
    <w:semiHidden/>
    <w:rsid w:val="003B70E8"/>
    <w:rPr>
      <w:rFonts w:asciiTheme="majorHAnsi" w:eastAsiaTheme="majorEastAsia" w:hAnsiTheme="majorHAnsi" w:cstheme="majorBidi"/>
      <w:b/>
      <w:iCs/>
      <w:szCs w:val="24"/>
    </w:rPr>
  </w:style>
  <w:style w:type="character" w:customStyle="1" w:styleId="Rubrik6Char">
    <w:name w:val="Rubrik 6 Char"/>
    <w:basedOn w:val="Standardstycketeckensnitt"/>
    <w:link w:val="Rubrik6"/>
    <w:uiPriority w:val="9"/>
    <w:semiHidden/>
    <w:rsid w:val="003B70E8"/>
    <w:rPr>
      <w:rFonts w:asciiTheme="majorHAnsi" w:eastAsiaTheme="majorEastAsia" w:hAnsiTheme="majorHAnsi" w:cstheme="majorBidi"/>
      <w:b/>
      <w:bCs/>
      <w:i/>
      <w:szCs w:val="24"/>
    </w:rPr>
  </w:style>
  <w:style w:type="character" w:customStyle="1" w:styleId="Rubrik7Char">
    <w:name w:val="Rubrik 7 Char"/>
    <w:basedOn w:val="Standardstycketeckensnitt"/>
    <w:link w:val="Rubrik7"/>
    <w:uiPriority w:val="9"/>
    <w:semiHidden/>
    <w:rsid w:val="003B70E8"/>
    <w:rPr>
      <w:rFonts w:asciiTheme="majorHAnsi" w:eastAsiaTheme="majorEastAsia" w:hAnsiTheme="majorHAnsi" w:cstheme="majorBidi"/>
      <w:bCs/>
      <w:i/>
      <w:iCs/>
      <w:szCs w:val="24"/>
    </w:rPr>
  </w:style>
  <w:style w:type="character" w:customStyle="1" w:styleId="Rubrik8Char">
    <w:name w:val="Rubrik 8 Char"/>
    <w:basedOn w:val="Standardstycketeckensnitt"/>
    <w:link w:val="Rubrik8"/>
    <w:uiPriority w:val="9"/>
    <w:semiHidden/>
    <w:rsid w:val="003B70E8"/>
    <w:rPr>
      <w:b/>
      <w:bCs/>
      <w:sz w:val="20"/>
    </w:rPr>
  </w:style>
  <w:style w:type="character" w:customStyle="1" w:styleId="Rubrik9Char">
    <w:name w:val="Rubrik 9 Char"/>
    <w:basedOn w:val="Standardstycketeckensnitt"/>
    <w:link w:val="Rubrik9"/>
    <w:uiPriority w:val="9"/>
    <w:semiHidden/>
    <w:rsid w:val="003B70E8"/>
    <w:rPr>
      <w:i/>
      <w:iCs/>
      <w:sz w:val="20"/>
    </w:rPr>
  </w:style>
  <w:style w:type="paragraph" w:styleId="Beskrivning">
    <w:name w:val="caption"/>
    <w:basedOn w:val="Normal"/>
    <w:next w:val="Normal"/>
    <w:uiPriority w:val="35"/>
    <w:rsid w:val="003B70E8"/>
    <w:rPr>
      <w:b/>
      <w:bCs/>
      <w:sz w:val="18"/>
      <w:szCs w:val="18"/>
    </w:rPr>
  </w:style>
  <w:style w:type="paragraph" w:styleId="Rubrik">
    <w:name w:val="Title"/>
    <w:basedOn w:val="Normal"/>
    <w:next w:val="Normal"/>
    <w:link w:val="RubrikChar"/>
    <w:uiPriority w:val="10"/>
    <w:qFormat/>
    <w:rsid w:val="003B70E8"/>
    <w:pPr>
      <w:spacing w:after="400" w:line="240" w:lineRule="auto"/>
      <w:contextualSpacing/>
    </w:pPr>
    <w:rPr>
      <w:rFonts w:asciiTheme="majorHAnsi" w:eastAsiaTheme="majorEastAsia" w:hAnsiTheme="majorHAnsi" w:cstheme="majorBidi"/>
      <w:b/>
      <w:bCs/>
      <w:sz w:val="64"/>
      <w:szCs w:val="48"/>
    </w:rPr>
  </w:style>
  <w:style w:type="character" w:customStyle="1" w:styleId="RubrikChar">
    <w:name w:val="Rubrik Char"/>
    <w:basedOn w:val="Standardstycketeckensnitt"/>
    <w:link w:val="Rubrik"/>
    <w:uiPriority w:val="10"/>
    <w:rsid w:val="003B70E8"/>
    <w:rPr>
      <w:rFonts w:asciiTheme="majorHAnsi" w:eastAsiaTheme="majorEastAsia" w:hAnsiTheme="majorHAnsi" w:cstheme="majorBidi"/>
      <w:b/>
      <w:bCs/>
      <w:sz w:val="64"/>
      <w:szCs w:val="48"/>
    </w:rPr>
  </w:style>
  <w:style w:type="paragraph" w:styleId="Underrubrik">
    <w:name w:val="Subtitle"/>
    <w:basedOn w:val="Rubrik"/>
    <w:next w:val="Normal"/>
    <w:link w:val="UnderrubrikChar"/>
    <w:uiPriority w:val="11"/>
    <w:qFormat/>
    <w:rsid w:val="003B70E8"/>
    <w:pPr>
      <w:numPr>
        <w:ilvl w:val="1"/>
      </w:numPr>
      <w:spacing w:after="160"/>
    </w:pPr>
    <w:rPr>
      <w:caps/>
      <w:spacing w:val="8"/>
      <w:sz w:val="20"/>
      <w:szCs w:val="24"/>
    </w:rPr>
  </w:style>
  <w:style w:type="character" w:customStyle="1" w:styleId="UnderrubrikChar">
    <w:name w:val="Underrubrik Char"/>
    <w:basedOn w:val="Standardstycketeckensnitt"/>
    <w:link w:val="Underrubrik"/>
    <w:uiPriority w:val="11"/>
    <w:rsid w:val="003B70E8"/>
    <w:rPr>
      <w:rFonts w:asciiTheme="majorHAnsi" w:eastAsiaTheme="majorEastAsia" w:hAnsiTheme="majorHAnsi" w:cstheme="majorBidi"/>
      <w:b/>
      <w:bCs/>
      <w:caps/>
      <w:spacing w:val="8"/>
      <w:sz w:val="20"/>
      <w:szCs w:val="24"/>
    </w:rPr>
  </w:style>
  <w:style w:type="character" w:styleId="Stark">
    <w:name w:val="Strong"/>
    <w:basedOn w:val="Standardstycketeckensnitt"/>
    <w:uiPriority w:val="22"/>
    <w:semiHidden/>
    <w:rsid w:val="003B70E8"/>
    <w:rPr>
      <w:b/>
      <w:bCs/>
      <w:color w:val="auto"/>
    </w:rPr>
  </w:style>
  <w:style w:type="character" w:styleId="Betoning">
    <w:name w:val="Emphasis"/>
    <w:basedOn w:val="Standardstycketeckensnitt"/>
    <w:uiPriority w:val="20"/>
    <w:semiHidden/>
    <w:rsid w:val="003B70E8"/>
    <w:rPr>
      <w:i/>
      <w:iCs/>
      <w:color w:val="auto"/>
    </w:rPr>
  </w:style>
  <w:style w:type="paragraph" w:styleId="Ingetavstnd">
    <w:name w:val="No Spacing"/>
    <w:uiPriority w:val="1"/>
    <w:rsid w:val="003B70E8"/>
    <w:pPr>
      <w:spacing w:after="0" w:line="360" w:lineRule="auto"/>
    </w:pPr>
    <w:rPr>
      <w:sz w:val="20"/>
    </w:rPr>
  </w:style>
  <w:style w:type="paragraph" w:styleId="Citat">
    <w:name w:val="Quote"/>
    <w:basedOn w:val="Normal"/>
    <w:next w:val="Normal"/>
    <w:link w:val="CitatChar"/>
    <w:uiPriority w:val="29"/>
    <w:semiHidden/>
    <w:rsid w:val="003B70E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3B70E8"/>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3B70E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3B70E8"/>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3B70E8"/>
    <w:rPr>
      <w:i/>
      <w:iCs/>
      <w:color w:val="auto"/>
    </w:rPr>
  </w:style>
  <w:style w:type="character" w:styleId="Starkbetoning">
    <w:name w:val="Intense Emphasis"/>
    <w:basedOn w:val="Standardstycketeckensnitt"/>
    <w:uiPriority w:val="21"/>
    <w:semiHidden/>
    <w:rsid w:val="003B70E8"/>
    <w:rPr>
      <w:b/>
      <w:bCs/>
      <w:i/>
      <w:iCs/>
      <w:color w:val="auto"/>
    </w:rPr>
  </w:style>
  <w:style w:type="character" w:styleId="Diskretreferens">
    <w:name w:val="Subtle Reference"/>
    <w:basedOn w:val="Standardstycketeckensnitt"/>
    <w:uiPriority w:val="31"/>
    <w:semiHidden/>
    <w:rsid w:val="003B70E8"/>
    <w:rPr>
      <w:smallCaps/>
      <w:color w:val="auto"/>
      <w:u w:val="single" w:color="7F7F7F" w:themeColor="text1" w:themeTint="80"/>
    </w:rPr>
  </w:style>
  <w:style w:type="character" w:styleId="Starkreferens">
    <w:name w:val="Intense Reference"/>
    <w:basedOn w:val="Standardstycketeckensnitt"/>
    <w:uiPriority w:val="32"/>
    <w:semiHidden/>
    <w:rsid w:val="003B70E8"/>
    <w:rPr>
      <w:b/>
      <w:bCs/>
      <w:smallCaps/>
      <w:color w:val="auto"/>
      <w:u w:val="single"/>
    </w:rPr>
  </w:style>
  <w:style w:type="character" w:styleId="Bokenstitel">
    <w:name w:val="Book Title"/>
    <w:basedOn w:val="Standardstycketeckensnitt"/>
    <w:uiPriority w:val="33"/>
    <w:semiHidden/>
    <w:rsid w:val="003B70E8"/>
    <w:rPr>
      <w:b/>
      <w:bCs/>
      <w:smallCaps/>
      <w:color w:val="auto"/>
    </w:rPr>
  </w:style>
  <w:style w:type="paragraph" w:styleId="Innehllsfrteckningsrubrik">
    <w:name w:val="TOC Heading"/>
    <w:basedOn w:val="Normal"/>
    <w:next w:val="Normal"/>
    <w:uiPriority w:val="39"/>
    <w:rsid w:val="003B70E8"/>
    <w:pPr>
      <w:keepNext/>
    </w:pPr>
    <w:rPr>
      <w:rFonts w:asciiTheme="majorHAnsi" w:hAnsiTheme="majorHAnsi"/>
      <w:b/>
      <w:sz w:val="36"/>
    </w:rPr>
  </w:style>
  <w:style w:type="paragraph" w:styleId="Innehll1">
    <w:name w:val="toc 1"/>
    <w:basedOn w:val="Normal"/>
    <w:next w:val="Normal"/>
    <w:uiPriority w:val="39"/>
    <w:rsid w:val="003B70E8"/>
    <w:pPr>
      <w:spacing w:after="100"/>
      <w:ind w:left="539" w:hanging="539"/>
    </w:pPr>
  </w:style>
  <w:style w:type="paragraph" w:styleId="Innehll2">
    <w:name w:val="toc 2"/>
    <w:basedOn w:val="Normal"/>
    <w:next w:val="Normal"/>
    <w:uiPriority w:val="39"/>
    <w:rsid w:val="003B70E8"/>
    <w:pPr>
      <w:spacing w:after="100"/>
      <w:ind w:left="964" w:hanging="425"/>
    </w:pPr>
  </w:style>
  <w:style w:type="paragraph" w:styleId="Innehll3">
    <w:name w:val="toc 3"/>
    <w:basedOn w:val="Normal"/>
    <w:next w:val="Normal"/>
    <w:uiPriority w:val="39"/>
    <w:rsid w:val="003B70E8"/>
    <w:pPr>
      <w:spacing w:after="100"/>
      <w:ind w:left="1446" w:hanging="425"/>
    </w:pPr>
  </w:style>
  <w:style w:type="paragraph" w:styleId="Innehll4">
    <w:name w:val="toc 4"/>
    <w:basedOn w:val="Normal"/>
    <w:next w:val="Normal"/>
    <w:uiPriority w:val="39"/>
    <w:rsid w:val="003B70E8"/>
    <w:pPr>
      <w:spacing w:after="100"/>
      <w:ind w:left="1559" w:firstLine="425"/>
    </w:pPr>
  </w:style>
  <w:style w:type="paragraph" w:styleId="Innehll5">
    <w:name w:val="toc 5"/>
    <w:basedOn w:val="Normal"/>
    <w:next w:val="Normal"/>
    <w:uiPriority w:val="39"/>
    <w:semiHidden/>
    <w:rsid w:val="003B70E8"/>
    <w:pPr>
      <w:spacing w:after="100"/>
      <w:ind w:left="880"/>
    </w:pPr>
  </w:style>
  <w:style w:type="paragraph" w:styleId="Innehll6">
    <w:name w:val="toc 6"/>
    <w:basedOn w:val="Normal"/>
    <w:next w:val="Normal"/>
    <w:uiPriority w:val="39"/>
    <w:semiHidden/>
    <w:rsid w:val="003B70E8"/>
    <w:pPr>
      <w:spacing w:after="100"/>
      <w:ind w:left="1100"/>
    </w:pPr>
  </w:style>
  <w:style w:type="paragraph" w:styleId="Innehll7">
    <w:name w:val="toc 7"/>
    <w:basedOn w:val="Normal"/>
    <w:next w:val="Normal"/>
    <w:uiPriority w:val="39"/>
    <w:semiHidden/>
    <w:rsid w:val="003B70E8"/>
    <w:pPr>
      <w:spacing w:after="100"/>
      <w:ind w:left="1320"/>
    </w:pPr>
  </w:style>
  <w:style w:type="paragraph" w:styleId="Innehll8">
    <w:name w:val="toc 8"/>
    <w:basedOn w:val="Normal"/>
    <w:next w:val="Normal"/>
    <w:uiPriority w:val="39"/>
    <w:semiHidden/>
    <w:rsid w:val="003B70E8"/>
    <w:pPr>
      <w:spacing w:after="100"/>
      <w:ind w:left="1540"/>
    </w:pPr>
  </w:style>
  <w:style w:type="paragraph" w:styleId="Innehll9">
    <w:name w:val="toc 9"/>
    <w:basedOn w:val="Normal"/>
    <w:next w:val="Normal"/>
    <w:uiPriority w:val="39"/>
    <w:semiHidden/>
    <w:rsid w:val="003B70E8"/>
    <w:pPr>
      <w:spacing w:after="100"/>
      <w:ind w:left="1760"/>
    </w:pPr>
  </w:style>
  <w:style w:type="paragraph" w:styleId="Sidhuvud">
    <w:name w:val="header"/>
    <w:basedOn w:val="Normal"/>
    <w:link w:val="SidhuvudChar"/>
    <w:uiPriority w:val="99"/>
    <w:rsid w:val="003B70E8"/>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99"/>
    <w:rsid w:val="003B70E8"/>
    <w:rPr>
      <w:sz w:val="14"/>
    </w:rPr>
  </w:style>
  <w:style w:type="paragraph" w:styleId="Sidfot">
    <w:name w:val="footer"/>
    <w:basedOn w:val="Normal"/>
    <w:link w:val="SidfotChar"/>
    <w:uiPriority w:val="99"/>
    <w:rsid w:val="003B70E8"/>
    <w:pPr>
      <w:tabs>
        <w:tab w:val="center" w:pos="4536"/>
        <w:tab w:val="right" w:pos="9072"/>
      </w:tabs>
      <w:spacing w:after="0"/>
    </w:pPr>
    <w:rPr>
      <w:sz w:val="14"/>
    </w:rPr>
  </w:style>
  <w:style w:type="character" w:customStyle="1" w:styleId="SidfotChar">
    <w:name w:val="Sidfot Char"/>
    <w:basedOn w:val="Standardstycketeckensnitt"/>
    <w:link w:val="Sidfot"/>
    <w:uiPriority w:val="99"/>
    <w:rsid w:val="003B70E8"/>
    <w:rPr>
      <w:sz w:val="14"/>
    </w:rPr>
  </w:style>
  <w:style w:type="paragraph" w:styleId="Punktlista">
    <w:name w:val="List Bullet"/>
    <w:basedOn w:val="Normal"/>
    <w:uiPriority w:val="99"/>
    <w:qFormat/>
    <w:rsid w:val="003B70E8"/>
    <w:pPr>
      <w:numPr>
        <w:numId w:val="45"/>
      </w:numPr>
      <w:spacing w:after="80"/>
      <w:contextualSpacing/>
    </w:pPr>
  </w:style>
  <w:style w:type="paragraph" w:styleId="Numreradlista">
    <w:name w:val="List Number"/>
    <w:basedOn w:val="Normal"/>
    <w:uiPriority w:val="99"/>
    <w:qFormat/>
    <w:rsid w:val="003B70E8"/>
    <w:pPr>
      <w:numPr>
        <w:numId w:val="36"/>
      </w:numPr>
      <w:spacing w:after="80"/>
      <w:contextualSpacing/>
    </w:pPr>
  </w:style>
  <w:style w:type="paragraph" w:styleId="Fotnotstext">
    <w:name w:val="footnote text"/>
    <w:basedOn w:val="Normal"/>
    <w:link w:val="FotnotstextChar"/>
    <w:uiPriority w:val="99"/>
    <w:rsid w:val="003B70E8"/>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3B70E8"/>
    <w:rPr>
      <w:sz w:val="16"/>
      <w:szCs w:val="20"/>
    </w:rPr>
  </w:style>
  <w:style w:type="character" w:styleId="Fotnotsreferens">
    <w:name w:val="footnote reference"/>
    <w:basedOn w:val="Standardstycketeckensnitt"/>
    <w:uiPriority w:val="99"/>
    <w:rsid w:val="003B70E8"/>
    <w:rPr>
      <w:vertAlign w:val="superscript"/>
    </w:rPr>
  </w:style>
  <w:style w:type="table" w:styleId="Tabellrutnt">
    <w:name w:val="Table Grid"/>
    <w:basedOn w:val="Normaltabell"/>
    <w:uiPriority w:val="39"/>
    <w:rsid w:val="003B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3B70E8"/>
    <w:rPr>
      <w:color w:val="5F5F5F" w:themeColor="hyperlink"/>
      <w:u w:val="single"/>
    </w:rPr>
  </w:style>
  <w:style w:type="paragraph" w:styleId="Liststycke">
    <w:name w:val="List Paragraph"/>
    <w:basedOn w:val="Normal"/>
    <w:uiPriority w:val="34"/>
    <w:semiHidden/>
    <w:rsid w:val="003B70E8"/>
    <w:pPr>
      <w:ind w:left="720"/>
      <w:contextualSpacing/>
    </w:pPr>
  </w:style>
  <w:style w:type="paragraph" w:styleId="Numreradlista2">
    <w:name w:val="List Number 2"/>
    <w:basedOn w:val="Numreradlista"/>
    <w:uiPriority w:val="99"/>
    <w:rsid w:val="003B70E8"/>
    <w:pPr>
      <w:numPr>
        <w:ilvl w:val="1"/>
      </w:numPr>
    </w:pPr>
  </w:style>
  <w:style w:type="paragraph" w:styleId="Numreradlista3">
    <w:name w:val="List Number 3"/>
    <w:basedOn w:val="Numreradlista2"/>
    <w:uiPriority w:val="99"/>
    <w:rsid w:val="003B70E8"/>
    <w:pPr>
      <w:numPr>
        <w:ilvl w:val="2"/>
      </w:numPr>
    </w:pPr>
  </w:style>
  <w:style w:type="paragraph" w:styleId="Numreradlista4">
    <w:name w:val="List Number 4"/>
    <w:basedOn w:val="Numreradlista3"/>
    <w:uiPriority w:val="99"/>
    <w:semiHidden/>
    <w:rsid w:val="003B70E8"/>
    <w:pPr>
      <w:numPr>
        <w:ilvl w:val="3"/>
      </w:numPr>
    </w:pPr>
  </w:style>
  <w:style w:type="paragraph" w:styleId="Numreradlista5">
    <w:name w:val="List Number 5"/>
    <w:basedOn w:val="Numreradlista4"/>
    <w:uiPriority w:val="99"/>
    <w:semiHidden/>
    <w:rsid w:val="003B70E8"/>
    <w:pPr>
      <w:numPr>
        <w:ilvl w:val="4"/>
      </w:numPr>
    </w:pPr>
  </w:style>
  <w:style w:type="paragraph" w:styleId="Punktlista2">
    <w:name w:val="List Bullet 2"/>
    <w:basedOn w:val="Punktlista"/>
    <w:uiPriority w:val="99"/>
    <w:rsid w:val="003B70E8"/>
    <w:pPr>
      <w:numPr>
        <w:ilvl w:val="1"/>
      </w:numPr>
    </w:pPr>
  </w:style>
  <w:style w:type="paragraph" w:styleId="Punktlista3">
    <w:name w:val="List Bullet 3"/>
    <w:basedOn w:val="Punktlista2"/>
    <w:uiPriority w:val="99"/>
    <w:rsid w:val="003B70E8"/>
    <w:pPr>
      <w:numPr>
        <w:ilvl w:val="2"/>
      </w:numPr>
    </w:pPr>
  </w:style>
  <w:style w:type="paragraph" w:styleId="Punktlista4">
    <w:name w:val="List Bullet 4"/>
    <w:basedOn w:val="Punktlista3"/>
    <w:uiPriority w:val="99"/>
    <w:semiHidden/>
    <w:rsid w:val="003B70E8"/>
    <w:pPr>
      <w:numPr>
        <w:ilvl w:val="3"/>
      </w:numPr>
    </w:pPr>
  </w:style>
  <w:style w:type="paragraph" w:styleId="Punktlista5">
    <w:name w:val="List Bullet 5"/>
    <w:basedOn w:val="Punktlista4"/>
    <w:uiPriority w:val="99"/>
    <w:semiHidden/>
    <w:rsid w:val="003B70E8"/>
    <w:pPr>
      <w:numPr>
        <w:ilvl w:val="4"/>
      </w:numPr>
    </w:pPr>
  </w:style>
  <w:style w:type="paragraph" w:styleId="Slutnotstext">
    <w:name w:val="endnote text"/>
    <w:basedOn w:val="Normal"/>
    <w:link w:val="SlutnotstextChar"/>
    <w:uiPriority w:val="99"/>
    <w:unhideWhenUsed/>
    <w:rsid w:val="003B70E8"/>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3B70E8"/>
    <w:rPr>
      <w:sz w:val="16"/>
      <w:szCs w:val="20"/>
    </w:rPr>
  </w:style>
  <w:style w:type="character" w:styleId="Slutnotsreferens">
    <w:name w:val="endnote reference"/>
    <w:basedOn w:val="Standardstycketeckensnitt"/>
    <w:uiPriority w:val="99"/>
    <w:semiHidden/>
    <w:rsid w:val="003B70E8"/>
    <w:rPr>
      <w:vertAlign w:val="superscript"/>
    </w:rPr>
  </w:style>
  <w:style w:type="paragraph" w:customStyle="1" w:styleId="Doldtext">
    <w:name w:val="Dold text"/>
    <w:basedOn w:val="Normal"/>
    <w:next w:val="Normal"/>
    <w:uiPriority w:val="24"/>
    <w:semiHidden/>
    <w:qFormat/>
    <w:rsid w:val="003B70E8"/>
    <w:rPr>
      <w:vanish/>
      <w:color w:val="C00000"/>
    </w:rPr>
  </w:style>
  <w:style w:type="character" w:styleId="Platshllartext">
    <w:name w:val="Placeholder Text"/>
    <w:basedOn w:val="Standardstycketeckensnitt"/>
    <w:uiPriority w:val="99"/>
    <w:rsid w:val="003B70E8"/>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3B70E8"/>
    <w:pPr>
      <w:numPr>
        <w:numId w:val="40"/>
      </w:numPr>
    </w:pPr>
  </w:style>
  <w:style w:type="paragraph" w:customStyle="1" w:styleId="Numreradrubrik2">
    <w:name w:val="Numrerad rubrik 2"/>
    <w:basedOn w:val="Rubrik2"/>
    <w:next w:val="Normal"/>
    <w:uiPriority w:val="19"/>
    <w:qFormat/>
    <w:rsid w:val="003B70E8"/>
    <w:pPr>
      <w:numPr>
        <w:ilvl w:val="1"/>
        <w:numId w:val="40"/>
      </w:numPr>
    </w:pPr>
  </w:style>
  <w:style w:type="paragraph" w:customStyle="1" w:styleId="Numreradrubrik3">
    <w:name w:val="Numrerad rubrik 3"/>
    <w:basedOn w:val="Rubrik3"/>
    <w:next w:val="Normal"/>
    <w:uiPriority w:val="19"/>
    <w:qFormat/>
    <w:rsid w:val="003B70E8"/>
    <w:pPr>
      <w:numPr>
        <w:ilvl w:val="2"/>
        <w:numId w:val="40"/>
      </w:numPr>
    </w:pPr>
  </w:style>
  <w:style w:type="paragraph" w:customStyle="1" w:styleId="Numreradrubrik4">
    <w:name w:val="Numrerad rubrik 4"/>
    <w:basedOn w:val="Rubrik4"/>
    <w:next w:val="Normal"/>
    <w:uiPriority w:val="19"/>
    <w:qFormat/>
    <w:rsid w:val="003B70E8"/>
    <w:pPr>
      <w:numPr>
        <w:ilvl w:val="3"/>
        <w:numId w:val="40"/>
      </w:numPr>
    </w:pPr>
  </w:style>
  <w:style w:type="character" w:styleId="Sidnummer">
    <w:name w:val="page number"/>
    <w:basedOn w:val="Standardstycketeckensnitt"/>
    <w:uiPriority w:val="99"/>
    <w:rsid w:val="003B70E8"/>
    <w:rPr>
      <w:sz w:val="14"/>
    </w:rPr>
  </w:style>
  <w:style w:type="paragraph" w:customStyle="1" w:styleId="Litteraturlista">
    <w:name w:val="Litteraturlista"/>
    <w:basedOn w:val="Normal"/>
    <w:uiPriority w:val="99"/>
    <w:qFormat/>
    <w:rsid w:val="003B70E8"/>
    <w:pPr>
      <w:tabs>
        <w:tab w:val="right" w:pos="7938"/>
      </w:tabs>
    </w:pPr>
  </w:style>
  <w:style w:type="paragraph" w:customStyle="1" w:styleId="NormalVersal">
    <w:name w:val="Normal Versal"/>
    <w:basedOn w:val="Normal"/>
    <w:qFormat/>
    <w:rsid w:val="003B70E8"/>
    <w:rPr>
      <w:caps/>
    </w:rPr>
  </w:style>
  <w:style w:type="paragraph" w:customStyle="1" w:styleId="c-text-blockintro">
    <w:name w:val="c-text-block__intro"/>
    <w:basedOn w:val="Normal"/>
    <w:rsid w:val="00E7132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E7132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713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8270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hmfile1\Officemallar\IHM%20Standard.dotx" TargetMode="External"/></Relationships>
</file>

<file path=word/theme/theme1.xml><?xml version="1.0" encoding="utf-8"?>
<a:theme xmlns:a="http://schemas.openxmlformats.org/drawingml/2006/main" name="Office Theme">
  <a:themeElements>
    <a:clrScheme name="IHM_Colors">
      <a:dk1>
        <a:sysClr val="windowText" lastClr="000000"/>
      </a:dk1>
      <a:lt1>
        <a:sysClr val="window" lastClr="FFFFFF"/>
      </a:lt1>
      <a:dk2>
        <a:srgbClr val="000000"/>
      </a:dk2>
      <a:lt2>
        <a:srgbClr val="F8F8F8"/>
      </a:lt2>
      <a:accent1>
        <a:srgbClr val="00CD89"/>
      </a:accent1>
      <a:accent2>
        <a:srgbClr val="EB008C"/>
      </a:accent2>
      <a:accent3>
        <a:srgbClr val="5A2C87"/>
      </a:accent3>
      <a:accent4>
        <a:srgbClr val="FAE3DE"/>
      </a:accent4>
      <a:accent5>
        <a:srgbClr val="FFE400"/>
      </a:accent5>
      <a:accent6>
        <a:srgbClr val="003F34"/>
      </a:accent6>
      <a:hlink>
        <a:srgbClr val="5F5F5F"/>
      </a:hlink>
      <a:folHlink>
        <a:srgbClr val="919191"/>
      </a:folHlink>
    </a:clrScheme>
    <a:fontScheme name="IHM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hngruppen11>
  <Dokumentinfo>
    <Rubrik>
		</Rubrik>
    <Underrubrik>
		</Underrubrik>
    <Ämne>
		</Ämne>
    <Disclaimer>
		</Disclaimer>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5165-A614-4575-856E-3A141A18C7E1}">
  <ds:schemaRefs/>
</ds:datastoreItem>
</file>

<file path=customXml/itemProps2.xml><?xml version="1.0" encoding="utf-8"?>
<ds:datastoreItem xmlns:ds="http://schemas.openxmlformats.org/officeDocument/2006/customXml" ds:itemID="{2C3855BE-3030-4D52-96CA-0CB3BB6A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IHM Standard</Template>
  <TotalTime>4</TotalTime>
  <Pages>3</Pages>
  <Words>586</Words>
  <Characters>3109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Birgerson - IHM Business School</dc:creator>
  <cp:keywords>class='Open'</cp:keywords>
  <dc:description/>
  <cp:lastModifiedBy>Monica Birgerson - IHM Business School</cp:lastModifiedBy>
  <cp:revision>2</cp:revision>
  <dcterms:created xsi:type="dcterms:W3CDTF">2019-05-16T08:45:00Z</dcterms:created>
  <dcterms:modified xsi:type="dcterms:W3CDTF">2019-05-16T08:49:00Z</dcterms:modified>
</cp:coreProperties>
</file>