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76" w:rsidRDefault="00ED000F" w:rsidP="00DF2C17">
      <w:pPr>
        <w:pStyle w:val="Normalwebb"/>
        <w:tabs>
          <w:tab w:val="left" w:pos="426"/>
        </w:tabs>
        <w:spacing w:before="0" w:beforeAutospacing="0" w:after="0" w:afterAutospacing="0"/>
        <w:ind w:right="709"/>
        <w:rPr>
          <w:rFonts w:ascii="Arial" w:hAnsi="Arial" w:cs="Arial"/>
          <w:b/>
          <w:sz w:val="32"/>
          <w:szCs w:val="32"/>
        </w:rPr>
      </w:pPr>
      <w:r>
        <w:rPr>
          <w:rFonts w:ascii="Arial" w:hAnsi="Arial" w:cs="Arial"/>
          <w:noProof/>
        </w:rPr>
        <w:drawing>
          <wp:inline distT="0" distB="0" distL="0" distR="0">
            <wp:extent cx="2085975" cy="561975"/>
            <wp:effectExtent l="19050" t="0" r="9525" b="0"/>
            <wp:docPr id="1" name="Bild 1" descr="Blod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lod_www"/>
                    <pic:cNvPicPr>
                      <a:picLocks noChangeAspect="1" noChangeArrowheads="1"/>
                    </pic:cNvPicPr>
                  </pic:nvPicPr>
                  <pic:blipFill>
                    <a:blip r:embed="rId7" cstate="print"/>
                    <a:srcRect/>
                    <a:stretch>
                      <a:fillRect/>
                    </a:stretch>
                  </pic:blipFill>
                  <pic:spPr bwMode="auto">
                    <a:xfrm>
                      <a:off x="0" y="0"/>
                      <a:ext cx="2085975" cy="561975"/>
                    </a:xfrm>
                    <a:prstGeom prst="rect">
                      <a:avLst/>
                    </a:prstGeom>
                    <a:noFill/>
                    <a:ln w="9525">
                      <a:noFill/>
                      <a:miter lim="800000"/>
                      <a:headEnd/>
                      <a:tailEnd/>
                    </a:ln>
                  </pic:spPr>
                </pic:pic>
              </a:graphicData>
            </a:graphic>
          </wp:inline>
        </w:drawing>
      </w:r>
      <w:r w:rsidR="00A10E2F">
        <w:rPr>
          <w:rFonts w:ascii="Arial" w:hAnsi="Arial" w:cs="Arial"/>
        </w:rPr>
        <w:br/>
      </w:r>
      <w:r w:rsidR="00EB5827">
        <w:rPr>
          <w:rFonts w:ascii="Arial" w:hAnsi="Arial" w:cs="Arial"/>
          <w:sz w:val="20"/>
          <w:szCs w:val="20"/>
        </w:rPr>
        <w:br/>
      </w:r>
      <w:r w:rsidR="008A5DD5" w:rsidRPr="00B14C2C">
        <w:rPr>
          <w:rFonts w:ascii="Arial" w:hAnsi="Arial" w:cs="Arial"/>
          <w:sz w:val="20"/>
          <w:szCs w:val="20"/>
        </w:rPr>
        <w:t xml:space="preserve">Pressmeddelande den </w:t>
      </w:r>
      <w:r w:rsidR="00C14853">
        <w:rPr>
          <w:rFonts w:ascii="Arial" w:hAnsi="Arial" w:cs="Arial"/>
          <w:sz w:val="20"/>
          <w:szCs w:val="20"/>
        </w:rPr>
        <w:t>30</w:t>
      </w:r>
      <w:r w:rsidR="00BB1807">
        <w:rPr>
          <w:rFonts w:ascii="Arial" w:hAnsi="Arial" w:cs="Arial"/>
          <w:sz w:val="20"/>
          <w:szCs w:val="20"/>
        </w:rPr>
        <w:t xml:space="preserve"> </w:t>
      </w:r>
      <w:r w:rsidR="00C14853">
        <w:rPr>
          <w:rFonts w:ascii="Arial" w:hAnsi="Arial" w:cs="Arial"/>
          <w:sz w:val="20"/>
          <w:szCs w:val="20"/>
        </w:rPr>
        <w:t>mars</w:t>
      </w:r>
      <w:r w:rsidR="008A5DD5" w:rsidRPr="00B14C2C">
        <w:rPr>
          <w:rFonts w:ascii="Arial" w:hAnsi="Arial" w:cs="Arial"/>
          <w:sz w:val="20"/>
          <w:szCs w:val="20"/>
        </w:rPr>
        <w:t xml:space="preserve"> 201</w:t>
      </w:r>
      <w:r w:rsidR="00C14853">
        <w:rPr>
          <w:rFonts w:ascii="Arial" w:hAnsi="Arial" w:cs="Arial"/>
          <w:sz w:val="20"/>
          <w:szCs w:val="20"/>
        </w:rPr>
        <w:t>5</w:t>
      </w:r>
      <w:r w:rsidR="00DF2C17">
        <w:rPr>
          <w:rFonts w:ascii="Arial" w:hAnsi="Arial" w:cs="Arial"/>
          <w:sz w:val="20"/>
          <w:szCs w:val="20"/>
        </w:rPr>
        <w:br/>
      </w:r>
      <w:r w:rsidR="00DF2C17">
        <w:rPr>
          <w:rFonts w:ascii="Arial" w:hAnsi="Arial" w:cs="Arial"/>
          <w:sz w:val="20"/>
          <w:szCs w:val="20"/>
        </w:rPr>
        <w:br/>
      </w:r>
    </w:p>
    <w:p w:rsidR="00624776" w:rsidRDefault="0093510B" w:rsidP="00DF2C17">
      <w:pPr>
        <w:pStyle w:val="Normalwebb"/>
        <w:tabs>
          <w:tab w:val="left" w:pos="426"/>
        </w:tabs>
        <w:spacing w:before="0" w:beforeAutospacing="0" w:after="0" w:afterAutospacing="0"/>
        <w:ind w:right="709"/>
        <w:rPr>
          <w:rFonts w:ascii="Arial" w:hAnsi="Arial" w:cs="Arial"/>
          <w:b/>
          <w:sz w:val="20"/>
          <w:szCs w:val="20"/>
        </w:rPr>
      </w:pPr>
      <w:r>
        <w:rPr>
          <w:rFonts w:ascii="Arial" w:hAnsi="Arial" w:cs="Arial"/>
          <w:b/>
          <w:sz w:val="32"/>
          <w:szCs w:val="32"/>
        </w:rPr>
        <w:t>Stockholms blod</w:t>
      </w:r>
      <w:r w:rsidR="00896955">
        <w:rPr>
          <w:rFonts w:ascii="Arial" w:hAnsi="Arial" w:cs="Arial"/>
          <w:b/>
          <w:sz w:val="32"/>
          <w:szCs w:val="32"/>
        </w:rPr>
        <w:t>bank</w:t>
      </w:r>
      <w:r>
        <w:rPr>
          <w:rFonts w:ascii="Arial" w:hAnsi="Arial" w:cs="Arial"/>
          <w:b/>
          <w:sz w:val="32"/>
          <w:szCs w:val="32"/>
        </w:rPr>
        <w:t xml:space="preserve"> behöver </w:t>
      </w:r>
      <w:r w:rsidR="00F524E0">
        <w:rPr>
          <w:rFonts w:ascii="Arial" w:hAnsi="Arial" w:cs="Arial"/>
          <w:b/>
          <w:sz w:val="32"/>
          <w:szCs w:val="32"/>
        </w:rPr>
        <w:t>fyllas på</w:t>
      </w:r>
      <w:r w:rsidR="00624776">
        <w:rPr>
          <w:rFonts w:ascii="Arial" w:hAnsi="Arial" w:cs="Arial"/>
          <w:b/>
          <w:sz w:val="32"/>
          <w:szCs w:val="32"/>
        </w:rPr>
        <w:t xml:space="preserve"> inför </w:t>
      </w:r>
      <w:r w:rsidR="00A20676">
        <w:rPr>
          <w:rFonts w:ascii="Arial" w:hAnsi="Arial" w:cs="Arial"/>
          <w:b/>
          <w:sz w:val="32"/>
          <w:szCs w:val="32"/>
        </w:rPr>
        <w:t>påsk</w:t>
      </w:r>
      <w:r w:rsidR="000F0A90">
        <w:rPr>
          <w:rFonts w:ascii="Arial" w:hAnsi="Arial" w:cs="Arial"/>
          <w:b/>
          <w:sz w:val="32"/>
          <w:szCs w:val="32"/>
        </w:rPr>
        <w:t xml:space="preserve"> </w:t>
      </w:r>
      <w:r w:rsidR="008A5DD5">
        <w:rPr>
          <w:rFonts w:ascii="Arial" w:hAnsi="Arial" w:cs="Arial"/>
          <w:b/>
        </w:rPr>
        <w:br/>
      </w:r>
    </w:p>
    <w:p w:rsidR="001A6932" w:rsidRDefault="001A6932" w:rsidP="001010C6">
      <w:pPr>
        <w:pStyle w:val="Normalwebb"/>
        <w:tabs>
          <w:tab w:val="left" w:pos="426"/>
        </w:tabs>
        <w:spacing w:before="0" w:beforeAutospacing="0" w:after="0" w:afterAutospacing="0"/>
        <w:ind w:right="709"/>
        <w:rPr>
          <w:rFonts w:ascii="Arial" w:hAnsi="Arial" w:cs="Arial"/>
          <w:b/>
          <w:sz w:val="20"/>
          <w:szCs w:val="20"/>
        </w:rPr>
      </w:pPr>
      <w:r>
        <w:rPr>
          <w:rFonts w:ascii="Arial" w:hAnsi="Arial" w:cs="Arial"/>
          <w:b/>
          <w:sz w:val="20"/>
          <w:szCs w:val="20"/>
        </w:rPr>
        <w:t>När det är</w:t>
      </w:r>
      <w:r w:rsidR="00A20676">
        <w:rPr>
          <w:rFonts w:ascii="Arial" w:hAnsi="Arial" w:cs="Arial"/>
          <w:b/>
          <w:sz w:val="20"/>
          <w:szCs w:val="20"/>
        </w:rPr>
        <w:t xml:space="preserve"> </w:t>
      </w:r>
      <w:r>
        <w:rPr>
          <w:rFonts w:ascii="Arial" w:hAnsi="Arial" w:cs="Arial"/>
          <w:b/>
          <w:sz w:val="20"/>
          <w:szCs w:val="20"/>
        </w:rPr>
        <w:t>många</w:t>
      </w:r>
      <w:r w:rsidR="00A20676">
        <w:rPr>
          <w:rFonts w:ascii="Arial" w:hAnsi="Arial" w:cs="Arial"/>
          <w:b/>
          <w:sz w:val="20"/>
          <w:szCs w:val="20"/>
        </w:rPr>
        <w:t xml:space="preserve"> röda dagar i kalendern </w:t>
      </w:r>
      <w:r w:rsidR="004C6064">
        <w:rPr>
          <w:rFonts w:ascii="Arial" w:hAnsi="Arial" w:cs="Arial"/>
          <w:b/>
          <w:sz w:val="20"/>
          <w:szCs w:val="20"/>
        </w:rPr>
        <w:t xml:space="preserve">finns det risk </w:t>
      </w:r>
      <w:r w:rsidR="00557B8A">
        <w:rPr>
          <w:rFonts w:ascii="Arial" w:hAnsi="Arial" w:cs="Arial"/>
          <w:b/>
          <w:sz w:val="20"/>
          <w:szCs w:val="20"/>
        </w:rPr>
        <w:t>att det blir</w:t>
      </w:r>
      <w:r w:rsidR="004C6064">
        <w:rPr>
          <w:rFonts w:ascii="Arial" w:hAnsi="Arial" w:cs="Arial"/>
          <w:b/>
          <w:sz w:val="20"/>
          <w:szCs w:val="20"/>
        </w:rPr>
        <w:t xml:space="preserve"> brist på blod</w:t>
      </w:r>
      <w:r w:rsidR="00896955">
        <w:rPr>
          <w:rFonts w:ascii="Arial" w:hAnsi="Arial" w:cs="Arial"/>
          <w:b/>
          <w:sz w:val="20"/>
          <w:szCs w:val="20"/>
        </w:rPr>
        <w:t xml:space="preserve">. Många blodgivare reser bort </w:t>
      </w:r>
      <w:r>
        <w:rPr>
          <w:rFonts w:ascii="Arial" w:hAnsi="Arial" w:cs="Arial"/>
          <w:b/>
          <w:sz w:val="20"/>
          <w:szCs w:val="20"/>
        </w:rPr>
        <w:t>m</w:t>
      </w:r>
      <w:r w:rsidR="00896955">
        <w:rPr>
          <w:rFonts w:ascii="Arial" w:hAnsi="Arial" w:cs="Arial"/>
          <w:b/>
          <w:sz w:val="20"/>
          <w:szCs w:val="20"/>
        </w:rPr>
        <w:t xml:space="preserve">en blodåtgången kan vara lika stor som andra dagar. </w:t>
      </w:r>
      <w:r w:rsidR="00A20676">
        <w:rPr>
          <w:rFonts w:ascii="Arial" w:hAnsi="Arial" w:cs="Arial"/>
          <w:b/>
          <w:sz w:val="20"/>
          <w:szCs w:val="20"/>
        </w:rPr>
        <w:t xml:space="preserve">Därför är det viktigt att ha en välfylld blodbank inför </w:t>
      </w:r>
      <w:r w:rsidR="00896955">
        <w:rPr>
          <w:rFonts w:ascii="Arial" w:hAnsi="Arial" w:cs="Arial"/>
          <w:b/>
          <w:sz w:val="20"/>
          <w:szCs w:val="20"/>
        </w:rPr>
        <w:t>stor</w:t>
      </w:r>
      <w:r w:rsidR="00A20676">
        <w:rPr>
          <w:rFonts w:ascii="Arial" w:hAnsi="Arial" w:cs="Arial"/>
          <w:b/>
          <w:sz w:val="20"/>
          <w:szCs w:val="20"/>
        </w:rPr>
        <w:t xml:space="preserve">helger.  </w:t>
      </w:r>
      <w:r w:rsidR="00EE07A0">
        <w:rPr>
          <w:rFonts w:ascii="Arial" w:hAnsi="Arial" w:cs="Arial"/>
          <w:b/>
          <w:sz w:val="20"/>
          <w:szCs w:val="20"/>
        </w:rPr>
        <w:t xml:space="preserve"> </w:t>
      </w:r>
      <w:r>
        <w:rPr>
          <w:rFonts w:ascii="Arial" w:hAnsi="Arial" w:cs="Arial"/>
          <w:b/>
          <w:sz w:val="20"/>
          <w:szCs w:val="20"/>
        </w:rPr>
        <w:t>Blodcentralen ber nu därför de blodgivare som har möjlighet att ge blod före påsk.</w:t>
      </w:r>
    </w:p>
    <w:p w:rsidR="00896955" w:rsidRDefault="00720273" w:rsidP="001010C6">
      <w:pPr>
        <w:pStyle w:val="Normalwebb"/>
        <w:tabs>
          <w:tab w:val="left" w:pos="426"/>
        </w:tabs>
        <w:spacing w:before="0" w:beforeAutospacing="0" w:after="0" w:afterAutospacing="0"/>
        <w:ind w:right="709"/>
        <w:rPr>
          <w:rFonts w:ascii="Arial" w:hAnsi="Arial" w:cs="Arial"/>
          <w:sz w:val="20"/>
          <w:szCs w:val="20"/>
        </w:rPr>
      </w:pPr>
      <w:r>
        <w:rPr>
          <w:rFonts w:ascii="Arial" w:hAnsi="Arial" w:cs="Arial"/>
          <w:b/>
          <w:sz w:val="20"/>
          <w:szCs w:val="20"/>
        </w:rPr>
        <w:br/>
      </w:r>
      <w:r w:rsidR="001010C6" w:rsidRPr="00720273">
        <w:rPr>
          <w:rFonts w:ascii="Arial" w:hAnsi="Arial" w:cs="Arial"/>
          <w:sz w:val="20"/>
          <w:szCs w:val="20"/>
        </w:rPr>
        <w:t xml:space="preserve">– </w:t>
      </w:r>
      <w:r w:rsidR="001A6932">
        <w:rPr>
          <w:rFonts w:ascii="Arial" w:hAnsi="Arial" w:cs="Arial"/>
          <w:sz w:val="20"/>
          <w:szCs w:val="20"/>
        </w:rPr>
        <w:t>Det går aldrig att förutse exakt hur mycket blod som kommer gå åt</w:t>
      </w:r>
      <w:r w:rsidR="001010C6" w:rsidRPr="00720273">
        <w:rPr>
          <w:rFonts w:ascii="Arial" w:hAnsi="Arial" w:cs="Arial"/>
          <w:sz w:val="20"/>
          <w:szCs w:val="20"/>
        </w:rPr>
        <w:t xml:space="preserve"> och därför är det viktigt att bl</w:t>
      </w:r>
      <w:r w:rsidR="00A20676">
        <w:rPr>
          <w:rFonts w:ascii="Arial" w:hAnsi="Arial" w:cs="Arial"/>
          <w:sz w:val="20"/>
          <w:szCs w:val="20"/>
        </w:rPr>
        <w:t>odbanken är välfylld</w:t>
      </w:r>
      <w:r w:rsidR="001010C6" w:rsidRPr="00720273">
        <w:rPr>
          <w:rFonts w:ascii="Arial" w:hAnsi="Arial" w:cs="Arial"/>
          <w:sz w:val="20"/>
          <w:szCs w:val="20"/>
        </w:rPr>
        <w:t xml:space="preserve">. Vi </w:t>
      </w:r>
      <w:r w:rsidR="007C6427">
        <w:rPr>
          <w:rFonts w:ascii="Arial" w:hAnsi="Arial" w:cs="Arial"/>
          <w:sz w:val="20"/>
          <w:szCs w:val="20"/>
        </w:rPr>
        <w:t>ber</w:t>
      </w:r>
      <w:r w:rsidR="001010C6" w:rsidRPr="00720273">
        <w:rPr>
          <w:rFonts w:ascii="Arial" w:hAnsi="Arial" w:cs="Arial"/>
          <w:sz w:val="20"/>
          <w:szCs w:val="20"/>
        </w:rPr>
        <w:t xml:space="preserve"> </w:t>
      </w:r>
      <w:r w:rsidR="00A20676">
        <w:rPr>
          <w:rFonts w:ascii="Arial" w:hAnsi="Arial" w:cs="Arial"/>
          <w:sz w:val="20"/>
          <w:szCs w:val="20"/>
        </w:rPr>
        <w:t>de</w:t>
      </w:r>
      <w:r w:rsidR="001010C6" w:rsidRPr="00720273">
        <w:rPr>
          <w:rFonts w:ascii="Arial" w:hAnsi="Arial" w:cs="Arial"/>
          <w:sz w:val="20"/>
          <w:szCs w:val="20"/>
        </w:rPr>
        <w:t xml:space="preserve"> blodgivare som inte gett blod de senaste tre till fyra månaderna </w:t>
      </w:r>
      <w:r w:rsidR="007C6427">
        <w:rPr>
          <w:rFonts w:ascii="Arial" w:hAnsi="Arial" w:cs="Arial"/>
          <w:sz w:val="20"/>
          <w:szCs w:val="20"/>
        </w:rPr>
        <w:t xml:space="preserve">att </w:t>
      </w:r>
      <w:r w:rsidR="00A20676">
        <w:rPr>
          <w:rFonts w:ascii="Arial" w:hAnsi="Arial" w:cs="Arial"/>
          <w:sz w:val="20"/>
          <w:szCs w:val="20"/>
        </w:rPr>
        <w:t>besök</w:t>
      </w:r>
      <w:r w:rsidR="001A6932">
        <w:rPr>
          <w:rFonts w:ascii="Arial" w:hAnsi="Arial" w:cs="Arial"/>
          <w:sz w:val="20"/>
          <w:szCs w:val="20"/>
        </w:rPr>
        <w:t>a</w:t>
      </w:r>
      <w:r w:rsidR="00A20676">
        <w:rPr>
          <w:rFonts w:ascii="Arial" w:hAnsi="Arial" w:cs="Arial"/>
          <w:sz w:val="20"/>
          <w:szCs w:val="20"/>
        </w:rPr>
        <w:t xml:space="preserve"> Blodcentralen </w:t>
      </w:r>
      <w:r w:rsidR="007C6427">
        <w:rPr>
          <w:rFonts w:ascii="Arial" w:hAnsi="Arial" w:cs="Arial"/>
          <w:sz w:val="20"/>
          <w:szCs w:val="20"/>
        </w:rPr>
        <w:t>före</w:t>
      </w:r>
      <w:r w:rsidR="00A20676">
        <w:rPr>
          <w:rFonts w:ascii="Arial" w:hAnsi="Arial" w:cs="Arial"/>
          <w:sz w:val="20"/>
          <w:szCs w:val="20"/>
        </w:rPr>
        <w:t xml:space="preserve"> påsk</w:t>
      </w:r>
      <w:r w:rsidR="001010C6" w:rsidRPr="00720273">
        <w:rPr>
          <w:rFonts w:ascii="Arial" w:hAnsi="Arial" w:cs="Arial"/>
          <w:sz w:val="20"/>
          <w:szCs w:val="20"/>
        </w:rPr>
        <w:t xml:space="preserve">, säger Karolina Blom Wiberg, kommunikationsansvarig för </w:t>
      </w:r>
      <w:hyperlink r:id="rId8" w:tgtFrame="_blank" w:history="1">
        <w:r w:rsidR="001010C6" w:rsidRPr="00720273">
          <w:rPr>
            <w:rFonts w:ascii="Arial" w:hAnsi="Arial" w:cs="Arial"/>
            <w:sz w:val="20"/>
            <w:szCs w:val="20"/>
          </w:rPr>
          <w:t>Blodcentralen</w:t>
        </w:r>
      </w:hyperlink>
      <w:r w:rsidR="001010C6" w:rsidRPr="00720273">
        <w:rPr>
          <w:rFonts w:ascii="Arial" w:hAnsi="Arial" w:cs="Arial"/>
          <w:sz w:val="20"/>
          <w:szCs w:val="20"/>
        </w:rPr>
        <w:t xml:space="preserve"> i Stockholms län.</w:t>
      </w:r>
    </w:p>
    <w:p w:rsidR="00896955" w:rsidRDefault="00896955" w:rsidP="001010C6">
      <w:pPr>
        <w:pStyle w:val="Normalwebb"/>
        <w:tabs>
          <w:tab w:val="left" w:pos="426"/>
        </w:tabs>
        <w:spacing w:before="0" w:beforeAutospacing="0" w:after="0" w:afterAutospacing="0"/>
        <w:ind w:right="709"/>
        <w:rPr>
          <w:rFonts w:ascii="Arial" w:hAnsi="Arial" w:cs="Arial"/>
          <w:sz w:val="20"/>
          <w:szCs w:val="20"/>
        </w:rPr>
      </w:pPr>
    </w:p>
    <w:p w:rsidR="0035478C" w:rsidRPr="00EE07A0" w:rsidRDefault="00752C41" w:rsidP="001010C6">
      <w:pPr>
        <w:pStyle w:val="Normalwebb"/>
        <w:tabs>
          <w:tab w:val="left" w:pos="426"/>
        </w:tabs>
        <w:spacing w:before="0" w:beforeAutospacing="0" w:after="0" w:afterAutospacing="0"/>
        <w:ind w:right="709"/>
        <w:rPr>
          <w:rFonts w:ascii="Arial" w:hAnsi="Arial" w:cs="Arial"/>
          <w:sz w:val="20"/>
          <w:szCs w:val="20"/>
        </w:rPr>
      </w:pPr>
      <w:r>
        <w:rPr>
          <w:rFonts w:ascii="Arial" w:hAnsi="Arial" w:cs="Arial"/>
          <w:sz w:val="20"/>
          <w:szCs w:val="20"/>
        </w:rPr>
        <w:t>Det finns också möjlighet att ge blod i påsk. På påskafton är Blodcentralen Skanstull öppen kl. 10-15.</w:t>
      </w:r>
      <w:r w:rsidRPr="00682E94">
        <w:rPr>
          <w:rFonts w:ascii="Arial" w:hAnsi="Arial" w:cs="Arial"/>
          <w:sz w:val="20"/>
          <w:szCs w:val="20"/>
        </w:rPr>
        <w:br/>
      </w:r>
    </w:p>
    <w:p w:rsidR="00557B8A" w:rsidRDefault="00F524E0" w:rsidP="00896955">
      <w:pPr>
        <w:pStyle w:val="Normalwebb"/>
        <w:tabs>
          <w:tab w:val="left" w:pos="426"/>
        </w:tabs>
        <w:spacing w:before="0" w:beforeAutospacing="0" w:after="0" w:afterAutospacing="0"/>
        <w:ind w:right="709"/>
        <w:rPr>
          <w:rFonts w:ascii="Arial" w:hAnsi="Arial" w:cs="Arial"/>
          <w:sz w:val="20"/>
          <w:szCs w:val="20"/>
        </w:rPr>
      </w:pPr>
      <w:r w:rsidRPr="00EE07A0">
        <w:rPr>
          <w:rFonts w:ascii="Arial" w:hAnsi="Arial" w:cs="Arial"/>
          <w:sz w:val="20"/>
          <w:szCs w:val="20"/>
        </w:rPr>
        <w:t>– Det räcker med ett fåtal enskilda händelser, som en stor operation eller en olycka, för att blod</w:t>
      </w:r>
      <w:r w:rsidR="0035478C">
        <w:rPr>
          <w:rFonts w:ascii="Arial" w:hAnsi="Arial" w:cs="Arial"/>
          <w:sz w:val="20"/>
          <w:szCs w:val="20"/>
        </w:rPr>
        <w:t>banken</w:t>
      </w:r>
      <w:r w:rsidRPr="00EE07A0">
        <w:rPr>
          <w:rFonts w:ascii="Arial" w:hAnsi="Arial" w:cs="Arial"/>
          <w:sz w:val="20"/>
          <w:szCs w:val="20"/>
        </w:rPr>
        <w:t xml:space="preserve"> ska påverkas. Bara tre av hundra stockholmare är blodgivare men nästan alla räknar</w:t>
      </w:r>
      <w:r>
        <w:rPr>
          <w:rFonts w:ascii="Arial" w:hAnsi="Arial" w:cs="Arial"/>
          <w:sz w:val="20"/>
          <w:szCs w:val="20"/>
        </w:rPr>
        <w:t xml:space="preserve"> med att få blod när det behövs</w:t>
      </w:r>
      <w:r w:rsidRPr="00682E94">
        <w:rPr>
          <w:rFonts w:ascii="Arial" w:hAnsi="Arial" w:cs="Arial"/>
          <w:sz w:val="20"/>
          <w:szCs w:val="20"/>
        </w:rPr>
        <w:t xml:space="preserve">, säger </w:t>
      </w:r>
      <w:r>
        <w:rPr>
          <w:rFonts w:ascii="Arial" w:hAnsi="Arial" w:cs="Arial"/>
          <w:sz w:val="20"/>
          <w:szCs w:val="20"/>
        </w:rPr>
        <w:t>Karolina Blom Wiberg</w:t>
      </w:r>
      <w:r w:rsidRPr="00682E94">
        <w:rPr>
          <w:rFonts w:ascii="Arial" w:hAnsi="Arial" w:cs="Arial"/>
          <w:sz w:val="20"/>
          <w:szCs w:val="20"/>
        </w:rPr>
        <w:t>.</w:t>
      </w:r>
    </w:p>
    <w:p w:rsidR="00752C41" w:rsidRDefault="00752C41" w:rsidP="00896955">
      <w:pPr>
        <w:pStyle w:val="Normalwebb"/>
        <w:tabs>
          <w:tab w:val="left" w:pos="426"/>
        </w:tabs>
        <w:spacing w:before="0" w:beforeAutospacing="0" w:after="0" w:afterAutospacing="0"/>
        <w:ind w:right="709"/>
        <w:rPr>
          <w:rFonts w:ascii="Arial" w:hAnsi="Arial" w:cs="Arial"/>
          <w:sz w:val="20"/>
          <w:szCs w:val="20"/>
        </w:rPr>
      </w:pPr>
    </w:p>
    <w:p w:rsidR="00557B8A" w:rsidRDefault="00752C41" w:rsidP="00896955">
      <w:pPr>
        <w:pStyle w:val="Normalwebb"/>
        <w:tabs>
          <w:tab w:val="left" w:pos="426"/>
        </w:tabs>
        <w:spacing w:before="0" w:beforeAutospacing="0" w:after="0" w:afterAutospacing="0"/>
        <w:ind w:right="709"/>
        <w:rPr>
          <w:rFonts w:ascii="Arial" w:hAnsi="Arial" w:cs="Arial"/>
          <w:sz w:val="20"/>
          <w:szCs w:val="20"/>
        </w:rPr>
      </w:pPr>
      <w:r w:rsidRPr="001010C6">
        <w:rPr>
          <w:rFonts w:ascii="Arial" w:hAnsi="Arial" w:cs="Arial"/>
          <w:sz w:val="20"/>
          <w:szCs w:val="20"/>
        </w:rPr>
        <w:t xml:space="preserve">Blod kan inte framställas på konstgjord väg. Det kan bara ges från människa till människa och är dessutom en färskvara som bara håller i sex veckor. </w:t>
      </w:r>
      <w:r>
        <w:rPr>
          <w:rFonts w:ascii="Arial" w:hAnsi="Arial" w:cs="Arial"/>
          <w:sz w:val="20"/>
          <w:szCs w:val="20"/>
        </w:rPr>
        <w:t xml:space="preserve">Under 2014 gav </w:t>
      </w:r>
      <w:r w:rsidRPr="0035478C">
        <w:rPr>
          <w:rFonts w:ascii="Arial" w:hAnsi="Arial" w:cs="Arial"/>
          <w:sz w:val="20"/>
          <w:szCs w:val="20"/>
        </w:rPr>
        <w:t>43 744</w:t>
      </w:r>
      <w:r>
        <w:rPr>
          <w:rFonts w:ascii="Arial" w:hAnsi="Arial" w:cs="Arial"/>
          <w:b/>
          <w:sz w:val="20"/>
          <w:szCs w:val="20"/>
        </w:rPr>
        <w:t xml:space="preserve"> </w:t>
      </w:r>
      <w:r>
        <w:rPr>
          <w:rFonts w:ascii="Arial" w:hAnsi="Arial" w:cs="Arial"/>
          <w:sz w:val="20"/>
          <w:szCs w:val="20"/>
        </w:rPr>
        <w:t>stockholmare blod.</w:t>
      </w:r>
    </w:p>
    <w:p w:rsidR="00896955" w:rsidRDefault="00896955" w:rsidP="00896955">
      <w:pPr>
        <w:pStyle w:val="Normalwebb"/>
        <w:tabs>
          <w:tab w:val="left" w:pos="426"/>
        </w:tabs>
        <w:spacing w:before="0" w:beforeAutospacing="0" w:after="0" w:afterAutospacing="0"/>
        <w:ind w:right="709"/>
        <w:rPr>
          <w:rFonts w:ascii="Arial" w:hAnsi="Arial" w:cs="Arial"/>
          <w:sz w:val="20"/>
          <w:szCs w:val="20"/>
        </w:rPr>
      </w:pPr>
    </w:p>
    <w:p w:rsidR="008E6BE4" w:rsidRPr="00896955" w:rsidRDefault="00EE6391" w:rsidP="00896955">
      <w:pPr>
        <w:pStyle w:val="Normalwebb"/>
        <w:tabs>
          <w:tab w:val="left" w:pos="426"/>
        </w:tabs>
        <w:spacing w:before="0" w:beforeAutospacing="0" w:after="0" w:afterAutospacing="0"/>
        <w:ind w:right="709"/>
        <w:rPr>
          <w:rFonts w:ascii="Arial" w:hAnsi="Arial" w:cs="Arial"/>
          <w:sz w:val="20"/>
          <w:szCs w:val="20"/>
        </w:rPr>
      </w:pPr>
      <w:r w:rsidRPr="009C44D1">
        <w:rPr>
          <w:rFonts w:ascii="Arial" w:hAnsi="Arial" w:cs="Arial"/>
          <w:sz w:val="20"/>
          <w:szCs w:val="20"/>
        </w:rPr>
        <w:t xml:space="preserve">Det finns fem fasta blodcentraler samt fem blodbussar som besöker </w:t>
      </w:r>
      <w:r w:rsidR="008F5CDB">
        <w:rPr>
          <w:rFonts w:ascii="Arial" w:hAnsi="Arial" w:cs="Arial"/>
          <w:sz w:val="20"/>
          <w:szCs w:val="20"/>
        </w:rPr>
        <w:t xml:space="preserve">drygt </w:t>
      </w:r>
      <w:r w:rsidRPr="009C44D1">
        <w:rPr>
          <w:rFonts w:ascii="Arial" w:hAnsi="Arial" w:cs="Arial"/>
          <w:sz w:val="20"/>
          <w:szCs w:val="20"/>
        </w:rPr>
        <w:t xml:space="preserve">180 platser i länet. På </w:t>
      </w:r>
      <w:hyperlink r:id="rId9" w:history="1">
        <w:r w:rsidRPr="009C44D1">
          <w:rPr>
            <w:rFonts w:ascii="Arial" w:hAnsi="Arial" w:cs="Arial"/>
            <w:color w:val="0000FF"/>
            <w:sz w:val="20"/>
            <w:u w:val="single"/>
          </w:rPr>
          <w:t>www.geblod.nu</w:t>
        </w:r>
      </w:hyperlink>
      <w:r w:rsidRPr="009C44D1">
        <w:rPr>
          <w:rFonts w:ascii="Arial" w:hAnsi="Arial" w:cs="Arial"/>
          <w:sz w:val="20"/>
          <w:szCs w:val="20"/>
        </w:rPr>
        <w:t xml:space="preserve"> finns blodbussarnas tidtabell som visar datum, tider och hållplatser. Här kan du även se behovet av blod inom olika blodgrupper i realtid.</w:t>
      </w:r>
      <w:r w:rsidRPr="009C44D1">
        <w:rPr>
          <w:rFonts w:ascii="Arial" w:hAnsi="Arial" w:cs="Arial"/>
          <w:sz w:val="20"/>
          <w:szCs w:val="20"/>
        </w:rPr>
        <w:br/>
      </w:r>
      <w:r w:rsidRPr="009C44D1">
        <w:rPr>
          <w:rFonts w:ascii="Arial" w:hAnsi="Arial" w:cs="Arial"/>
          <w:sz w:val="20"/>
          <w:szCs w:val="20"/>
        </w:rPr>
        <w:br/>
      </w:r>
      <w:r w:rsidR="00B17C22" w:rsidRPr="00187936">
        <w:rPr>
          <w:rFonts w:ascii="Arial" w:hAnsi="Arial" w:cs="Arial"/>
          <w:b/>
          <w:sz w:val="20"/>
          <w:szCs w:val="20"/>
        </w:rPr>
        <w:t>Pressbilder finns på:</w:t>
      </w:r>
      <w:r w:rsidR="00B17C22">
        <w:rPr>
          <w:rFonts w:ascii="Arial" w:hAnsi="Arial" w:cs="Arial"/>
          <w:b/>
          <w:sz w:val="20"/>
          <w:szCs w:val="20"/>
        </w:rPr>
        <w:br/>
      </w:r>
      <w:hyperlink r:id="rId10" w:history="1">
        <w:r w:rsidR="00B17C22" w:rsidRPr="00187936">
          <w:rPr>
            <w:rStyle w:val="Hyperlnk"/>
            <w:rFonts w:ascii="Arial" w:hAnsi="Arial" w:cs="Arial"/>
            <w:sz w:val="20"/>
            <w:szCs w:val="20"/>
          </w:rPr>
          <w:t>http://www.mynewsdesk.com/se/blodcentralen</w:t>
        </w:r>
      </w:hyperlink>
      <w:r w:rsidR="00B17C22">
        <w:rPr>
          <w:rFonts w:ascii="Arial" w:hAnsi="Arial" w:cs="Arial"/>
          <w:b/>
        </w:rPr>
        <w:br/>
      </w:r>
      <w:r w:rsidRPr="009C44D1">
        <w:br/>
      </w:r>
      <w:r w:rsidR="00800793" w:rsidRPr="00187936">
        <w:rPr>
          <w:rFonts w:ascii="Arial" w:hAnsi="Arial" w:cs="Arial"/>
          <w:b/>
          <w:sz w:val="20"/>
          <w:szCs w:val="20"/>
        </w:rPr>
        <w:t xml:space="preserve">Bilaga </w:t>
      </w:r>
      <w:r w:rsidR="00800793">
        <w:rPr>
          <w:rFonts w:ascii="Arial" w:hAnsi="Arial" w:cs="Arial"/>
          <w:b/>
          <w:sz w:val="20"/>
          <w:szCs w:val="20"/>
        </w:rPr>
        <w:t>1</w:t>
      </w:r>
      <w:r w:rsidR="00800793" w:rsidRPr="00187936">
        <w:rPr>
          <w:rFonts w:ascii="Arial" w:hAnsi="Arial" w:cs="Arial"/>
          <w:b/>
          <w:sz w:val="20"/>
          <w:szCs w:val="20"/>
        </w:rPr>
        <w:t xml:space="preserve">: </w:t>
      </w:r>
      <w:r w:rsidR="00800793">
        <w:rPr>
          <w:rFonts w:ascii="Arial" w:hAnsi="Arial" w:cs="Arial"/>
          <w:b/>
          <w:sz w:val="20"/>
          <w:szCs w:val="20"/>
        </w:rPr>
        <w:t>Fakta om blod</w:t>
      </w:r>
      <w:r w:rsidR="00800793" w:rsidRPr="00187936">
        <w:rPr>
          <w:rFonts w:ascii="Arial" w:hAnsi="Arial" w:cs="Arial"/>
          <w:b/>
          <w:sz w:val="20"/>
          <w:szCs w:val="20"/>
        </w:rPr>
        <w:br/>
        <w:t xml:space="preserve">Bilaga </w:t>
      </w:r>
      <w:r w:rsidR="00800793">
        <w:rPr>
          <w:rFonts w:ascii="Arial" w:hAnsi="Arial" w:cs="Arial"/>
          <w:b/>
          <w:sz w:val="20"/>
          <w:szCs w:val="20"/>
        </w:rPr>
        <w:t>2</w:t>
      </w:r>
      <w:r w:rsidR="00800793" w:rsidRPr="00187936">
        <w:rPr>
          <w:rFonts w:ascii="Arial" w:hAnsi="Arial" w:cs="Arial"/>
          <w:b/>
          <w:sz w:val="20"/>
          <w:szCs w:val="20"/>
        </w:rPr>
        <w:t xml:space="preserve">: </w:t>
      </w:r>
      <w:r w:rsidR="00800793">
        <w:rPr>
          <w:rFonts w:ascii="Arial" w:hAnsi="Arial" w:cs="Arial"/>
          <w:b/>
          <w:sz w:val="20"/>
          <w:szCs w:val="20"/>
        </w:rPr>
        <w:t>Så blir du blodgivare</w:t>
      </w:r>
      <w:r w:rsidR="00DF2C17">
        <w:rPr>
          <w:rFonts w:ascii="Arial" w:hAnsi="Arial" w:cs="Arial"/>
          <w:b/>
          <w:sz w:val="20"/>
          <w:szCs w:val="20"/>
        </w:rPr>
        <w:br/>
      </w:r>
      <w:r w:rsidR="00DF2C17">
        <w:rPr>
          <w:rStyle w:val="Stark"/>
          <w:rFonts w:ascii="Arial" w:hAnsi="Arial" w:cs="Arial"/>
          <w:sz w:val="20"/>
          <w:szCs w:val="20"/>
        </w:rPr>
        <w:br/>
      </w:r>
      <w:r w:rsidR="008242DD" w:rsidRPr="00C84451">
        <w:rPr>
          <w:rStyle w:val="Stark"/>
          <w:rFonts w:ascii="Arial" w:hAnsi="Arial" w:cs="Arial"/>
          <w:sz w:val="20"/>
          <w:szCs w:val="20"/>
        </w:rPr>
        <w:t>För mer information, kontakta:</w:t>
      </w:r>
      <w:r w:rsidR="008242DD" w:rsidRPr="00C84451">
        <w:rPr>
          <w:rFonts w:ascii="Arial" w:hAnsi="Arial" w:cs="Arial"/>
          <w:sz w:val="20"/>
          <w:szCs w:val="20"/>
        </w:rPr>
        <w:t xml:space="preserve"> </w:t>
      </w:r>
      <w:r w:rsidR="008242DD" w:rsidRPr="00C84451">
        <w:rPr>
          <w:rFonts w:ascii="Arial" w:hAnsi="Arial" w:cs="Arial"/>
          <w:sz w:val="20"/>
          <w:szCs w:val="20"/>
        </w:rPr>
        <w:br/>
      </w:r>
      <w:r w:rsidR="008D2FB7">
        <w:rPr>
          <w:rFonts w:ascii="Arial" w:hAnsi="Arial" w:cs="Arial"/>
          <w:sz w:val="20"/>
          <w:szCs w:val="20"/>
        </w:rPr>
        <w:t>Karolina Blom Wiberg</w:t>
      </w:r>
      <w:r w:rsidR="008242DD" w:rsidRPr="00C84451">
        <w:rPr>
          <w:rFonts w:ascii="Arial" w:hAnsi="Arial" w:cs="Arial"/>
          <w:sz w:val="20"/>
          <w:szCs w:val="20"/>
        </w:rPr>
        <w:t>,</w:t>
      </w:r>
      <w:r w:rsidR="008E6BE4">
        <w:rPr>
          <w:rFonts w:ascii="Arial" w:hAnsi="Arial" w:cs="Arial"/>
          <w:sz w:val="20"/>
          <w:szCs w:val="20"/>
        </w:rPr>
        <w:t xml:space="preserve"> kommunikationsansvarig Blodcentralen i Stockholm</w:t>
      </w:r>
    </w:p>
    <w:p w:rsidR="00B17C22" w:rsidRDefault="008E6BE4" w:rsidP="00B17C22">
      <w:pPr>
        <w:spacing w:before="100" w:beforeAutospacing="1" w:after="240"/>
        <w:rPr>
          <w:rFonts w:ascii="Arial" w:hAnsi="Arial" w:cs="Arial"/>
          <w:b/>
        </w:rPr>
      </w:pPr>
      <w:r>
        <w:rPr>
          <w:rFonts w:ascii="Arial" w:hAnsi="Arial" w:cs="Arial"/>
          <w:sz w:val="20"/>
          <w:szCs w:val="20"/>
        </w:rPr>
        <w:t xml:space="preserve">Telefon: </w:t>
      </w:r>
      <w:r w:rsidR="008242DD" w:rsidRPr="00C84451">
        <w:rPr>
          <w:rFonts w:ascii="Arial" w:hAnsi="Arial" w:cs="Arial"/>
          <w:sz w:val="20"/>
          <w:szCs w:val="20"/>
        </w:rPr>
        <w:t>070-484 01 40</w:t>
      </w:r>
      <w:r w:rsidR="00B17C22">
        <w:rPr>
          <w:rFonts w:ascii="Arial" w:hAnsi="Arial" w:cs="Arial"/>
          <w:sz w:val="20"/>
          <w:szCs w:val="20"/>
        </w:rPr>
        <w:t xml:space="preserve"> </w:t>
      </w:r>
      <w:r>
        <w:t xml:space="preserve">E-post: </w:t>
      </w:r>
      <w:hyperlink r:id="rId11" w:history="1">
        <w:r w:rsidR="008D2FB7" w:rsidRPr="000C4433">
          <w:rPr>
            <w:rStyle w:val="Hyperlnk"/>
            <w:rFonts w:ascii="Arial" w:eastAsiaTheme="majorEastAsia" w:hAnsi="Arial" w:cs="Arial"/>
            <w:sz w:val="20"/>
            <w:szCs w:val="20"/>
          </w:rPr>
          <w:t>karolina.blom-wiberg@karolinska.se</w:t>
        </w:r>
      </w:hyperlink>
      <w:r w:rsidR="008242DD">
        <w:br/>
      </w:r>
    </w:p>
    <w:p w:rsidR="00193800" w:rsidRPr="00B17C22" w:rsidRDefault="00966C71" w:rsidP="00B17C22">
      <w:pPr>
        <w:spacing w:before="100" w:beforeAutospacing="1" w:after="240"/>
        <w:rPr>
          <w:rFonts w:ascii="Arial" w:hAnsi="Arial" w:cs="Arial"/>
          <w:sz w:val="20"/>
          <w:szCs w:val="20"/>
        </w:rPr>
      </w:pPr>
      <w:r>
        <w:rPr>
          <w:rFonts w:ascii="Arial" w:hAnsi="Arial" w:cs="Arial"/>
          <w:b/>
        </w:rPr>
        <w:t>Bilaga</w:t>
      </w:r>
      <w:r w:rsidR="00850E4E">
        <w:rPr>
          <w:rFonts w:ascii="Arial" w:hAnsi="Arial" w:cs="Arial"/>
          <w:b/>
        </w:rPr>
        <w:t xml:space="preserve"> 1</w:t>
      </w:r>
      <w:r w:rsidR="002345C9" w:rsidRPr="00146BED">
        <w:rPr>
          <w:rFonts w:ascii="Arial" w:hAnsi="Arial" w:cs="Arial"/>
          <w:b/>
        </w:rPr>
        <w:t>: Fakta om blod</w:t>
      </w:r>
      <w:r w:rsidR="00597FF6">
        <w:rPr>
          <w:rFonts w:ascii="Arial" w:hAnsi="Arial" w:cs="Arial"/>
          <w:b/>
        </w:rPr>
        <w:br/>
      </w:r>
      <w:r w:rsidR="002345C9" w:rsidRPr="00146BED">
        <w:rPr>
          <w:rFonts w:ascii="Arial" w:hAnsi="Arial" w:cs="Arial"/>
          <w:sz w:val="20"/>
          <w:szCs w:val="20"/>
        </w:rPr>
        <w:t xml:space="preserve">En vuxen människa har mellan fyra och sex liter blod. Hur mycket blod du har beror på kroppsstorleken. </w:t>
      </w:r>
      <w:r w:rsidR="002345C9" w:rsidRPr="00146BED">
        <w:rPr>
          <w:rFonts w:ascii="Arial" w:hAnsi="Arial" w:cs="Arial"/>
          <w:sz w:val="20"/>
          <w:szCs w:val="20"/>
        </w:rPr>
        <w:br/>
      </w:r>
      <w:r w:rsidR="002345C9" w:rsidRPr="00146BED">
        <w:rPr>
          <w:rFonts w:ascii="Arial" w:hAnsi="Arial" w:cs="Arial"/>
          <w:sz w:val="20"/>
          <w:szCs w:val="20"/>
        </w:rPr>
        <w:br/>
      </w:r>
      <w:r w:rsidR="002345C9" w:rsidRPr="00146BED">
        <w:rPr>
          <w:rFonts w:ascii="Arial" w:hAnsi="Arial" w:cs="Arial"/>
          <w:b/>
          <w:sz w:val="20"/>
          <w:szCs w:val="20"/>
        </w:rPr>
        <w:t>4,5 deciliter per gång</w:t>
      </w:r>
      <w:r w:rsidR="002345C9" w:rsidRPr="00146BED">
        <w:rPr>
          <w:rFonts w:ascii="Arial" w:hAnsi="Arial" w:cs="Arial"/>
          <w:b/>
          <w:sz w:val="20"/>
          <w:szCs w:val="20"/>
        </w:rPr>
        <w:br/>
      </w:r>
      <w:r w:rsidR="002345C9" w:rsidRPr="00146BED">
        <w:rPr>
          <w:rFonts w:ascii="Arial" w:hAnsi="Arial" w:cs="Arial"/>
          <w:sz w:val="20"/>
          <w:szCs w:val="20"/>
        </w:rPr>
        <w:t xml:space="preserve">Vid varje blodgivning ger du 4,5 deciliter blod. Blodet delas upp i beståndsdelar så att den som ska ta emot blodet får just den del han eller hon behöver. Beståndsdelarna är röda blodkroppar, plasma och blodplättar. </w:t>
      </w:r>
      <w:r w:rsidR="002345C9" w:rsidRPr="00146BED">
        <w:rPr>
          <w:rFonts w:ascii="Arial" w:hAnsi="Arial" w:cs="Arial"/>
          <w:sz w:val="20"/>
          <w:szCs w:val="20"/>
        </w:rPr>
        <w:br/>
      </w:r>
      <w:r w:rsidR="002345C9" w:rsidRPr="00146BED">
        <w:rPr>
          <w:rFonts w:ascii="Arial" w:hAnsi="Arial" w:cs="Arial"/>
          <w:sz w:val="20"/>
          <w:szCs w:val="20"/>
        </w:rPr>
        <w:br/>
      </w:r>
      <w:r w:rsidR="002345C9" w:rsidRPr="00146BED">
        <w:rPr>
          <w:rFonts w:ascii="Arial" w:hAnsi="Arial" w:cs="Arial"/>
          <w:b/>
          <w:sz w:val="20"/>
          <w:szCs w:val="20"/>
        </w:rPr>
        <w:t>Blodgrupper</w:t>
      </w:r>
      <w:r w:rsidR="002345C9" w:rsidRPr="00146BED">
        <w:rPr>
          <w:rFonts w:ascii="Arial" w:hAnsi="Arial" w:cs="Arial"/>
          <w:b/>
          <w:sz w:val="20"/>
          <w:szCs w:val="20"/>
        </w:rPr>
        <w:br/>
      </w:r>
      <w:r w:rsidR="002345C9" w:rsidRPr="00146BED">
        <w:rPr>
          <w:rFonts w:ascii="Arial" w:hAnsi="Arial" w:cs="Arial"/>
          <w:sz w:val="20"/>
          <w:szCs w:val="20"/>
        </w:rPr>
        <w:t xml:space="preserve">De viktigaste blodgruppssystemen är ABO och Rh. </w:t>
      </w:r>
      <w:r w:rsidR="002345C9" w:rsidRPr="00146BED">
        <w:rPr>
          <w:rFonts w:ascii="Arial" w:hAnsi="Arial" w:cs="Arial"/>
          <w:sz w:val="20"/>
          <w:szCs w:val="20"/>
        </w:rPr>
        <w:br/>
      </w:r>
      <w:r w:rsidR="002345C9" w:rsidRPr="00146BED">
        <w:rPr>
          <w:rFonts w:ascii="Arial" w:hAnsi="Arial" w:cs="Arial"/>
          <w:b/>
          <w:sz w:val="20"/>
          <w:szCs w:val="20"/>
        </w:rPr>
        <w:br/>
      </w:r>
      <w:r w:rsidR="002345C9" w:rsidRPr="00146BED">
        <w:rPr>
          <w:rFonts w:ascii="Arial" w:hAnsi="Arial" w:cs="Arial"/>
          <w:b/>
          <w:sz w:val="20"/>
          <w:szCs w:val="20"/>
        </w:rPr>
        <w:lastRenderedPageBreak/>
        <w:t xml:space="preserve">ABO–systemet delas in i: </w:t>
      </w:r>
      <w:r w:rsidR="002345C9" w:rsidRPr="00146BED">
        <w:rPr>
          <w:rFonts w:ascii="Arial" w:hAnsi="Arial" w:cs="Arial"/>
          <w:b/>
          <w:sz w:val="20"/>
          <w:szCs w:val="20"/>
        </w:rPr>
        <w:br/>
      </w:r>
      <w:r w:rsidR="002345C9" w:rsidRPr="00146BED">
        <w:rPr>
          <w:rFonts w:ascii="Arial" w:hAnsi="Arial" w:cs="Arial"/>
          <w:sz w:val="20"/>
          <w:szCs w:val="20"/>
        </w:rPr>
        <w:t>A</w:t>
      </w:r>
      <w:r w:rsidR="002345C9" w:rsidRPr="00146BED">
        <w:rPr>
          <w:rFonts w:ascii="Arial" w:hAnsi="Arial" w:cs="Arial"/>
          <w:sz w:val="20"/>
          <w:szCs w:val="20"/>
        </w:rPr>
        <w:br/>
        <w:t>B</w:t>
      </w:r>
      <w:r w:rsidR="002345C9" w:rsidRPr="00146BED">
        <w:rPr>
          <w:rFonts w:ascii="Arial" w:hAnsi="Arial" w:cs="Arial"/>
          <w:sz w:val="20"/>
          <w:szCs w:val="20"/>
        </w:rPr>
        <w:br/>
        <w:t>AB</w:t>
      </w:r>
      <w:r w:rsidR="002345C9" w:rsidRPr="00146BED">
        <w:rPr>
          <w:rFonts w:ascii="Arial" w:hAnsi="Arial" w:cs="Arial"/>
          <w:sz w:val="20"/>
          <w:szCs w:val="20"/>
        </w:rPr>
        <w:br/>
        <w:t>O</w:t>
      </w:r>
      <w:r w:rsidR="002345C9" w:rsidRPr="00146BED">
        <w:rPr>
          <w:rFonts w:ascii="Arial" w:hAnsi="Arial" w:cs="Arial"/>
          <w:sz w:val="20"/>
          <w:szCs w:val="20"/>
        </w:rPr>
        <w:br/>
      </w:r>
      <w:r w:rsidR="002345C9" w:rsidRPr="00146BED">
        <w:rPr>
          <w:rFonts w:ascii="Arial" w:hAnsi="Arial" w:cs="Arial"/>
          <w:sz w:val="20"/>
          <w:szCs w:val="20"/>
        </w:rPr>
        <w:br/>
        <w:t>Det som förr kallades Rh–faktorn, numera D, finns hos cirka 85 procent av landets befolkning. Dessa kallas Rh–positiva (RhD+). Resten av befolkningen, som saknar denna fakt</w:t>
      </w:r>
      <w:r w:rsidR="00B040AE">
        <w:rPr>
          <w:rFonts w:ascii="Arial" w:hAnsi="Arial" w:cs="Arial"/>
          <w:sz w:val="20"/>
          <w:szCs w:val="20"/>
        </w:rPr>
        <w:t xml:space="preserve">or, kallas Rh–negativa (RhD–). </w:t>
      </w:r>
      <w:r w:rsidR="002345C9" w:rsidRPr="00146BED">
        <w:rPr>
          <w:rFonts w:ascii="Arial" w:hAnsi="Arial" w:cs="Arial"/>
          <w:sz w:val="20"/>
          <w:szCs w:val="20"/>
        </w:rPr>
        <w:br/>
      </w:r>
      <w:r w:rsidR="002345C9">
        <w:rPr>
          <w:rFonts w:ascii="Arial" w:hAnsi="Arial" w:cs="Arial"/>
          <w:b/>
          <w:sz w:val="20"/>
          <w:szCs w:val="20"/>
        </w:rPr>
        <w:br/>
      </w:r>
      <w:r w:rsidR="002345C9" w:rsidRPr="00146BED">
        <w:rPr>
          <w:rFonts w:ascii="Arial" w:hAnsi="Arial" w:cs="Arial"/>
          <w:b/>
          <w:sz w:val="20"/>
          <w:szCs w:val="20"/>
        </w:rPr>
        <w:t>Fördelning av blodgrupper i Sverige:</w:t>
      </w:r>
      <w:r w:rsidR="002345C9" w:rsidRPr="00146BED">
        <w:rPr>
          <w:rFonts w:ascii="Arial" w:hAnsi="Arial" w:cs="Arial"/>
          <w:b/>
          <w:sz w:val="20"/>
          <w:szCs w:val="20"/>
        </w:rPr>
        <w:br/>
      </w:r>
      <w:r w:rsidR="002345C9" w:rsidRPr="00146BED">
        <w:rPr>
          <w:rFonts w:ascii="Arial" w:hAnsi="Arial" w:cs="Arial"/>
          <w:sz w:val="20"/>
          <w:szCs w:val="20"/>
        </w:rPr>
        <w:t>A RhD+:</w:t>
      </w:r>
      <w:r w:rsidR="002345C9" w:rsidRPr="00146BED">
        <w:rPr>
          <w:rFonts w:ascii="Arial" w:hAnsi="Arial" w:cs="Arial"/>
          <w:sz w:val="20"/>
          <w:szCs w:val="20"/>
        </w:rPr>
        <w:tab/>
        <w:t>37 %</w:t>
      </w:r>
      <w:r w:rsidR="002345C9" w:rsidRPr="00146BED">
        <w:rPr>
          <w:rFonts w:ascii="Arial" w:hAnsi="Arial" w:cs="Arial"/>
          <w:sz w:val="20"/>
          <w:szCs w:val="20"/>
        </w:rPr>
        <w:br/>
        <w:t>O RhD+:</w:t>
      </w:r>
      <w:r w:rsidR="002345C9" w:rsidRPr="00146BED">
        <w:rPr>
          <w:rFonts w:ascii="Arial" w:hAnsi="Arial" w:cs="Arial"/>
          <w:sz w:val="20"/>
          <w:szCs w:val="20"/>
        </w:rPr>
        <w:tab/>
        <w:t>32 %</w:t>
      </w:r>
      <w:r w:rsidR="002345C9" w:rsidRPr="00146BED">
        <w:rPr>
          <w:rFonts w:ascii="Arial" w:hAnsi="Arial" w:cs="Arial"/>
          <w:sz w:val="20"/>
          <w:szCs w:val="20"/>
        </w:rPr>
        <w:br/>
        <w:t xml:space="preserve">B RhD+: </w:t>
      </w:r>
      <w:r w:rsidR="002345C9" w:rsidRPr="00146BED">
        <w:rPr>
          <w:rFonts w:ascii="Arial" w:hAnsi="Arial" w:cs="Arial"/>
          <w:sz w:val="20"/>
          <w:szCs w:val="20"/>
        </w:rPr>
        <w:tab/>
        <w:t>10 %</w:t>
      </w:r>
      <w:r w:rsidR="002345C9" w:rsidRPr="00146BED">
        <w:rPr>
          <w:rFonts w:ascii="Arial" w:hAnsi="Arial" w:cs="Arial"/>
          <w:sz w:val="20"/>
          <w:szCs w:val="20"/>
        </w:rPr>
        <w:br/>
        <w:t>A RhD–:</w:t>
      </w:r>
      <w:r w:rsidR="002345C9" w:rsidRPr="00146BED">
        <w:rPr>
          <w:rFonts w:ascii="Arial" w:hAnsi="Arial" w:cs="Arial"/>
          <w:sz w:val="20"/>
          <w:szCs w:val="20"/>
        </w:rPr>
        <w:tab/>
        <w:t>7 %</w:t>
      </w:r>
      <w:r w:rsidR="002345C9" w:rsidRPr="00146BED">
        <w:rPr>
          <w:rFonts w:ascii="Arial" w:hAnsi="Arial" w:cs="Arial"/>
          <w:sz w:val="20"/>
          <w:szCs w:val="20"/>
        </w:rPr>
        <w:br/>
        <w:t>O RhD–:</w:t>
      </w:r>
      <w:r w:rsidR="002345C9" w:rsidRPr="00146BED">
        <w:rPr>
          <w:rFonts w:ascii="Arial" w:hAnsi="Arial" w:cs="Arial"/>
          <w:sz w:val="20"/>
          <w:szCs w:val="20"/>
        </w:rPr>
        <w:tab/>
        <w:t>6 %</w:t>
      </w:r>
      <w:r w:rsidR="002345C9" w:rsidRPr="00146BED">
        <w:rPr>
          <w:rFonts w:ascii="Arial" w:hAnsi="Arial" w:cs="Arial"/>
          <w:sz w:val="20"/>
          <w:szCs w:val="20"/>
        </w:rPr>
        <w:br/>
        <w:t>AB RhD+:</w:t>
      </w:r>
      <w:r w:rsidR="002345C9" w:rsidRPr="00146BED">
        <w:rPr>
          <w:rFonts w:ascii="Arial" w:hAnsi="Arial" w:cs="Arial"/>
          <w:sz w:val="20"/>
          <w:szCs w:val="20"/>
        </w:rPr>
        <w:tab/>
        <w:t>5 %</w:t>
      </w:r>
      <w:r w:rsidR="002345C9" w:rsidRPr="00146BED">
        <w:rPr>
          <w:rFonts w:ascii="Arial" w:hAnsi="Arial" w:cs="Arial"/>
          <w:sz w:val="20"/>
          <w:szCs w:val="20"/>
        </w:rPr>
        <w:br/>
        <w:t>B RhD–:</w:t>
      </w:r>
      <w:r w:rsidR="002345C9" w:rsidRPr="00146BED">
        <w:rPr>
          <w:rFonts w:ascii="Arial" w:hAnsi="Arial" w:cs="Arial"/>
          <w:sz w:val="20"/>
          <w:szCs w:val="20"/>
        </w:rPr>
        <w:tab/>
        <w:t>2 %</w:t>
      </w:r>
      <w:r w:rsidR="002345C9" w:rsidRPr="00146BED">
        <w:rPr>
          <w:rFonts w:ascii="Arial" w:hAnsi="Arial" w:cs="Arial"/>
          <w:sz w:val="20"/>
          <w:szCs w:val="20"/>
        </w:rPr>
        <w:br/>
        <w:t>AB RhD–:</w:t>
      </w:r>
      <w:r w:rsidR="002345C9" w:rsidRPr="00146BED">
        <w:rPr>
          <w:rFonts w:ascii="Arial" w:hAnsi="Arial" w:cs="Arial"/>
          <w:sz w:val="20"/>
          <w:szCs w:val="20"/>
        </w:rPr>
        <w:tab/>
        <w:t>1 %</w:t>
      </w:r>
      <w:r w:rsidR="002345C9" w:rsidRPr="00146BED">
        <w:rPr>
          <w:rFonts w:ascii="Arial" w:hAnsi="Arial" w:cs="Arial"/>
          <w:sz w:val="20"/>
          <w:szCs w:val="20"/>
        </w:rPr>
        <w:br/>
      </w:r>
      <w:r w:rsidR="002345C9" w:rsidRPr="00146BED">
        <w:rPr>
          <w:rFonts w:ascii="Arial" w:hAnsi="Arial" w:cs="Arial"/>
          <w:sz w:val="20"/>
          <w:szCs w:val="20"/>
        </w:rPr>
        <w:br/>
        <w:t xml:space="preserve">Källa: </w:t>
      </w:r>
      <w:hyperlink r:id="rId12" w:history="1">
        <w:r w:rsidR="002345C9" w:rsidRPr="00146BED">
          <w:rPr>
            <w:rFonts w:ascii="Arial" w:hAnsi="Arial" w:cs="Arial"/>
            <w:sz w:val="20"/>
            <w:szCs w:val="20"/>
          </w:rPr>
          <w:t>www.geblod.nu</w:t>
        </w:r>
      </w:hyperlink>
      <w:r w:rsidR="002345C9" w:rsidRPr="00146BED">
        <w:rPr>
          <w:rFonts w:ascii="Arial" w:hAnsi="Arial" w:cs="Arial"/>
          <w:sz w:val="20"/>
          <w:szCs w:val="20"/>
        </w:rPr>
        <w:t xml:space="preserve"> </w:t>
      </w:r>
      <w:r w:rsidR="002345C9" w:rsidRPr="00146BED">
        <w:rPr>
          <w:rFonts w:ascii="Arial" w:hAnsi="Arial" w:cs="Arial"/>
          <w:sz w:val="20"/>
          <w:szCs w:val="20"/>
        </w:rPr>
        <w:br/>
      </w:r>
      <w:r w:rsidR="002345C9" w:rsidRPr="00146BED">
        <w:rPr>
          <w:rFonts w:ascii="Arial" w:hAnsi="Arial" w:cs="Arial"/>
          <w:sz w:val="20"/>
        </w:rPr>
        <w:br/>
      </w:r>
      <w:r w:rsidR="002345C9" w:rsidRPr="00146BED">
        <w:rPr>
          <w:rFonts w:ascii="Arial" w:hAnsi="Arial" w:cs="Arial"/>
          <w:b/>
          <w:sz w:val="20"/>
          <w:szCs w:val="20"/>
        </w:rPr>
        <w:t>Se Stockholms Blodlager och öppettiderna på din Blodcentral här:</w:t>
      </w:r>
      <w:r w:rsidR="002345C9" w:rsidRPr="00146BED">
        <w:rPr>
          <w:rFonts w:ascii="Arial" w:hAnsi="Arial" w:cs="Arial"/>
          <w:color w:val="FF0000"/>
          <w:sz w:val="20"/>
          <w:szCs w:val="20"/>
        </w:rPr>
        <w:t xml:space="preserve"> </w:t>
      </w:r>
      <w:hyperlink r:id="rId13" w:history="1">
        <w:r w:rsidR="002345C9" w:rsidRPr="00B040AE">
          <w:rPr>
            <w:rStyle w:val="Hyperlnk"/>
            <w:rFonts w:ascii="Arial" w:hAnsi="Arial" w:cs="Arial"/>
            <w:color w:val="365F91"/>
            <w:sz w:val="20"/>
            <w:szCs w:val="20"/>
          </w:rPr>
          <w:t>www.geblod.nu/stockholm</w:t>
        </w:r>
      </w:hyperlink>
      <w:r w:rsidR="00597FF6">
        <w:rPr>
          <w:rFonts w:ascii="Arial" w:hAnsi="Arial" w:cs="Arial"/>
          <w:sz w:val="20"/>
          <w:szCs w:val="20"/>
        </w:rPr>
        <w:br/>
      </w:r>
      <w:r w:rsidR="00B7574B">
        <w:rPr>
          <w:rFonts w:ascii="Arial" w:hAnsi="Arial" w:cs="Arial"/>
          <w:sz w:val="20"/>
          <w:szCs w:val="20"/>
        </w:rPr>
        <w:br/>
      </w:r>
      <w:r w:rsidR="00DF2C17">
        <w:rPr>
          <w:rFonts w:ascii="Arial" w:hAnsi="Arial" w:cs="Arial"/>
          <w:b/>
        </w:rPr>
        <w:br/>
      </w:r>
      <w:r w:rsidR="00B0576F" w:rsidRPr="00187936">
        <w:rPr>
          <w:rFonts w:ascii="Arial" w:hAnsi="Arial" w:cs="Arial"/>
          <w:b/>
        </w:rPr>
        <w:t>Bilaga 2: Så blir du blodgivare</w:t>
      </w:r>
      <w:r w:rsidR="00B0576F">
        <w:rPr>
          <w:rFonts w:ascii="Arial" w:hAnsi="Arial" w:cs="Arial"/>
          <w:b/>
        </w:rPr>
        <w:br/>
      </w:r>
      <w:r w:rsidR="00B0576F" w:rsidRPr="00187936">
        <w:rPr>
          <w:rFonts w:ascii="Arial" w:hAnsi="Arial" w:cs="Arial"/>
          <w:b/>
        </w:rPr>
        <w:br/>
      </w:r>
      <w:r w:rsidR="00B0576F" w:rsidRPr="00187936">
        <w:rPr>
          <w:rFonts w:ascii="Arial" w:hAnsi="Arial" w:cs="Arial"/>
          <w:b/>
          <w:sz w:val="20"/>
        </w:rPr>
        <w:t xml:space="preserve">Kom när det passar dig. </w:t>
      </w:r>
      <w:r w:rsidR="00B0576F" w:rsidRPr="00187936">
        <w:rPr>
          <w:rFonts w:ascii="Arial" w:hAnsi="Arial" w:cs="Arial"/>
          <w:sz w:val="20"/>
        </w:rPr>
        <w:t xml:space="preserve">Gå in på närmaste blodcentral eller blodbuss. För öppettider, se </w:t>
      </w:r>
      <w:hyperlink r:id="rId14" w:history="1">
        <w:r w:rsidR="00B0576F" w:rsidRPr="00187936">
          <w:rPr>
            <w:rStyle w:val="Hyperlnk"/>
            <w:rFonts w:ascii="Arial" w:hAnsi="Arial" w:cs="Arial"/>
            <w:sz w:val="20"/>
          </w:rPr>
          <w:t>www.geblod.nu</w:t>
        </w:r>
      </w:hyperlink>
      <w:r w:rsidR="00B0576F" w:rsidRPr="00187936">
        <w:rPr>
          <w:rFonts w:ascii="Arial" w:hAnsi="Arial" w:cs="Arial"/>
          <w:sz w:val="20"/>
        </w:rPr>
        <w:t xml:space="preserve"> eller ring 08-58 58 11 11 dygnet runt.</w:t>
      </w:r>
      <w:r w:rsidR="00B0576F" w:rsidRPr="00187936">
        <w:rPr>
          <w:rFonts w:ascii="Arial" w:hAnsi="Arial" w:cs="Arial"/>
          <w:sz w:val="20"/>
        </w:rPr>
        <w:br/>
      </w:r>
      <w:r w:rsidR="00B0576F" w:rsidRPr="00187936">
        <w:rPr>
          <w:rFonts w:ascii="Arial" w:hAnsi="Arial" w:cs="Arial"/>
          <w:sz w:val="20"/>
        </w:rPr>
        <w:br/>
      </w:r>
      <w:r w:rsidR="00B0576F" w:rsidRPr="00187936">
        <w:rPr>
          <w:rFonts w:ascii="Arial" w:hAnsi="Arial" w:cs="Arial"/>
          <w:b/>
          <w:sz w:val="20"/>
        </w:rPr>
        <w:t>Besvara en hälsodeklaration.</w:t>
      </w:r>
      <w:r w:rsidR="00B0576F" w:rsidRPr="00187936">
        <w:rPr>
          <w:rFonts w:ascii="Arial" w:hAnsi="Arial" w:cs="Arial"/>
          <w:sz w:val="20"/>
        </w:rPr>
        <w:t xml:space="preserve"> Under första besöket på Blodcentralen får du information om blodgivning och en hälsodeklaration ska besvaras. Ett blodprov tas också för att säkerställa att du passar som blodgivare. </w:t>
      </w:r>
      <w:r w:rsidR="00B0576F" w:rsidRPr="00187936">
        <w:rPr>
          <w:rFonts w:ascii="Arial" w:hAnsi="Arial" w:cs="Arial"/>
          <w:b/>
          <w:sz w:val="20"/>
        </w:rPr>
        <w:br/>
      </w:r>
      <w:r w:rsidR="00B0576F" w:rsidRPr="00187936">
        <w:rPr>
          <w:rFonts w:ascii="Arial" w:hAnsi="Arial" w:cs="Arial"/>
          <w:b/>
          <w:sz w:val="20"/>
        </w:rPr>
        <w:br/>
        <w:t>Ge blod.</w:t>
      </w:r>
      <w:r w:rsidR="00B0576F" w:rsidRPr="00187936">
        <w:rPr>
          <w:rFonts w:ascii="Arial" w:hAnsi="Arial" w:cs="Arial"/>
          <w:sz w:val="20"/>
        </w:rPr>
        <w:t xml:space="preserve"> Efter cirka fyra veckor kommer den första kallelsen för blodgivning.</w:t>
      </w:r>
      <w:r w:rsidR="00B0576F" w:rsidRPr="00187936">
        <w:rPr>
          <w:rFonts w:ascii="Arial" w:hAnsi="Arial" w:cs="Arial"/>
          <w:sz w:val="20"/>
        </w:rPr>
        <w:br/>
      </w:r>
      <w:r w:rsidR="00B0576F" w:rsidRPr="00187936">
        <w:rPr>
          <w:rFonts w:ascii="Arial" w:hAnsi="Arial" w:cs="Arial"/>
          <w:sz w:val="20"/>
        </w:rPr>
        <w:br/>
      </w:r>
      <w:r w:rsidR="00B0576F" w:rsidRPr="00187936">
        <w:rPr>
          <w:rFonts w:ascii="Arial" w:hAnsi="Arial" w:cs="Arial"/>
          <w:b/>
          <w:sz w:val="20"/>
        </w:rPr>
        <w:t>Ge blod igen.</w:t>
      </w:r>
      <w:r w:rsidR="00B0576F" w:rsidRPr="00187936">
        <w:rPr>
          <w:rFonts w:ascii="Arial" w:hAnsi="Arial" w:cs="Arial"/>
          <w:sz w:val="20"/>
        </w:rPr>
        <w:t xml:space="preserve"> Kvinnor kan ge blod tre gånger om året, män fyra gånger. Vid varje tillfälle ger du 4,5 deciliter. Det är ungefär en tiondel av blodet i din kropp.</w:t>
      </w:r>
      <w:r w:rsidR="00B0576F">
        <w:rPr>
          <w:rFonts w:ascii="Arial" w:hAnsi="Arial" w:cs="Arial"/>
          <w:sz w:val="20"/>
        </w:rPr>
        <w:br/>
      </w:r>
      <w:r w:rsidR="00B0576F">
        <w:rPr>
          <w:rFonts w:ascii="Arial" w:hAnsi="Arial" w:cs="Arial"/>
          <w:sz w:val="20"/>
        </w:rPr>
        <w:br/>
        <w:t>Behovet av blod är större än tillgången. Därför kan du vara helt säker på att varje droppe du ger kommer till livsviktig nytta.</w:t>
      </w:r>
      <w:r w:rsidR="00DF2C17">
        <w:rPr>
          <w:rFonts w:ascii="Arial" w:hAnsi="Arial" w:cs="Arial"/>
          <w:sz w:val="20"/>
        </w:rPr>
        <w:br/>
      </w:r>
      <w:r w:rsidR="00DF2C17">
        <w:rPr>
          <w:rFonts w:ascii="Arial" w:hAnsi="Arial" w:cs="Arial"/>
          <w:b/>
        </w:rPr>
        <w:br/>
      </w:r>
      <w:r w:rsidR="004A67A8">
        <w:rPr>
          <w:rFonts w:ascii="Arial" w:hAnsi="Arial" w:cs="Arial"/>
          <w:sz w:val="20"/>
          <w:szCs w:val="20"/>
        </w:rPr>
        <w:br/>
      </w:r>
    </w:p>
    <w:sectPr w:rsidR="00193800" w:rsidRPr="00B17C22" w:rsidSect="00A10E2F">
      <w:footerReference w:type="first" r:id="rId15"/>
      <w:pgSz w:w="11906" w:h="16838"/>
      <w:pgMar w:top="1418" w:right="141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76" w:rsidRDefault="00A20676">
      <w:r>
        <w:separator/>
      </w:r>
    </w:p>
  </w:endnote>
  <w:endnote w:type="continuationSeparator" w:id="0">
    <w:p w:rsidR="00A20676" w:rsidRDefault="00A20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76" w:rsidRPr="009C44D1" w:rsidRDefault="00A20676" w:rsidP="00EE6391">
    <w:pPr>
      <w:spacing w:after="240"/>
      <w:rPr>
        <w:rFonts w:ascii="Arial" w:hAnsi="Arial" w:cs="Arial"/>
        <w:color w:val="000000"/>
        <w:sz w:val="20"/>
        <w:szCs w:val="20"/>
      </w:rPr>
    </w:pPr>
    <w:r w:rsidRPr="009C44D1">
      <w:rPr>
        <w:rFonts w:ascii="Arial" w:hAnsi="Arial" w:cs="Arial"/>
        <w:i/>
        <w:color w:val="000000"/>
        <w:sz w:val="20"/>
        <w:szCs w:val="20"/>
      </w:rPr>
      <w:br/>
      <w:t xml:space="preserve">Blodcentralen finns nära dig. Det finns fem fasta blodcentraler i Stockholms län samt fem blodbussar som besöker drygt 180 platser. Blodcentralen är en del av Stockholms läns landsting. Socialstyrelsen bestämmer regler för blodgivning och hur blodet ska hanteras För mer information besök </w:t>
    </w:r>
    <w:hyperlink r:id="rId1" w:history="1">
      <w:r w:rsidRPr="009C44D1">
        <w:rPr>
          <w:rFonts w:ascii="Arial" w:hAnsi="Arial" w:cs="Arial"/>
          <w:i/>
          <w:color w:val="0000FF"/>
          <w:sz w:val="20"/>
          <w:u w:val="single"/>
        </w:rPr>
        <w:t>www.geblod.nu</w:t>
      </w:r>
    </w:hyperlink>
  </w:p>
  <w:p w:rsidR="00A20676" w:rsidRDefault="00A20676">
    <w:pPr>
      <w:pStyle w:val="Sidfot"/>
    </w:pP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76" w:rsidRDefault="00A20676">
      <w:r>
        <w:separator/>
      </w:r>
    </w:p>
  </w:footnote>
  <w:footnote w:type="continuationSeparator" w:id="0">
    <w:p w:rsidR="00A20676" w:rsidRDefault="00A2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C1D"/>
    <w:multiLevelType w:val="hybridMultilevel"/>
    <w:tmpl w:val="5B5C39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BF6C44"/>
    <w:multiLevelType w:val="hybridMultilevel"/>
    <w:tmpl w:val="1AD485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A266CD8"/>
    <w:multiLevelType w:val="hybridMultilevel"/>
    <w:tmpl w:val="72F48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03B0B2D"/>
    <w:multiLevelType w:val="multilevel"/>
    <w:tmpl w:val="0200F82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nsid w:val="44ED02FB"/>
    <w:multiLevelType w:val="multilevel"/>
    <w:tmpl w:val="2E8E8804"/>
    <w:lvl w:ilvl="0">
      <w:start w:val="1"/>
      <w:numFmt w:val="bullet"/>
      <w:pStyle w:val="Liststycke"/>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4"/>
  </w:num>
  <w:num w:numId="3">
    <w:abstractNumId w:val="0"/>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10E2F"/>
    <w:rsid w:val="00004073"/>
    <w:rsid w:val="000243CD"/>
    <w:rsid w:val="00066013"/>
    <w:rsid w:val="000710B7"/>
    <w:rsid w:val="00085D58"/>
    <w:rsid w:val="00096920"/>
    <w:rsid w:val="000B6868"/>
    <w:rsid w:val="000C0EA8"/>
    <w:rsid w:val="000D38C2"/>
    <w:rsid w:val="000D3E13"/>
    <w:rsid w:val="000E0137"/>
    <w:rsid w:val="000E7A0E"/>
    <w:rsid w:val="000F0A90"/>
    <w:rsid w:val="000F5611"/>
    <w:rsid w:val="001010C6"/>
    <w:rsid w:val="00103374"/>
    <w:rsid w:val="00111811"/>
    <w:rsid w:val="00112F3E"/>
    <w:rsid w:val="00135F85"/>
    <w:rsid w:val="00142D6E"/>
    <w:rsid w:val="001527B6"/>
    <w:rsid w:val="001536C7"/>
    <w:rsid w:val="001630F9"/>
    <w:rsid w:val="001775D9"/>
    <w:rsid w:val="00187936"/>
    <w:rsid w:val="0019042B"/>
    <w:rsid w:val="001914B9"/>
    <w:rsid w:val="00193800"/>
    <w:rsid w:val="001A6932"/>
    <w:rsid w:val="001A6958"/>
    <w:rsid w:val="001C5551"/>
    <w:rsid w:val="001C59C7"/>
    <w:rsid w:val="001E759D"/>
    <w:rsid w:val="001F2EAF"/>
    <w:rsid w:val="002307AE"/>
    <w:rsid w:val="002345C9"/>
    <w:rsid w:val="002374E7"/>
    <w:rsid w:val="00237842"/>
    <w:rsid w:val="002527FD"/>
    <w:rsid w:val="00264C04"/>
    <w:rsid w:val="00273068"/>
    <w:rsid w:val="0027328F"/>
    <w:rsid w:val="00276969"/>
    <w:rsid w:val="002948A9"/>
    <w:rsid w:val="002B3050"/>
    <w:rsid w:val="002E04E3"/>
    <w:rsid w:val="002E2ADA"/>
    <w:rsid w:val="002E4248"/>
    <w:rsid w:val="00324E68"/>
    <w:rsid w:val="00345136"/>
    <w:rsid w:val="0035296C"/>
    <w:rsid w:val="003538E8"/>
    <w:rsid w:val="0035478C"/>
    <w:rsid w:val="003611CC"/>
    <w:rsid w:val="003A290B"/>
    <w:rsid w:val="003A4AC4"/>
    <w:rsid w:val="003C4741"/>
    <w:rsid w:val="003C6601"/>
    <w:rsid w:val="003E2AF1"/>
    <w:rsid w:val="00401C3A"/>
    <w:rsid w:val="004661A7"/>
    <w:rsid w:val="004675E3"/>
    <w:rsid w:val="004858D7"/>
    <w:rsid w:val="0049362D"/>
    <w:rsid w:val="004A21AB"/>
    <w:rsid w:val="004A67A8"/>
    <w:rsid w:val="004C32FE"/>
    <w:rsid w:val="004C6064"/>
    <w:rsid w:val="004F7A32"/>
    <w:rsid w:val="005143C1"/>
    <w:rsid w:val="005375A4"/>
    <w:rsid w:val="00546C57"/>
    <w:rsid w:val="00550720"/>
    <w:rsid w:val="00557B8A"/>
    <w:rsid w:val="005631E7"/>
    <w:rsid w:val="00575576"/>
    <w:rsid w:val="00594413"/>
    <w:rsid w:val="00597FF6"/>
    <w:rsid w:val="005B0E3F"/>
    <w:rsid w:val="005B4E02"/>
    <w:rsid w:val="005D6927"/>
    <w:rsid w:val="006013CD"/>
    <w:rsid w:val="00607D01"/>
    <w:rsid w:val="00616661"/>
    <w:rsid w:val="00616D22"/>
    <w:rsid w:val="00622023"/>
    <w:rsid w:val="00624776"/>
    <w:rsid w:val="00637876"/>
    <w:rsid w:val="00641D6E"/>
    <w:rsid w:val="00644431"/>
    <w:rsid w:val="00656B6B"/>
    <w:rsid w:val="00665490"/>
    <w:rsid w:val="006711A6"/>
    <w:rsid w:val="006736AB"/>
    <w:rsid w:val="00682E94"/>
    <w:rsid w:val="00686AC1"/>
    <w:rsid w:val="0069336A"/>
    <w:rsid w:val="006B7201"/>
    <w:rsid w:val="006C3F6F"/>
    <w:rsid w:val="006D1C82"/>
    <w:rsid w:val="006D5333"/>
    <w:rsid w:val="006D5972"/>
    <w:rsid w:val="00710E56"/>
    <w:rsid w:val="0071460C"/>
    <w:rsid w:val="007157CB"/>
    <w:rsid w:val="00720273"/>
    <w:rsid w:val="007249EE"/>
    <w:rsid w:val="007271DE"/>
    <w:rsid w:val="00752C41"/>
    <w:rsid w:val="00766F4B"/>
    <w:rsid w:val="00793535"/>
    <w:rsid w:val="007A7730"/>
    <w:rsid w:val="007C477D"/>
    <w:rsid w:val="007C6427"/>
    <w:rsid w:val="007D35DB"/>
    <w:rsid w:val="007D4AA6"/>
    <w:rsid w:val="007E39AA"/>
    <w:rsid w:val="007F5386"/>
    <w:rsid w:val="00800793"/>
    <w:rsid w:val="008242DD"/>
    <w:rsid w:val="008262EE"/>
    <w:rsid w:val="00833AE9"/>
    <w:rsid w:val="00850E4E"/>
    <w:rsid w:val="00851AF3"/>
    <w:rsid w:val="00862E63"/>
    <w:rsid w:val="00873748"/>
    <w:rsid w:val="00890893"/>
    <w:rsid w:val="00896955"/>
    <w:rsid w:val="008A4E77"/>
    <w:rsid w:val="008A5A70"/>
    <w:rsid w:val="008A5DD5"/>
    <w:rsid w:val="008A6384"/>
    <w:rsid w:val="008A7040"/>
    <w:rsid w:val="008D1780"/>
    <w:rsid w:val="008D2FB7"/>
    <w:rsid w:val="008D6473"/>
    <w:rsid w:val="008E3B99"/>
    <w:rsid w:val="008E6BE4"/>
    <w:rsid w:val="008F5CDB"/>
    <w:rsid w:val="00903EFF"/>
    <w:rsid w:val="009060C5"/>
    <w:rsid w:val="0090758C"/>
    <w:rsid w:val="0092091D"/>
    <w:rsid w:val="00920A3D"/>
    <w:rsid w:val="00932D8E"/>
    <w:rsid w:val="009346D4"/>
    <w:rsid w:val="0093510B"/>
    <w:rsid w:val="00940856"/>
    <w:rsid w:val="0096213F"/>
    <w:rsid w:val="00966C71"/>
    <w:rsid w:val="00971B12"/>
    <w:rsid w:val="009A1B40"/>
    <w:rsid w:val="009A5F94"/>
    <w:rsid w:val="009B78EC"/>
    <w:rsid w:val="009C4C2E"/>
    <w:rsid w:val="009D4488"/>
    <w:rsid w:val="00A0779F"/>
    <w:rsid w:val="00A10E2F"/>
    <w:rsid w:val="00A20676"/>
    <w:rsid w:val="00A26C0C"/>
    <w:rsid w:val="00A44765"/>
    <w:rsid w:val="00A508CD"/>
    <w:rsid w:val="00A55663"/>
    <w:rsid w:val="00A64ED7"/>
    <w:rsid w:val="00A675CC"/>
    <w:rsid w:val="00A76768"/>
    <w:rsid w:val="00A87D02"/>
    <w:rsid w:val="00AA108C"/>
    <w:rsid w:val="00AA1224"/>
    <w:rsid w:val="00AE73F5"/>
    <w:rsid w:val="00B040AE"/>
    <w:rsid w:val="00B0576F"/>
    <w:rsid w:val="00B06125"/>
    <w:rsid w:val="00B14C2C"/>
    <w:rsid w:val="00B17C22"/>
    <w:rsid w:val="00B25D96"/>
    <w:rsid w:val="00B309B2"/>
    <w:rsid w:val="00B44E36"/>
    <w:rsid w:val="00B525E2"/>
    <w:rsid w:val="00B6234B"/>
    <w:rsid w:val="00B7574B"/>
    <w:rsid w:val="00B81F7B"/>
    <w:rsid w:val="00B8475E"/>
    <w:rsid w:val="00B9361F"/>
    <w:rsid w:val="00B95B45"/>
    <w:rsid w:val="00BA2C3D"/>
    <w:rsid w:val="00BB1807"/>
    <w:rsid w:val="00BB6625"/>
    <w:rsid w:val="00BC22AF"/>
    <w:rsid w:val="00BC2C1E"/>
    <w:rsid w:val="00BD4406"/>
    <w:rsid w:val="00BD7257"/>
    <w:rsid w:val="00BF6999"/>
    <w:rsid w:val="00C0508E"/>
    <w:rsid w:val="00C07095"/>
    <w:rsid w:val="00C11003"/>
    <w:rsid w:val="00C14853"/>
    <w:rsid w:val="00C225E3"/>
    <w:rsid w:val="00C4108A"/>
    <w:rsid w:val="00C5305E"/>
    <w:rsid w:val="00C54BA5"/>
    <w:rsid w:val="00C55550"/>
    <w:rsid w:val="00C70598"/>
    <w:rsid w:val="00C86166"/>
    <w:rsid w:val="00C92C28"/>
    <w:rsid w:val="00C952DC"/>
    <w:rsid w:val="00C95C43"/>
    <w:rsid w:val="00CB4375"/>
    <w:rsid w:val="00CB60CC"/>
    <w:rsid w:val="00CC0042"/>
    <w:rsid w:val="00CD0071"/>
    <w:rsid w:val="00CD75F2"/>
    <w:rsid w:val="00CF1EA1"/>
    <w:rsid w:val="00D023B2"/>
    <w:rsid w:val="00D15A19"/>
    <w:rsid w:val="00D20649"/>
    <w:rsid w:val="00D32609"/>
    <w:rsid w:val="00D53059"/>
    <w:rsid w:val="00D9393F"/>
    <w:rsid w:val="00DB27FA"/>
    <w:rsid w:val="00DB4FD4"/>
    <w:rsid w:val="00DC0E74"/>
    <w:rsid w:val="00DF2C17"/>
    <w:rsid w:val="00E222BE"/>
    <w:rsid w:val="00E378B6"/>
    <w:rsid w:val="00E41829"/>
    <w:rsid w:val="00E43C75"/>
    <w:rsid w:val="00E465BE"/>
    <w:rsid w:val="00E50A74"/>
    <w:rsid w:val="00E51E6E"/>
    <w:rsid w:val="00E555BA"/>
    <w:rsid w:val="00E7419F"/>
    <w:rsid w:val="00E762C5"/>
    <w:rsid w:val="00E97682"/>
    <w:rsid w:val="00EA388B"/>
    <w:rsid w:val="00EA3AE7"/>
    <w:rsid w:val="00EA7949"/>
    <w:rsid w:val="00EB5827"/>
    <w:rsid w:val="00EB5BB0"/>
    <w:rsid w:val="00EC373F"/>
    <w:rsid w:val="00ED000F"/>
    <w:rsid w:val="00EE07A0"/>
    <w:rsid w:val="00EE6391"/>
    <w:rsid w:val="00F033D2"/>
    <w:rsid w:val="00F13CD9"/>
    <w:rsid w:val="00F15B54"/>
    <w:rsid w:val="00F21EAE"/>
    <w:rsid w:val="00F24B44"/>
    <w:rsid w:val="00F25A99"/>
    <w:rsid w:val="00F3709D"/>
    <w:rsid w:val="00F42E39"/>
    <w:rsid w:val="00F431AC"/>
    <w:rsid w:val="00F45080"/>
    <w:rsid w:val="00F524E0"/>
    <w:rsid w:val="00F6796F"/>
    <w:rsid w:val="00F71B9D"/>
    <w:rsid w:val="00F80AFA"/>
    <w:rsid w:val="00FA33F2"/>
    <w:rsid w:val="00FB7859"/>
    <w:rsid w:val="00FC19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E2F"/>
    <w:rPr>
      <w:rFonts w:ascii="Times New Roman" w:eastAsia="Times New Roman" w:hAnsi="Times New Roman"/>
      <w:sz w:val="24"/>
      <w:szCs w:val="24"/>
    </w:rPr>
  </w:style>
  <w:style w:type="paragraph" w:styleId="Rubrik1">
    <w:name w:val="heading 1"/>
    <w:basedOn w:val="Normal"/>
    <w:next w:val="Normal"/>
    <w:link w:val="Rubrik1Char"/>
    <w:uiPriority w:val="9"/>
    <w:qFormat/>
    <w:rsid w:val="00971B12"/>
    <w:pPr>
      <w:keepNext/>
      <w:keepLines/>
      <w:numPr>
        <w:numId w:val="1"/>
      </w:numPr>
      <w:spacing w:before="720" w:after="180"/>
      <w:outlineLvl w:val="0"/>
    </w:pPr>
    <w:rPr>
      <w:rFonts w:ascii="Arial" w:hAnsi="Arial"/>
      <w:b/>
      <w:bCs/>
      <w:sz w:val="32"/>
      <w:szCs w:val="28"/>
    </w:rPr>
  </w:style>
  <w:style w:type="paragraph" w:styleId="Rubrik2">
    <w:name w:val="heading 2"/>
    <w:basedOn w:val="Normal"/>
    <w:next w:val="Normal"/>
    <w:link w:val="Rubrik2Char"/>
    <w:uiPriority w:val="9"/>
    <w:unhideWhenUsed/>
    <w:qFormat/>
    <w:rsid w:val="00971B12"/>
    <w:pPr>
      <w:keepNext/>
      <w:keepLines/>
      <w:numPr>
        <w:ilvl w:val="1"/>
        <w:numId w:val="1"/>
      </w:numPr>
      <w:spacing w:before="360" w:after="120"/>
      <w:outlineLvl w:val="1"/>
    </w:pPr>
    <w:rPr>
      <w:rFonts w:ascii="Arial" w:hAnsi="Arial"/>
      <w:b/>
      <w:bCs/>
      <w:sz w:val="22"/>
      <w:szCs w:val="26"/>
    </w:rPr>
  </w:style>
  <w:style w:type="paragraph" w:styleId="Rubrik3">
    <w:name w:val="heading 3"/>
    <w:basedOn w:val="Normal"/>
    <w:next w:val="Normal"/>
    <w:link w:val="Rubrik3Char"/>
    <w:uiPriority w:val="9"/>
    <w:unhideWhenUsed/>
    <w:qFormat/>
    <w:rsid w:val="00971B12"/>
    <w:pPr>
      <w:keepNext/>
      <w:keepLines/>
      <w:numPr>
        <w:ilvl w:val="2"/>
        <w:numId w:val="1"/>
      </w:numPr>
      <w:spacing w:before="360" w:after="120"/>
      <w:outlineLvl w:val="2"/>
    </w:pPr>
    <w:rPr>
      <w:rFonts w:ascii="Arial" w:hAnsi="Arial"/>
      <w:b/>
      <w:bCs/>
      <w:i/>
    </w:rPr>
  </w:style>
  <w:style w:type="paragraph" w:styleId="Rubrik4">
    <w:name w:val="heading 4"/>
    <w:basedOn w:val="Normal"/>
    <w:next w:val="Normal"/>
    <w:link w:val="Rubrik4Char"/>
    <w:uiPriority w:val="9"/>
    <w:semiHidden/>
    <w:unhideWhenUsed/>
    <w:rsid w:val="001C59C7"/>
    <w:pPr>
      <w:keepNext/>
      <w:keepLines/>
      <w:numPr>
        <w:ilvl w:val="3"/>
        <w:numId w:val="1"/>
      </w:numPr>
      <w:spacing w:before="200"/>
      <w:outlineLvl w:val="3"/>
    </w:pPr>
    <w:rPr>
      <w:rFonts w:ascii="Cambria" w:hAnsi="Cambria"/>
      <w:b/>
      <w:bCs/>
      <w:i/>
      <w:iCs/>
      <w:color w:val="4F81BD"/>
    </w:rPr>
  </w:style>
  <w:style w:type="paragraph" w:styleId="Rubrik5">
    <w:name w:val="heading 5"/>
    <w:basedOn w:val="Normal"/>
    <w:next w:val="Normal"/>
    <w:link w:val="Rubrik5Char"/>
    <w:uiPriority w:val="9"/>
    <w:unhideWhenUsed/>
    <w:rsid w:val="00873748"/>
    <w:pPr>
      <w:keepNext/>
      <w:keepLines/>
      <w:numPr>
        <w:ilvl w:val="4"/>
        <w:numId w:val="1"/>
      </w:numPr>
      <w:spacing w:before="200"/>
      <w:outlineLvl w:val="4"/>
    </w:pPr>
    <w:rPr>
      <w:rFonts w:ascii="Arial" w:hAnsi="Arial" w:cs="Arial"/>
      <w:i/>
    </w:rPr>
  </w:style>
  <w:style w:type="paragraph" w:styleId="Rubrik6">
    <w:name w:val="heading 6"/>
    <w:basedOn w:val="Normal"/>
    <w:next w:val="Normal"/>
    <w:link w:val="Rubrik6Char"/>
    <w:uiPriority w:val="9"/>
    <w:semiHidden/>
    <w:unhideWhenUsed/>
    <w:qFormat/>
    <w:rsid w:val="00971B12"/>
    <w:pPr>
      <w:keepNext/>
      <w:keepLines/>
      <w:numPr>
        <w:ilvl w:val="5"/>
        <w:numId w:val="1"/>
      </w:numPr>
      <w:spacing w:before="200"/>
      <w:outlineLvl w:val="5"/>
    </w:pPr>
    <w:rPr>
      <w:rFonts w:ascii="Cambria" w:hAnsi="Cambria"/>
      <w:i/>
      <w:iCs/>
      <w:color w:val="243F60"/>
    </w:rPr>
  </w:style>
  <w:style w:type="paragraph" w:styleId="Rubrik7">
    <w:name w:val="heading 7"/>
    <w:basedOn w:val="Normal"/>
    <w:next w:val="Normal"/>
    <w:link w:val="Rubrik7Char"/>
    <w:uiPriority w:val="9"/>
    <w:semiHidden/>
    <w:unhideWhenUsed/>
    <w:qFormat/>
    <w:rsid w:val="00971B12"/>
    <w:pPr>
      <w:keepNext/>
      <w:keepLines/>
      <w:numPr>
        <w:ilvl w:val="6"/>
        <w:numId w:val="1"/>
      </w:numPr>
      <w:spacing w:before="200"/>
      <w:outlineLvl w:val="6"/>
    </w:pPr>
    <w:rPr>
      <w:rFonts w:ascii="Cambria" w:hAnsi="Cambria"/>
      <w:i/>
      <w:iCs/>
      <w:color w:val="404040"/>
    </w:rPr>
  </w:style>
  <w:style w:type="paragraph" w:styleId="Rubrik8">
    <w:name w:val="heading 8"/>
    <w:basedOn w:val="Normal"/>
    <w:next w:val="Normal"/>
    <w:link w:val="Rubrik8Char"/>
    <w:uiPriority w:val="9"/>
    <w:semiHidden/>
    <w:unhideWhenUsed/>
    <w:qFormat/>
    <w:rsid w:val="00971B12"/>
    <w:pPr>
      <w:keepNext/>
      <w:keepLines/>
      <w:numPr>
        <w:ilvl w:val="7"/>
        <w:numId w:val="1"/>
      </w:numPr>
      <w:spacing w:before="200"/>
      <w:outlineLvl w:val="7"/>
    </w:pPr>
    <w:rPr>
      <w:rFonts w:ascii="Cambria" w:hAnsi="Cambria"/>
      <w:color w:val="404040"/>
    </w:rPr>
  </w:style>
  <w:style w:type="paragraph" w:styleId="Rubrik9">
    <w:name w:val="heading 9"/>
    <w:basedOn w:val="Normal"/>
    <w:next w:val="Normal"/>
    <w:link w:val="Rubrik9Char"/>
    <w:uiPriority w:val="9"/>
    <w:semiHidden/>
    <w:unhideWhenUsed/>
    <w:qFormat/>
    <w:rsid w:val="00971B12"/>
    <w:pPr>
      <w:keepNext/>
      <w:keepLines/>
      <w:numPr>
        <w:ilvl w:val="8"/>
        <w:numId w:val="1"/>
      </w:numPr>
      <w:spacing w:before="200"/>
      <w:outlineLvl w:val="8"/>
    </w:pPr>
    <w:rPr>
      <w:rFonts w:ascii="Cambria" w:hAnsi="Cambria"/>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B12"/>
    <w:rPr>
      <w:rFonts w:ascii="Arial" w:eastAsia="Times New Roman" w:hAnsi="Arial" w:cs="Times New Roman"/>
      <w:b/>
      <w:bCs/>
      <w:sz w:val="32"/>
      <w:szCs w:val="28"/>
    </w:rPr>
  </w:style>
  <w:style w:type="character" w:customStyle="1" w:styleId="Rubrik2Char">
    <w:name w:val="Rubrik 2 Char"/>
    <w:basedOn w:val="Standardstycketeckensnitt"/>
    <w:link w:val="Rubrik2"/>
    <w:uiPriority w:val="9"/>
    <w:rsid w:val="00971B12"/>
    <w:rPr>
      <w:rFonts w:ascii="Arial" w:eastAsia="Times New Roman" w:hAnsi="Arial" w:cs="Times New Roman"/>
      <w:b/>
      <w:bCs/>
      <w:sz w:val="22"/>
      <w:szCs w:val="26"/>
    </w:rPr>
  </w:style>
  <w:style w:type="character" w:customStyle="1" w:styleId="Rubrik3Char">
    <w:name w:val="Rubrik 3 Char"/>
    <w:basedOn w:val="Standardstycketeckensnitt"/>
    <w:link w:val="Rubrik3"/>
    <w:uiPriority w:val="9"/>
    <w:rsid w:val="00971B12"/>
    <w:rPr>
      <w:rFonts w:ascii="Arial" w:eastAsia="Times New Roman" w:hAnsi="Arial" w:cs="Times New Roman"/>
      <w:b/>
      <w:bCs/>
      <w:i/>
    </w:rPr>
  </w:style>
  <w:style w:type="character" w:customStyle="1" w:styleId="Rubrik4Char">
    <w:name w:val="Rubrik 4 Char"/>
    <w:basedOn w:val="Standardstycketeckensnitt"/>
    <w:link w:val="Rubrik4"/>
    <w:uiPriority w:val="9"/>
    <w:semiHidden/>
    <w:rsid w:val="001C59C7"/>
    <w:rPr>
      <w:rFonts w:ascii="Cambria" w:eastAsia="Times New Roman" w:hAnsi="Cambria" w:cs="Times New Roman"/>
      <w:b/>
      <w:bCs/>
      <w:i/>
      <w:iCs/>
      <w:color w:val="4F81BD"/>
    </w:rPr>
  </w:style>
  <w:style w:type="character" w:customStyle="1" w:styleId="Rubrik5Char">
    <w:name w:val="Rubrik 5 Char"/>
    <w:basedOn w:val="Standardstycketeckensnitt"/>
    <w:link w:val="Rubrik5"/>
    <w:uiPriority w:val="9"/>
    <w:rsid w:val="00873748"/>
    <w:rPr>
      <w:rFonts w:ascii="Arial" w:eastAsia="Times New Roman" w:hAnsi="Arial" w:cs="Arial"/>
      <w:i/>
    </w:rPr>
  </w:style>
  <w:style w:type="character" w:customStyle="1" w:styleId="Rubrik6Char">
    <w:name w:val="Rubrik 6 Char"/>
    <w:basedOn w:val="Standardstycketeckensnitt"/>
    <w:link w:val="Rubrik6"/>
    <w:uiPriority w:val="9"/>
    <w:semiHidden/>
    <w:rsid w:val="00971B12"/>
    <w:rPr>
      <w:rFonts w:ascii="Cambria" w:eastAsia="Times New Roman" w:hAnsi="Cambria" w:cs="Times New Roman"/>
      <w:i/>
      <w:iCs/>
      <w:color w:val="243F60"/>
    </w:rPr>
  </w:style>
  <w:style w:type="character" w:customStyle="1" w:styleId="Rubrik7Char">
    <w:name w:val="Rubrik 7 Char"/>
    <w:basedOn w:val="Standardstycketeckensnitt"/>
    <w:link w:val="Rubrik7"/>
    <w:uiPriority w:val="9"/>
    <w:semiHidden/>
    <w:rsid w:val="00971B12"/>
    <w:rPr>
      <w:rFonts w:ascii="Cambria" w:eastAsia="Times New Roman" w:hAnsi="Cambria" w:cs="Times New Roman"/>
      <w:i/>
      <w:iCs/>
      <w:color w:val="404040"/>
    </w:rPr>
  </w:style>
  <w:style w:type="character" w:customStyle="1" w:styleId="Rubrik8Char">
    <w:name w:val="Rubrik 8 Char"/>
    <w:basedOn w:val="Standardstycketeckensnitt"/>
    <w:link w:val="Rubrik8"/>
    <w:uiPriority w:val="9"/>
    <w:semiHidden/>
    <w:rsid w:val="00971B12"/>
    <w:rPr>
      <w:rFonts w:ascii="Cambria" w:eastAsia="Times New Roman" w:hAnsi="Cambria" w:cs="Times New Roman"/>
      <w:color w:val="404040"/>
    </w:rPr>
  </w:style>
  <w:style w:type="character" w:customStyle="1" w:styleId="Rubrik9Char">
    <w:name w:val="Rubrik 9 Char"/>
    <w:basedOn w:val="Standardstycketeckensnitt"/>
    <w:link w:val="Rubrik9"/>
    <w:uiPriority w:val="9"/>
    <w:semiHidden/>
    <w:rsid w:val="00971B12"/>
    <w:rPr>
      <w:rFonts w:ascii="Cambria" w:eastAsia="Times New Roman" w:hAnsi="Cambria" w:cs="Times New Roman"/>
      <w:i/>
      <w:iCs/>
      <w:color w:val="404040"/>
    </w:rPr>
  </w:style>
  <w:style w:type="paragraph" w:styleId="Liststycke">
    <w:name w:val="List Paragraph"/>
    <w:basedOn w:val="Normal"/>
    <w:uiPriority w:val="34"/>
    <w:qFormat/>
    <w:rsid w:val="00971B12"/>
    <w:pPr>
      <w:numPr>
        <w:numId w:val="2"/>
      </w:numPr>
    </w:pPr>
    <w:rPr>
      <w:rFonts w:eastAsia="Calibri"/>
    </w:rPr>
  </w:style>
  <w:style w:type="paragraph" w:styleId="Rubrik">
    <w:name w:val="Title"/>
    <w:basedOn w:val="Normal"/>
    <w:next w:val="Normal"/>
    <w:link w:val="RubrikChar"/>
    <w:uiPriority w:val="10"/>
    <w:qFormat/>
    <w:rsid w:val="00971B12"/>
    <w:pPr>
      <w:spacing w:before="720" w:after="180"/>
      <w:contextualSpacing/>
    </w:pPr>
    <w:rPr>
      <w:rFonts w:ascii="Arial" w:hAnsi="Arial" w:cs="Arial"/>
      <w:b/>
      <w:spacing w:val="5"/>
      <w:kern w:val="28"/>
      <w:sz w:val="32"/>
      <w:szCs w:val="32"/>
    </w:rPr>
  </w:style>
  <w:style w:type="character" w:customStyle="1" w:styleId="RubrikChar">
    <w:name w:val="Rubrik Char"/>
    <w:basedOn w:val="Standardstycketeckensnitt"/>
    <w:link w:val="Rubrik"/>
    <w:uiPriority w:val="10"/>
    <w:rsid w:val="00971B12"/>
    <w:rPr>
      <w:rFonts w:ascii="Arial" w:eastAsia="Times New Roman" w:hAnsi="Arial" w:cs="Arial"/>
      <w:b/>
      <w:spacing w:val="5"/>
      <w:kern w:val="28"/>
      <w:sz w:val="32"/>
      <w:szCs w:val="32"/>
    </w:rPr>
  </w:style>
  <w:style w:type="paragraph" w:styleId="Underrubrik">
    <w:name w:val="Subtitle"/>
    <w:basedOn w:val="Normal"/>
    <w:next w:val="Normal"/>
    <w:link w:val="UnderrubrikChar"/>
    <w:uiPriority w:val="11"/>
    <w:qFormat/>
    <w:rsid w:val="00971B12"/>
    <w:pPr>
      <w:numPr>
        <w:ilvl w:val="1"/>
      </w:numPr>
      <w:spacing w:before="360" w:after="120"/>
    </w:pPr>
    <w:rPr>
      <w:rFonts w:ascii="Arial" w:hAnsi="Arial" w:cs="Arial"/>
      <w:b/>
      <w:iCs/>
      <w:sz w:val="22"/>
      <w:szCs w:val="22"/>
    </w:rPr>
  </w:style>
  <w:style w:type="character" w:customStyle="1" w:styleId="UnderrubrikChar">
    <w:name w:val="Underrubrik Char"/>
    <w:basedOn w:val="Standardstycketeckensnitt"/>
    <w:link w:val="Underrubrik"/>
    <w:uiPriority w:val="11"/>
    <w:rsid w:val="00971B12"/>
    <w:rPr>
      <w:rFonts w:ascii="Arial" w:eastAsia="Times New Roman" w:hAnsi="Arial" w:cs="Arial"/>
      <w:b/>
      <w:iCs/>
      <w:sz w:val="22"/>
      <w:szCs w:val="22"/>
    </w:rPr>
  </w:style>
  <w:style w:type="character" w:styleId="Betoning">
    <w:name w:val="Emphasis"/>
    <w:basedOn w:val="Standardstycketeckensnitt"/>
    <w:uiPriority w:val="20"/>
    <w:qFormat/>
    <w:rsid w:val="00971B12"/>
    <w:rPr>
      <w:i/>
      <w:iCs/>
    </w:rPr>
  </w:style>
  <w:style w:type="character" w:styleId="Starkbetoning">
    <w:name w:val="Intense Emphasis"/>
    <w:basedOn w:val="Standardstycketeckensnitt"/>
    <w:uiPriority w:val="21"/>
    <w:qFormat/>
    <w:rsid w:val="00971B12"/>
    <w:rPr>
      <w:b/>
      <w:bCs/>
      <w:i/>
      <w:iCs/>
    </w:rPr>
  </w:style>
  <w:style w:type="paragraph" w:styleId="Sidfot">
    <w:name w:val="footer"/>
    <w:basedOn w:val="Normal"/>
    <w:link w:val="SidfotChar"/>
    <w:rsid w:val="00A10E2F"/>
    <w:pPr>
      <w:tabs>
        <w:tab w:val="center" w:pos="4536"/>
        <w:tab w:val="right" w:pos="9072"/>
      </w:tabs>
    </w:pPr>
    <w:rPr>
      <w:rFonts w:ascii="Times" w:eastAsia="Times" w:hAnsi="Times"/>
      <w:szCs w:val="20"/>
    </w:rPr>
  </w:style>
  <w:style w:type="character" w:customStyle="1" w:styleId="SidfotChar">
    <w:name w:val="Sidfot Char"/>
    <w:basedOn w:val="Standardstycketeckensnitt"/>
    <w:link w:val="Sidfot"/>
    <w:rsid w:val="00A10E2F"/>
    <w:rPr>
      <w:rFonts w:ascii="Times" w:eastAsia="Times" w:hAnsi="Times"/>
      <w:sz w:val="24"/>
      <w:lang w:eastAsia="sv-SE"/>
    </w:rPr>
  </w:style>
  <w:style w:type="character" w:styleId="Hyperlnk">
    <w:name w:val="Hyperlink"/>
    <w:basedOn w:val="Standardstycketeckensnitt"/>
    <w:rsid w:val="00A10E2F"/>
    <w:rPr>
      <w:color w:val="0000FF"/>
      <w:u w:val="single"/>
    </w:rPr>
  </w:style>
  <w:style w:type="character" w:styleId="Stark">
    <w:name w:val="Strong"/>
    <w:basedOn w:val="Standardstycketeckensnitt"/>
    <w:uiPriority w:val="22"/>
    <w:qFormat/>
    <w:rsid w:val="00A10E2F"/>
    <w:rPr>
      <w:b/>
      <w:bCs/>
    </w:rPr>
  </w:style>
  <w:style w:type="paragraph" w:styleId="Normalwebb">
    <w:name w:val="Normal (Web)"/>
    <w:aliases w:val=" webb,webb"/>
    <w:basedOn w:val="Normal"/>
    <w:uiPriority w:val="99"/>
    <w:unhideWhenUsed/>
    <w:rsid w:val="00A10E2F"/>
    <w:pPr>
      <w:spacing w:before="100" w:beforeAutospacing="1" w:after="100" w:afterAutospacing="1"/>
    </w:pPr>
  </w:style>
  <w:style w:type="paragraph" w:styleId="Ballongtext">
    <w:name w:val="Balloon Text"/>
    <w:basedOn w:val="Normal"/>
    <w:link w:val="BallongtextChar"/>
    <w:uiPriority w:val="99"/>
    <w:semiHidden/>
    <w:unhideWhenUsed/>
    <w:rsid w:val="00A10E2F"/>
    <w:rPr>
      <w:rFonts w:ascii="Tahoma" w:hAnsi="Tahoma" w:cs="Tahoma"/>
      <w:sz w:val="16"/>
      <w:szCs w:val="16"/>
    </w:rPr>
  </w:style>
  <w:style w:type="character" w:customStyle="1" w:styleId="BallongtextChar">
    <w:name w:val="Ballongtext Char"/>
    <w:basedOn w:val="Standardstycketeckensnitt"/>
    <w:link w:val="Ballongtext"/>
    <w:uiPriority w:val="99"/>
    <w:semiHidden/>
    <w:rsid w:val="00A10E2F"/>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309B2"/>
    <w:pPr>
      <w:tabs>
        <w:tab w:val="center" w:pos="4536"/>
        <w:tab w:val="right" w:pos="9072"/>
      </w:tabs>
    </w:pPr>
  </w:style>
  <w:style w:type="character" w:customStyle="1" w:styleId="SidhuvudChar">
    <w:name w:val="Sidhuvud Char"/>
    <w:basedOn w:val="Standardstycketeckensnitt"/>
    <w:link w:val="Sidhuvud"/>
    <w:uiPriority w:val="99"/>
    <w:semiHidden/>
    <w:rsid w:val="00B309B2"/>
    <w:rPr>
      <w:rFonts w:ascii="Times New Roman" w:eastAsia="Times New Roman" w:hAnsi="Times New Roman"/>
      <w:sz w:val="24"/>
      <w:szCs w:val="24"/>
    </w:rPr>
  </w:style>
  <w:style w:type="character" w:customStyle="1" w:styleId="obfuscated-email">
    <w:name w:val="obfuscated-email"/>
    <w:basedOn w:val="Standardstycketeckensnitt"/>
    <w:rsid w:val="008A6384"/>
  </w:style>
  <w:style w:type="character" w:customStyle="1" w:styleId="value">
    <w:name w:val="value"/>
    <w:basedOn w:val="Standardstycketeckensnitt"/>
    <w:rsid w:val="008A6384"/>
  </w:style>
</w:styles>
</file>

<file path=word/webSettings.xml><?xml version="1.0" encoding="utf-8"?>
<w:webSettings xmlns:r="http://schemas.openxmlformats.org/officeDocument/2006/relationships" xmlns:w="http://schemas.openxmlformats.org/wordprocessingml/2006/main">
  <w:divs>
    <w:div w:id="290133062">
      <w:bodyDiv w:val="1"/>
      <w:marLeft w:val="0"/>
      <w:marRight w:val="0"/>
      <w:marTop w:val="0"/>
      <w:marBottom w:val="0"/>
      <w:divBdr>
        <w:top w:val="none" w:sz="0" w:space="0" w:color="auto"/>
        <w:left w:val="none" w:sz="0" w:space="0" w:color="auto"/>
        <w:bottom w:val="none" w:sz="0" w:space="0" w:color="auto"/>
        <w:right w:val="none" w:sz="0" w:space="0" w:color="auto"/>
      </w:divBdr>
    </w:div>
    <w:div w:id="821114771">
      <w:bodyDiv w:val="1"/>
      <w:marLeft w:val="0"/>
      <w:marRight w:val="0"/>
      <w:marTop w:val="0"/>
      <w:marBottom w:val="0"/>
      <w:divBdr>
        <w:top w:val="none" w:sz="0" w:space="0" w:color="auto"/>
        <w:left w:val="none" w:sz="0" w:space="0" w:color="auto"/>
        <w:bottom w:val="none" w:sz="0" w:space="0" w:color="auto"/>
        <w:right w:val="none" w:sz="0" w:space="0" w:color="auto"/>
      </w:divBdr>
    </w:div>
    <w:div w:id="1216820112">
      <w:bodyDiv w:val="1"/>
      <w:marLeft w:val="0"/>
      <w:marRight w:val="0"/>
      <w:marTop w:val="0"/>
      <w:marBottom w:val="0"/>
      <w:divBdr>
        <w:top w:val="none" w:sz="0" w:space="0" w:color="auto"/>
        <w:left w:val="none" w:sz="0" w:space="0" w:color="auto"/>
        <w:bottom w:val="none" w:sz="0" w:space="0" w:color="auto"/>
        <w:right w:val="none" w:sz="0" w:space="0" w:color="auto"/>
      </w:divBdr>
      <w:divsChild>
        <w:div w:id="865951062">
          <w:marLeft w:val="0"/>
          <w:marRight w:val="0"/>
          <w:marTop w:val="0"/>
          <w:marBottom w:val="0"/>
          <w:divBdr>
            <w:top w:val="none" w:sz="0" w:space="0" w:color="auto"/>
            <w:left w:val="none" w:sz="0" w:space="0" w:color="auto"/>
            <w:bottom w:val="none" w:sz="0" w:space="0" w:color="auto"/>
            <w:right w:val="none" w:sz="0" w:space="0" w:color="auto"/>
          </w:divBdr>
          <w:divsChild>
            <w:div w:id="770784108">
              <w:marLeft w:val="0"/>
              <w:marRight w:val="0"/>
              <w:marTop w:val="0"/>
              <w:marBottom w:val="0"/>
              <w:divBdr>
                <w:top w:val="none" w:sz="0" w:space="0" w:color="auto"/>
                <w:left w:val="none" w:sz="0" w:space="0" w:color="auto"/>
                <w:bottom w:val="none" w:sz="0" w:space="0" w:color="auto"/>
                <w:right w:val="none" w:sz="0" w:space="0" w:color="auto"/>
              </w:divBdr>
              <w:divsChild>
                <w:div w:id="486095137">
                  <w:marLeft w:val="0"/>
                  <w:marRight w:val="0"/>
                  <w:marTop w:val="0"/>
                  <w:marBottom w:val="0"/>
                  <w:divBdr>
                    <w:top w:val="none" w:sz="0" w:space="0" w:color="auto"/>
                    <w:left w:val="none" w:sz="0" w:space="0" w:color="auto"/>
                    <w:bottom w:val="none" w:sz="0" w:space="0" w:color="auto"/>
                    <w:right w:val="none" w:sz="0" w:space="0" w:color="auto"/>
                  </w:divBdr>
                  <w:divsChild>
                    <w:div w:id="195625451">
                      <w:marLeft w:val="0"/>
                      <w:marRight w:val="0"/>
                      <w:marTop w:val="0"/>
                      <w:marBottom w:val="0"/>
                      <w:divBdr>
                        <w:top w:val="none" w:sz="0" w:space="0" w:color="auto"/>
                        <w:left w:val="none" w:sz="0" w:space="0" w:color="auto"/>
                        <w:bottom w:val="none" w:sz="0" w:space="0" w:color="auto"/>
                        <w:right w:val="none" w:sz="0" w:space="0" w:color="auto"/>
                      </w:divBdr>
                      <w:divsChild>
                        <w:div w:id="2119449117">
                          <w:marLeft w:val="0"/>
                          <w:marRight w:val="0"/>
                          <w:marTop w:val="0"/>
                          <w:marBottom w:val="0"/>
                          <w:divBdr>
                            <w:top w:val="none" w:sz="0" w:space="0" w:color="auto"/>
                            <w:left w:val="none" w:sz="0" w:space="0" w:color="auto"/>
                            <w:bottom w:val="none" w:sz="0" w:space="0" w:color="auto"/>
                            <w:right w:val="none" w:sz="0" w:space="0" w:color="auto"/>
                          </w:divBdr>
                          <w:divsChild>
                            <w:div w:id="436558097">
                              <w:marLeft w:val="0"/>
                              <w:marRight w:val="0"/>
                              <w:marTop w:val="0"/>
                              <w:marBottom w:val="0"/>
                              <w:divBdr>
                                <w:top w:val="none" w:sz="0" w:space="0" w:color="auto"/>
                                <w:left w:val="none" w:sz="0" w:space="0" w:color="auto"/>
                                <w:bottom w:val="none" w:sz="0" w:space="0" w:color="auto"/>
                                <w:right w:val="none" w:sz="0" w:space="0" w:color="auto"/>
                              </w:divBdr>
                              <w:divsChild>
                                <w:div w:id="1378973468">
                                  <w:marLeft w:val="0"/>
                                  <w:marRight w:val="0"/>
                                  <w:marTop w:val="0"/>
                                  <w:marBottom w:val="300"/>
                                  <w:divBdr>
                                    <w:top w:val="none" w:sz="0" w:space="0" w:color="auto"/>
                                    <w:left w:val="none" w:sz="0" w:space="0" w:color="auto"/>
                                    <w:bottom w:val="none" w:sz="0" w:space="0" w:color="auto"/>
                                    <w:right w:val="none" w:sz="0" w:space="0" w:color="auto"/>
                                  </w:divBdr>
                                  <w:divsChild>
                                    <w:div w:id="14264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54436">
      <w:bodyDiv w:val="1"/>
      <w:marLeft w:val="0"/>
      <w:marRight w:val="0"/>
      <w:marTop w:val="0"/>
      <w:marBottom w:val="0"/>
      <w:divBdr>
        <w:top w:val="none" w:sz="0" w:space="0" w:color="auto"/>
        <w:left w:val="none" w:sz="0" w:space="0" w:color="auto"/>
        <w:bottom w:val="none" w:sz="0" w:space="0" w:color="auto"/>
        <w:right w:val="none" w:sz="0" w:space="0" w:color="auto"/>
      </w:divBdr>
    </w:div>
    <w:div w:id="1896159359">
      <w:bodyDiv w:val="1"/>
      <w:marLeft w:val="0"/>
      <w:marRight w:val="0"/>
      <w:marTop w:val="0"/>
      <w:marBottom w:val="0"/>
      <w:divBdr>
        <w:top w:val="none" w:sz="0" w:space="0" w:color="auto"/>
        <w:left w:val="none" w:sz="0" w:space="0" w:color="auto"/>
        <w:bottom w:val="none" w:sz="0" w:space="0" w:color="auto"/>
        <w:right w:val="none" w:sz="0" w:space="0" w:color="auto"/>
      </w:divBdr>
      <w:divsChild>
        <w:div w:id="361056210">
          <w:marLeft w:val="0"/>
          <w:marRight w:val="0"/>
          <w:marTop w:val="0"/>
          <w:marBottom w:val="0"/>
          <w:divBdr>
            <w:top w:val="none" w:sz="0" w:space="0" w:color="auto"/>
            <w:left w:val="none" w:sz="0" w:space="0" w:color="auto"/>
            <w:bottom w:val="none" w:sz="0" w:space="0" w:color="auto"/>
            <w:right w:val="none" w:sz="0" w:space="0" w:color="auto"/>
          </w:divBdr>
          <w:divsChild>
            <w:div w:id="332344037">
              <w:marLeft w:val="0"/>
              <w:marRight w:val="0"/>
              <w:marTop w:val="0"/>
              <w:marBottom w:val="0"/>
              <w:divBdr>
                <w:top w:val="none" w:sz="0" w:space="0" w:color="auto"/>
                <w:left w:val="none" w:sz="0" w:space="0" w:color="auto"/>
                <w:bottom w:val="none" w:sz="0" w:space="0" w:color="auto"/>
                <w:right w:val="none" w:sz="0" w:space="0" w:color="auto"/>
              </w:divBdr>
              <w:divsChild>
                <w:div w:id="1362704128">
                  <w:marLeft w:val="0"/>
                  <w:marRight w:val="0"/>
                  <w:marTop w:val="0"/>
                  <w:marBottom w:val="0"/>
                  <w:divBdr>
                    <w:top w:val="none" w:sz="0" w:space="0" w:color="auto"/>
                    <w:left w:val="none" w:sz="0" w:space="0" w:color="auto"/>
                    <w:bottom w:val="none" w:sz="0" w:space="0" w:color="auto"/>
                    <w:right w:val="none" w:sz="0" w:space="0" w:color="auto"/>
                  </w:divBdr>
                  <w:divsChild>
                    <w:div w:id="1016226635">
                      <w:marLeft w:val="0"/>
                      <w:marRight w:val="0"/>
                      <w:marTop w:val="0"/>
                      <w:marBottom w:val="0"/>
                      <w:divBdr>
                        <w:top w:val="none" w:sz="0" w:space="0" w:color="auto"/>
                        <w:left w:val="none" w:sz="0" w:space="0" w:color="auto"/>
                        <w:bottom w:val="none" w:sz="0" w:space="0" w:color="auto"/>
                        <w:right w:val="none" w:sz="0" w:space="0" w:color="auto"/>
                      </w:divBdr>
                      <w:divsChild>
                        <w:div w:id="1755541860">
                          <w:marLeft w:val="0"/>
                          <w:marRight w:val="0"/>
                          <w:marTop w:val="0"/>
                          <w:marBottom w:val="0"/>
                          <w:divBdr>
                            <w:top w:val="none" w:sz="0" w:space="0" w:color="auto"/>
                            <w:left w:val="none" w:sz="0" w:space="0" w:color="auto"/>
                            <w:bottom w:val="none" w:sz="0" w:space="0" w:color="auto"/>
                            <w:right w:val="none" w:sz="0" w:space="0" w:color="auto"/>
                          </w:divBdr>
                          <w:divsChild>
                            <w:div w:id="2104647549">
                              <w:marLeft w:val="0"/>
                              <w:marRight w:val="0"/>
                              <w:marTop w:val="0"/>
                              <w:marBottom w:val="0"/>
                              <w:divBdr>
                                <w:top w:val="none" w:sz="0" w:space="0" w:color="auto"/>
                                <w:left w:val="none" w:sz="0" w:space="0" w:color="auto"/>
                                <w:bottom w:val="none" w:sz="0" w:space="0" w:color="auto"/>
                                <w:right w:val="none" w:sz="0" w:space="0" w:color="auto"/>
                              </w:divBdr>
                              <w:divsChild>
                                <w:div w:id="1116020881">
                                  <w:marLeft w:val="0"/>
                                  <w:marRight w:val="0"/>
                                  <w:marTop w:val="0"/>
                                  <w:marBottom w:val="300"/>
                                  <w:divBdr>
                                    <w:top w:val="none" w:sz="0" w:space="0" w:color="auto"/>
                                    <w:left w:val="none" w:sz="0" w:space="0" w:color="auto"/>
                                    <w:bottom w:val="none" w:sz="0" w:space="0" w:color="auto"/>
                                    <w:right w:val="none" w:sz="0" w:space="0" w:color="auto"/>
                                  </w:divBdr>
                                  <w:divsChild>
                                    <w:div w:id="2023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blod.nu/" TargetMode="External"/><Relationship Id="rId13" Type="http://schemas.openxmlformats.org/officeDocument/2006/relationships/hyperlink" Target="http://www.geblod.nu/stockhol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blod.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olina.blom-wiberg@karolinska.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ynewsdesk.com/se/blodcentralen" TargetMode="External"/><Relationship Id="rId4" Type="http://schemas.openxmlformats.org/officeDocument/2006/relationships/webSettings" Target="webSettings.xml"/><Relationship Id="rId9" Type="http://schemas.openxmlformats.org/officeDocument/2006/relationships/hyperlink" Target="file:///C:\Users\Karolina\Desktop\www.geblod.nu" TargetMode="External"/><Relationship Id="rId14" Type="http://schemas.openxmlformats.org/officeDocument/2006/relationships/hyperlink" Target="http://www.geblod.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610</Words>
  <Characters>3234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Links>
    <vt:vector size="30" baseType="variant">
      <vt:variant>
        <vt:i4>7274607</vt:i4>
      </vt:variant>
      <vt:variant>
        <vt:i4>9</vt:i4>
      </vt:variant>
      <vt:variant>
        <vt:i4>0</vt:i4>
      </vt:variant>
      <vt:variant>
        <vt:i4>5</vt:i4>
      </vt:variant>
      <vt:variant>
        <vt:lpwstr>http://www.geblod.nu/stockholm</vt:lpwstr>
      </vt:variant>
      <vt:variant>
        <vt:lpwstr/>
      </vt:variant>
      <vt:variant>
        <vt:i4>1704019</vt:i4>
      </vt:variant>
      <vt:variant>
        <vt:i4>6</vt:i4>
      </vt:variant>
      <vt:variant>
        <vt:i4>0</vt:i4>
      </vt:variant>
      <vt:variant>
        <vt:i4>5</vt:i4>
      </vt:variant>
      <vt:variant>
        <vt:lpwstr>http://www.geblod.nu/</vt:lpwstr>
      </vt:variant>
      <vt:variant>
        <vt:lpwstr/>
      </vt:variant>
      <vt:variant>
        <vt:i4>196723</vt:i4>
      </vt:variant>
      <vt:variant>
        <vt:i4>3</vt:i4>
      </vt:variant>
      <vt:variant>
        <vt:i4>0</vt:i4>
      </vt:variant>
      <vt:variant>
        <vt:i4>5</vt:i4>
      </vt:variant>
      <vt:variant>
        <vt:lpwstr>mailto:lottie.furugard@karolinska.se</vt:lpwstr>
      </vt:variant>
      <vt:variant>
        <vt:lpwstr/>
      </vt:variant>
      <vt:variant>
        <vt:i4>1704019</vt:i4>
      </vt:variant>
      <vt:variant>
        <vt:i4>0</vt:i4>
      </vt:variant>
      <vt:variant>
        <vt:i4>0</vt:i4>
      </vt:variant>
      <vt:variant>
        <vt:i4>5</vt:i4>
      </vt:variant>
      <vt:variant>
        <vt:lpwstr>http://www.geblod.nu/</vt:lpwstr>
      </vt:variant>
      <vt:variant>
        <vt:lpwstr/>
      </vt:variant>
      <vt:variant>
        <vt:i4>1704019</vt:i4>
      </vt:variant>
      <vt:variant>
        <vt:i4>0</vt:i4>
      </vt:variant>
      <vt:variant>
        <vt:i4>0</vt:i4>
      </vt:variant>
      <vt:variant>
        <vt:i4>5</vt:i4>
      </vt:variant>
      <vt:variant>
        <vt:lpwstr>http://www.geblod.nu/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carolinee</dc:creator>
  <cp:lastModifiedBy>8sns</cp:lastModifiedBy>
  <cp:revision>10</cp:revision>
  <cp:lastPrinted>2015-03-30T08:56:00Z</cp:lastPrinted>
  <dcterms:created xsi:type="dcterms:W3CDTF">2015-03-30T08:24:00Z</dcterms:created>
  <dcterms:modified xsi:type="dcterms:W3CDTF">2015-03-30T09:08:00Z</dcterms:modified>
</cp:coreProperties>
</file>