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29790" w14:textId="13AA09AA" w:rsidR="00DB626F" w:rsidRPr="002F4D15" w:rsidRDefault="004827E1" w:rsidP="00172883">
      <w:pPr>
        <w:spacing w:line="276" w:lineRule="auto"/>
        <w:rPr>
          <w:rFonts w:ascii="Verdana" w:hAnsi="Verdana"/>
          <w:b/>
          <w:bCs/>
          <w:sz w:val="56"/>
          <w:szCs w:val="56"/>
          <w:lang w:eastAsia="da-DK"/>
        </w:rPr>
      </w:pPr>
      <w:r w:rsidRPr="002F4D15">
        <w:rPr>
          <w:rFonts w:ascii="Verdana" w:hAnsi="Verdana"/>
          <w:b/>
          <w:bCs/>
          <w:sz w:val="56"/>
          <w:szCs w:val="56"/>
          <w:lang w:eastAsia="da-DK"/>
        </w:rPr>
        <w:t>Fejring</w:t>
      </w:r>
      <w:r w:rsidR="00DB626F" w:rsidRPr="002F4D15">
        <w:rPr>
          <w:rFonts w:ascii="Verdana" w:hAnsi="Verdana"/>
          <w:b/>
          <w:bCs/>
          <w:sz w:val="56"/>
          <w:szCs w:val="56"/>
          <w:lang w:eastAsia="da-DK"/>
        </w:rPr>
        <w:t xml:space="preserve"> af</w:t>
      </w:r>
      <w:r w:rsidRPr="002F4D15">
        <w:rPr>
          <w:rFonts w:ascii="Verdana" w:hAnsi="Verdana"/>
          <w:b/>
          <w:bCs/>
          <w:sz w:val="56"/>
          <w:szCs w:val="56"/>
          <w:lang w:eastAsia="da-DK"/>
        </w:rPr>
        <w:t xml:space="preserve"> unge</w:t>
      </w:r>
      <w:r w:rsidR="00DB626F" w:rsidRPr="002F4D15">
        <w:rPr>
          <w:rFonts w:ascii="Verdana" w:hAnsi="Verdana"/>
          <w:b/>
          <w:bCs/>
          <w:sz w:val="56"/>
          <w:szCs w:val="56"/>
          <w:lang w:eastAsia="da-DK"/>
        </w:rPr>
        <w:t xml:space="preserve"> håndværkstalenter</w:t>
      </w:r>
    </w:p>
    <w:p w14:paraId="6A8D3033" w14:textId="77777777" w:rsidR="00DB626F" w:rsidRPr="00E563B3" w:rsidRDefault="00DB626F" w:rsidP="00E563B3">
      <w:pPr>
        <w:spacing w:line="276" w:lineRule="auto"/>
        <w:rPr>
          <w:rFonts w:ascii="Verdana" w:hAnsi="Verdana"/>
          <w:b/>
          <w:bCs/>
          <w:sz w:val="22"/>
          <w:szCs w:val="22"/>
          <w:lang w:eastAsia="da-DK"/>
        </w:rPr>
      </w:pPr>
      <w:r w:rsidRPr="00E563B3">
        <w:rPr>
          <w:rFonts w:ascii="Verdana" w:hAnsi="Verdana"/>
          <w:b/>
          <w:bCs/>
          <w:sz w:val="22"/>
          <w:szCs w:val="22"/>
          <w:lang w:eastAsia="da-DK"/>
        </w:rPr>
        <w:t>Torsdag blev der uddelt legater til dygtige håndværkselever, som har vist talent inden for deres fag, men også været gode klassekammerater eller på andre måder gjort en ekstra indsats.</w:t>
      </w:r>
    </w:p>
    <w:p w14:paraId="57C7563B" w14:textId="77777777" w:rsidR="002F4D15" w:rsidRPr="00E563B3" w:rsidRDefault="002F4D15" w:rsidP="00E563B3">
      <w:pPr>
        <w:spacing w:line="276" w:lineRule="auto"/>
        <w:rPr>
          <w:rFonts w:ascii="Verdana" w:hAnsi="Verdana"/>
          <w:b/>
          <w:bCs/>
          <w:sz w:val="22"/>
          <w:szCs w:val="22"/>
          <w:lang w:eastAsia="da-DK"/>
        </w:rPr>
      </w:pPr>
    </w:p>
    <w:p w14:paraId="3CB22AD8"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Vi er samlet her i dag for at fejre jer, der med flid og dygtighed har gjort jer ekstra bemærket ved jeres svendeprøver og eksamener. Jeg er en kæmpe stor beundrer af mennesker, der kan løse praktiske opgaver af en høj kvalitet, fortalte folketingsmedlemmet Malte Larsen i hans tale til en masse stolte legatmodtagere og deres familier.</w:t>
      </w:r>
    </w:p>
    <w:p w14:paraId="0B655CEE" w14:textId="77777777" w:rsidR="002F4D15" w:rsidRPr="00E563B3" w:rsidRDefault="002F4D15" w:rsidP="00E563B3">
      <w:pPr>
        <w:spacing w:line="276" w:lineRule="auto"/>
        <w:rPr>
          <w:rFonts w:ascii="Verdana" w:hAnsi="Verdana"/>
          <w:sz w:val="22"/>
          <w:szCs w:val="22"/>
        </w:rPr>
      </w:pPr>
    </w:p>
    <w:p w14:paraId="1A22773D"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Talen fandt sted torsdag aften, hvor håndværkstalenter modtog legater i Helligåndshuset i Randers. Det er en tradition, som ikke kun hylder de fagligt dygtige elever, men også de, der har været gode kammerater, gjort en ekstra indsats og meget andet.</w:t>
      </w:r>
    </w:p>
    <w:p w14:paraId="1584C8B0" w14:textId="77777777" w:rsidR="002F4D15" w:rsidRPr="00E563B3" w:rsidRDefault="002F4D15" w:rsidP="00E563B3">
      <w:pPr>
        <w:spacing w:line="276" w:lineRule="auto"/>
        <w:rPr>
          <w:rFonts w:ascii="Verdana" w:hAnsi="Verdana"/>
          <w:sz w:val="22"/>
          <w:szCs w:val="22"/>
        </w:rPr>
      </w:pPr>
    </w:p>
    <w:p w14:paraId="37451FAD"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På vegne af dagens legatmodtagere vil jeg gerne sige tak. Det gør os virkelig stolte og glade. Vores skole og praktiksteder er der, vi udvikler os og vores talenter hver dag. Men talent er ikke nok. Det kræver også hårdt arbejde, og i dag giver os ekstra lyst og energi til at blive endnu bedre til vores fag, fortalte frisørelev Anne Kirk Kjeldsen, der holdt takketalen på vegne af alle legatmodtagerne.</w:t>
      </w:r>
    </w:p>
    <w:p w14:paraId="6E033565" w14:textId="77777777" w:rsidR="002F4D15" w:rsidRPr="00E563B3" w:rsidRDefault="002F4D15" w:rsidP="00E563B3">
      <w:pPr>
        <w:spacing w:line="276" w:lineRule="auto"/>
        <w:rPr>
          <w:rFonts w:ascii="Verdana" w:hAnsi="Verdana"/>
          <w:sz w:val="22"/>
          <w:szCs w:val="22"/>
        </w:rPr>
      </w:pPr>
    </w:p>
    <w:p w14:paraId="71DCF262" w14:textId="77777777" w:rsidR="002F4D15" w:rsidRPr="00E563B3" w:rsidRDefault="002F4D15" w:rsidP="00E563B3">
      <w:pPr>
        <w:spacing w:line="276" w:lineRule="auto"/>
        <w:rPr>
          <w:rFonts w:ascii="Verdana" w:hAnsi="Verdana"/>
          <w:b/>
          <w:bCs/>
          <w:sz w:val="22"/>
          <w:szCs w:val="22"/>
        </w:rPr>
      </w:pPr>
      <w:r w:rsidRPr="00E563B3">
        <w:rPr>
          <w:rFonts w:ascii="Verdana" w:hAnsi="Verdana"/>
          <w:b/>
          <w:bCs/>
          <w:sz w:val="22"/>
          <w:szCs w:val="22"/>
        </w:rPr>
        <w:t>Efterspurgte elever</w:t>
      </w:r>
    </w:p>
    <w:p w14:paraId="444B7ED4"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Dygtige faglærte som Anne bliver der brug for i fremtiden, hvor ældre generationer trækker sig tilbage. En problematik, der længe har været kendt, og som også var i fokus under legatuddelingen, som netop var en anerkendelse af de unge, der vælger en karriere inden for håndværksfagene.</w:t>
      </w:r>
    </w:p>
    <w:p w14:paraId="6ADF9C86" w14:textId="77777777" w:rsidR="002F4D15" w:rsidRPr="00E563B3" w:rsidRDefault="002F4D15" w:rsidP="00E563B3">
      <w:pPr>
        <w:spacing w:line="276" w:lineRule="auto"/>
        <w:rPr>
          <w:rFonts w:ascii="Verdana" w:hAnsi="Verdana"/>
          <w:sz w:val="22"/>
          <w:szCs w:val="22"/>
        </w:rPr>
      </w:pPr>
    </w:p>
    <w:p w14:paraId="1F4D7424"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Med legatoverrækkelsen her i Helligåndshuset vil vi gerne sætte fokus på erhvervsuddannelserne og fejre det gode håndværk og de dygtige unge mennesker, der har valgt en karrierevej med masser af muligheder, sagde Bent Oppelstrup, der er områdedirektør på Tradium.</w:t>
      </w:r>
    </w:p>
    <w:p w14:paraId="7914CBDF" w14:textId="77777777" w:rsidR="00B70A7D" w:rsidRPr="00E563B3" w:rsidRDefault="00B70A7D" w:rsidP="00E563B3">
      <w:pPr>
        <w:spacing w:line="276" w:lineRule="auto"/>
        <w:rPr>
          <w:rFonts w:ascii="Verdana" w:hAnsi="Verdana"/>
          <w:sz w:val="22"/>
          <w:szCs w:val="22"/>
        </w:rPr>
      </w:pPr>
    </w:p>
    <w:p w14:paraId="796D5CD8" w14:textId="77777777" w:rsidR="002F4D15" w:rsidRPr="00E563B3" w:rsidRDefault="002F4D15" w:rsidP="00E563B3">
      <w:pPr>
        <w:spacing w:line="276" w:lineRule="auto"/>
        <w:rPr>
          <w:rFonts w:ascii="Verdana" w:hAnsi="Verdana"/>
          <w:b/>
          <w:bCs/>
          <w:sz w:val="22"/>
          <w:szCs w:val="22"/>
        </w:rPr>
      </w:pPr>
      <w:r w:rsidRPr="00E563B3">
        <w:rPr>
          <w:rFonts w:ascii="Verdana" w:hAnsi="Verdana"/>
          <w:b/>
          <w:bCs/>
          <w:sz w:val="22"/>
          <w:szCs w:val="22"/>
        </w:rPr>
        <w:t>De følgende virksomheder, fonde og organisationer uddelte legater i Helligåndshuset:</w:t>
      </w:r>
    </w:p>
    <w:p w14:paraId="738FCD84"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Sparekassen Kronjylland</w:t>
      </w:r>
    </w:p>
    <w:p w14:paraId="6ECC3550"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Verdo</w:t>
      </w:r>
    </w:p>
    <w:p w14:paraId="2B2641B7"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Randers Håndværker- og Industriforening</w:t>
      </w:r>
    </w:p>
    <w:p w14:paraId="75B3C27F"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Dansk Metal</w:t>
      </w:r>
    </w:p>
    <w:p w14:paraId="0C398B1C"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Randers Tandhjulsfabrik</w:t>
      </w:r>
    </w:p>
    <w:p w14:paraId="169A6626"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HR Industries</w:t>
      </w:r>
    </w:p>
    <w:p w14:paraId="3C4D8364"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lastRenderedPageBreak/>
        <w:t>• Praxis</w:t>
      </w:r>
    </w:p>
    <w:p w14:paraId="04B66707"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Sydbank Fonden</w:t>
      </w:r>
    </w:p>
    <w:p w14:paraId="649B26E5"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Arbejdsgiverne Randers Omegn</w:t>
      </w:r>
    </w:p>
    <w:p w14:paraId="2F30179A" w14:textId="77777777" w:rsidR="002F4D15" w:rsidRPr="00E563B3" w:rsidRDefault="002F4D15" w:rsidP="00E563B3">
      <w:pPr>
        <w:spacing w:line="276" w:lineRule="auto"/>
        <w:rPr>
          <w:rFonts w:ascii="Verdana" w:hAnsi="Verdana"/>
          <w:sz w:val="22"/>
          <w:szCs w:val="22"/>
        </w:rPr>
      </w:pPr>
      <w:r w:rsidRPr="00E563B3">
        <w:rPr>
          <w:rFonts w:ascii="Verdana" w:hAnsi="Verdana"/>
          <w:sz w:val="22"/>
          <w:szCs w:val="22"/>
        </w:rPr>
        <w:t>• Fonden for Flid og Dygtighed</w:t>
      </w:r>
    </w:p>
    <w:p w14:paraId="2C8274B7" w14:textId="4FF3265F" w:rsidR="00B70A7D" w:rsidRDefault="00B70A7D" w:rsidP="00E563B3">
      <w:pPr>
        <w:tabs>
          <w:tab w:val="left" w:pos="1304"/>
          <w:tab w:val="left" w:pos="2608"/>
          <w:tab w:val="left" w:pos="3912"/>
          <w:tab w:val="left" w:pos="5216"/>
          <w:tab w:val="left" w:pos="6520"/>
          <w:tab w:val="left" w:pos="7824"/>
          <w:tab w:val="left" w:pos="9128"/>
        </w:tabs>
        <w:spacing w:line="276" w:lineRule="auto"/>
        <w:rPr>
          <w:rFonts w:ascii="Verdana" w:hAnsi="Verdana"/>
          <w:sz w:val="22"/>
          <w:szCs w:val="22"/>
        </w:rPr>
      </w:pPr>
    </w:p>
    <w:p w14:paraId="1AEFF098" w14:textId="14BD144E" w:rsidR="00E563B3" w:rsidRPr="00E563B3" w:rsidRDefault="00E563B3" w:rsidP="00E563B3">
      <w:pPr>
        <w:tabs>
          <w:tab w:val="left" w:pos="1304"/>
          <w:tab w:val="left" w:pos="2608"/>
          <w:tab w:val="left" w:pos="3912"/>
          <w:tab w:val="left" w:pos="5216"/>
          <w:tab w:val="left" w:pos="6520"/>
          <w:tab w:val="left" w:pos="7824"/>
          <w:tab w:val="left" w:pos="9128"/>
        </w:tabs>
        <w:spacing w:line="276" w:lineRule="auto"/>
        <w:rPr>
          <w:rFonts w:ascii="Verdana" w:hAnsi="Verdana" w:cs="Arial"/>
          <w:b/>
          <w:bCs/>
          <w:color w:val="000000" w:themeColor="text1"/>
          <w:sz w:val="22"/>
          <w:szCs w:val="22"/>
        </w:rPr>
      </w:pPr>
      <w:r w:rsidRPr="00E563B3">
        <w:rPr>
          <w:rFonts w:ascii="Verdana" w:hAnsi="Verdana"/>
          <w:b/>
          <w:bCs/>
          <w:sz w:val="22"/>
          <w:szCs w:val="22"/>
        </w:rPr>
        <w:t>Om Tradium</w:t>
      </w:r>
    </w:p>
    <w:p w14:paraId="54F1755E" w14:textId="77777777" w:rsidR="00E563B3" w:rsidRPr="00E563B3" w:rsidRDefault="00E563B3" w:rsidP="00E563B3">
      <w:pPr>
        <w:tabs>
          <w:tab w:val="left" w:pos="1304"/>
          <w:tab w:val="left" w:pos="2608"/>
          <w:tab w:val="left" w:pos="3912"/>
          <w:tab w:val="left" w:pos="5216"/>
          <w:tab w:val="left" w:pos="6520"/>
          <w:tab w:val="left" w:pos="7824"/>
          <w:tab w:val="left" w:pos="9128"/>
        </w:tabs>
        <w:spacing w:line="276" w:lineRule="auto"/>
        <w:rPr>
          <w:rFonts w:ascii="Verdana" w:hAnsi="Verdana" w:cs="Arial"/>
          <w:color w:val="000000" w:themeColor="text1"/>
          <w:sz w:val="22"/>
          <w:szCs w:val="22"/>
        </w:rPr>
      </w:pPr>
      <w:r w:rsidRPr="00E563B3">
        <w:rPr>
          <w:rFonts w:ascii="Verdana" w:hAnsi="Verdana" w:cs="Arial"/>
          <w:color w:val="000000" w:themeColor="text1"/>
          <w:sz w:val="22"/>
          <w:szCs w:val="22"/>
        </w:rPr>
        <w:t>”Tradium, Erhvervsskole og -gymnasier, Randers” er et uddannelsesmæssigt kraftcenter, som udbyder en lang række ungdoms-, voksen- og efteruddannelser inden for det merkantile og tekniske område: hhx, htx, eux, eud og AMU. Skolen beskæftiger ca. 430 medarbejdere og underviser ca. 2.600 årselever på seks adresser i Randers og Pederstrup. Tradium har en vision om at være en internationalt orienteret og stærk partner for erhvervslivet samt en udviklende og attraktiv arbejdsplads med professionelle medarbejdere. Læs mere på tradium.dk</w:t>
      </w:r>
    </w:p>
    <w:p w14:paraId="0EBE1042" w14:textId="77777777" w:rsidR="00B70A7D" w:rsidRPr="00E563B3" w:rsidRDefault="00B70A7D" w:rsidP="00E563B3">
      <w:pPr>
        <w:spacing w:line="276" w:lineRule="auto"/>
        <w:rPr>
          <w:rFonts w:ascii="Verdana" w:hAnsi="Verdana"/>
          <w:sz w:val="22"/>
          <w:szCs w:val="22"/>
        </w:rPr>
      </w:pPr>
    </w:p>
    <w:p w14:paraId="205F7143" w14:textId="46296270" w:rsidR="004E236D" w:rsidRPr="002F4D15" w:rsidRDefault="004E236D" w:rsidP="002F4D15">
      <w:pPr>
        <w:spacing w:line="276" w:lineRule="auto"/>
        <w:rPr>
          <w:sz w:val="22"/>
          <w:szCs w:val="22"/>
        </w:rPr>
      </w:pPr>
    </w:p>
    <w:sectPr w:rsidR="004E236D" w:rsidRPr="002F4D15" w:rsidSect="00240095">
      <w:pgSz w:w="11906" w:h="16838"/>
      <w:pgMar w:top="1267"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2D8"/>
    <w:multiLevelType w:val="hybridMultilevel"/>
    <w:tmpl w:val="3AE830FE"/>
    <w:lvl w:ilvl="0" w:tplc="BF7A1D1C">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5051C7"/>
    <w:multiLevelType w:val="multilevel"/>
    <w:tmpl w:val="E7460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2A77A9"/>
    <w:multiLevelType w:val="multilevel"/>
    <w:tmpl w:val="BC88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3F6390"/>
    <w:multiLevelType w:val="multilevel"/>
    <w:tmpl w:val="A5F89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405DD8"/>
    <w:multiLevelType w:val="hybridMultilevel"/>
    <w:tmpl w:val="8E1C668A"/>
    <w:lvl w:ilvl="0" w:tplc="59382D76">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2EE3414"/>
    <w:multiLevelType w:val="hybridMultilevel"/>
    <w:tmpl w:val="59023416"/>
    <w:lvl w:ilvl="0" w:tplc="5590030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3B6E3C89"/>
    <w:multiLevelType w:val="hybridMultilevel"/>
    <w:tmpl w:val="3F4E236E"/>
    <w:lvl w:ilvl="0" w:tplc="3586D210">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577C659B"/>
    <w:multiLevelType w:val="multilevel"/>
    <w:tmpl w:val="8C1A4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475A8"/>
    <w:multiLevelType w:val="multilevel"/>
    <w:tmpl w:val="1B607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D47C46"/>
    <w:multiLevelType w:val="hybridMultilevel"/>
    <w:tmpl w:val="D71007B6"/>
    <w:lvl w:ilvl="0" w:tplc="5590030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8BD3AD6"/>
    <w:multiLevelType w:val="hybridMultilevel"/>
    <w:tmpl w:val="21EE0FF8"/>
    <w:lvl w:ilvl="0" w:tplc="040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C953B6A"/>
    <w:multiLevelType w:val="hybridMultilevel"/>
    <w:tmpl w:val="5FB2B0F2"/>
    <w:lvl w:ilvl="0" w:tplc="531000C8">
      <w:numFmt w:val="bullet"/>
      <w:lvlText w:val="-"/>
      <w:lvlJc w:val="left"/>
      <w:pPr>
        <w:ind w:left="720" w:hanging="360"/>
      </w:pPr>
      <w:rPr>
        <w:rFonts w:ascii="Verdana" w:eastAsiaTheme="minorHAnsi" w:hAnsi="Verdana"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7E473FCB"/>
    <w:multiLevelType w:val="hybridMultilevel"/>
    <w:tmpl w:val="B734FA16"/>
    <w:lvl w:ilvl="0" w:tplc="F294AA66">
      <w:numFmt w:val="bullet"/>
      <w:lvlText w:val="-"/>
      <w:lvlJc w:val="left"/>
      <w:pPr>
        <w:ind w:left="720" w:hanging="360"/>
      </w:pPr>
      <w:rPr>
        <w:rFonts w:ascii="Aptos" w:eastAsiaTheme="minorHAnsi" w:hAnsi="Aptos"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2099860832">
    <w:abstractNumId w:val="12"/>
  </w:num>
  <w:num w:numId="2" w16cid:durableId="1138180898">
    <w:abstractNumId w:val="5"/>
  </w:num>
  <w:num w:numId="3" w16cid:durableId="1352803853">
    <w:abstractNumId w:val="9"/>
  </w:num>
  <w:num w:numId="4" w16cid:durableId="1649439851">
    <w:abstractNumId w:val="10"/>
  </w:num>
  <w:num w:numId="5" w16cid:durableId="376121930">
    <w:abstractNumId w:val="7"/>
  </w:num>
  <w:num w:numId="6" w16cid:durableId="722563615">
    <w:abstractNumId w:val="2"/>
  </w:num>
  <w:num w:numId="7" w16cid:durableId="74254997">
    <w:abstractNumId w:val="6"/>
  </w:num>
  <w:num w:numId="8" w16cid:durableId="1526555821">
    <w:abstractNumId w:val="8"/>
  </w:num>
  <w:num w:numId="9" w16cid:durableId="1995454911">
    <w:abstractNumId w:val="3"/>
  </w:num>
  <w:num w:numId="10" w16cid:durableId="1915358792">
    <w:abstractNumId w:val="1"/>
  </w:num>
  <w:num w:numId="11" w16cid:durableId="881599417">
    <w:abstractNumId w:val="4"/>
  </w:num>
  <w:num w:numId="12" w16cid:durableId="1143036702">
    <w:abstractNumId w:val="0"/>
  </w:num>
  <w:num w:numId="13" w16cid:durableId="214049476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CE4"/>
    <w:rsid w:val="00035A02"/>
    <w:rsid w:val="001147E9"/>
    <w:rsid w:val="00172883"/>
    <w:rsid w:val="00174661"/>
    <w:rsid w:val="001F1BA5"/>
    <w:rsid w:val="001F3EBF"/>
    <w:rsid w:val="00240095"/>
    <w:rsid w:val="002F4D15"/>
    <w:rsid w:val="00300164"/>
    <w:rsid w:val="003E3B6C"/>
    <w:rsid w:val="004827E1"/>
    <w:rsid w:val="004A6585"/>
    <w:rsid w:val="004E236D"/>
    <w:rsid w:val="0050757D"/>
    <w:rsid w:val="006574F5"/>
    <w:rsid w:val="006B1472"/>
    <w:rsid w:val="00707137"/>
    <w:rsid w:val="007348F4"/>
    <w:rsid w:val="00797D40"/>
    <w:rsid w:val="007C2144"/>
    <w:rsid w:val="007E3CE4"/>
    <w:rsid w:val="008F177C"/>
    <w:rsid w:val="00A2274E"/>
    <w:rsid w:val="00B0119A"/>
    <w:rsid w:val="00B635DE"/>
    <w:rsid w:val="00B70A7D"/>
    <w:rsid w:val="00B847CB"/>
    <w:rsid w:val="00C7590E"/>
    <w:rsid w:val="00D033EF"/>
    <w:rsid w:val="00DB626F"/>
    <w:rsid w:val="00E304B3"/>
    <w:rsid w:val="00E563B3"/>
    <w:rsid w:val="00EE35E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6C7061FA"/>
  <w15:chartTrackingRefBased/>
  <w15:docId w15:val="{1B6791B6-D04C-A343-8EE5-2A2E8B3AE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a-DK"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E3C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7E3C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unhideWhenUsed/>
    <w:qFormat/>
    <w:rsid w:val="007E3CE4"/>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7E3CE4"/>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7E3CE4"/>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7E3CE4"/>
    <w:pPr>
      <w:keepNext/>
      <w:keepLines/>
      <w:spacing w:before="4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7E3CE4"/>
    <w:pPr>
      <w:keepNext/>
      <w:keepLines/>
      <w:spacing w:before="4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7E3CE4"/>
    <w:pPr>
      <w:keepNext/>
      <w:keepLines/>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7E3CE4"/>
    <w:pPr>
      <w:keepNext/>
      <w:keepLines/>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E3CE4"/>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7E3CE4"/>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rsid w:val="007E3CE4"/>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7E3CE4"/>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7E3CE4"/>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7E3CE4"/>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7E3CE4"/>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7E3CE4"/>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7E3CE4"/>
    <w:rPr>
      <w:rFonts w:eastAsiaTheme="majorEastAsia" w:cstheme="majorBidi"/>
      <w:color w:val="272727" w:themeColor="text1" w:themeTint="D8"/>
    </w:rPr>
  </w:style>
  <w:style w:type="paragraph" w:styleId="Titel">
    <w:name w:val="Title"/>
    <w:basedOn w:val="Normal"/>
    <w:next w:val="Normal"/>
    <w:link w:val="TitelTegn"/>
    <w:uiPriority w:val="10"/>
    <w:qFormat/>
    <w:rsid w:val="007E3CE4"/>
    <w:pPr>
      <w:spacing w:after="80"/>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7E3CE4"/>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7E3CE4"/>
    <w:pPr>
      <w:numPr>
        <w:ilvl w:val="1"/>
      </w:numPr>
      <w:spacing w:after="160"/>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7E3CE4"/>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7E3CE4"/>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7E3CE4"/>
    <w:rPr>
      <w:i/>
      <w:iCs/>
      <w:color w:val="404040" w:themeColor="text1" w:themeTint="BF"/>
    </w:rPr>
  </w:style>
  <w:style w:type="paragraph" w:styleId="Listeafsnit">
    <w:name w:val="List Paragraph"/>
    <w:basedOn w:val="Normal"/>
    <w:uiPriority w:val="34"/>
    <w:qFormat/>
    <w:rsid w:val="007E3CE4"/>
    <w:pPr>
      <w:ind w:left="720"/>
      <w:contextualSpacing/>
    </w:pPr>
  </w:style>
  <w:style w:type="character" w:styleId="Kraftigfremhvning">
    <w:name w:val="Intense Emphasis"/>
    <w:basedOn w:val="Standardskrifttypeiafsnit"/>
    <w:uiPriority w:val="21"/>
    <w:qFormat/>
    <w:rsid w:val="007E3CE4"/>
    <w:rPr>
      <w:i/>
      <w:iCs/>
      <w:color w:val="0F4761" w:themeColor="accent1" w:themeShade="BF"/>
    </w:rPr>
  </w:style>
  <w:style w:type="paragraph" w:styleId="Strktcitat">
    <w:name w:val="Intense Quote"/>
    <w:basedOn w:val="Normal"/>
    <w:next w:val="Normal"/>
    <w:link w:val="StrktcitatTegn"/>
    <w:uiPriority w:val="30"/>
    <w:qFormat/>
    <w:rsid w:val="007E3C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7E3CE4"/>
    <w:rPr>
      <w:i/>
      <w:iCs/>
      <w:color w:val="0F4761" w:themeColor="accent1" w:themeShade="BF"/>
    </w:rPr>
  </w:style>
  <w:style w:type="character" w:styleId="Kraftighenvisning">
    <w:name w:val="Intense Reference"/>
    <w:basedOn w:val="Standardskrifttypeiafsnit"/>
    <w:uiPriority w:val="32"/>
    <w:qFormat/>
    <w:rsid w:val="007E3CE4"/>
    <w:rPr>
      <w:b/>
      <w:bCs/>
      <w:smallCaps/>
      <w:color w:val="0F4761" w:themeColor="accent1" w:themeShade="BF"/>
      <w:spacing w:val="5"/>
    </w:rPr>
  </w:style>
  <w:style w:type="paragraph" w:styleId="NormalWeb">
    <w:name w:val="Normal (Web)"/>
    <w:basedOn w:val="Normal"/>
    <w:uiPriority w:val="99"/>
    <w:semiHidden/>
    <w:unhideWhenUsed/>
    <w:rsid w:val="004E236D"/>
    <w:pPr>
      <w:spacing w:before="100" w:beforeAutospacing="1" w:after="100" w:afterAutospacing="1"/>
    </w:pPr>
    <w:rPr>
      <w:rFonts w:ascii="Times New Roman" w:eastAsia="Times New Roman" w:hAnsi="Times New Roman" w:cs="Times New Roman"/>
      <w:kern w:val="0"/>
      <w:lang w:eastAsia="da-DK"/>
      <w14:ligatures w14:val="none"/>
    </w:rPr>
  </w:style>
  <w:style w:type="character" w:styleId="Strk">
    <w:name w:val="Strong"/>
    <w:basedOn w:val="Standardskrifttypeiafsnit"/>
    <w:uiPriority w:val="22"/>
    <w:qFormat/>
    <w:rsid w:val="002F4D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51003">
      <w:bodyDiv w:val="1"/>
      <w:marLeft w:val="0"/>
      <w:marRight w:val="0"/>
      <w:marTop w:val="0"/>
      <w:marBottom w:val="0"/>
      <w:divBdr>
        <w:top w:val="none" w:sz="0" w:space="0" w:color="auto"/>
        <w:left w:val="none" w:sz="0" w:space="0" w:color="auto"/>
        <w:bottom w:val="none" w:sz="0" w:space="0" w:color="auto"/>
        <w:right w:val="none" w:sz="0" w:space="0" w:color="auto"/>
      </w:divBdr>
    </w:div>
    <w:div w:id="47148755">
      <w:bodyDiv w:val="1"/>
      <w:marLeft w:val="0"/>
      <w:marRight w:val="0"/>
      <w:marTop w:val="0"/>
      <w:marBottom w:val="0"/>
      <w:divBdr>
        <w:top w:val="none" w:sz="0" w:space="0" w:color="auto"/>
        <w:left w:val="none" w:sz="0" w:space="0" w:color="auto"/>
        <w:bottom w:val="none" w:sz="0" w:space="0" w:color="auto"/>
        <w:right w:val="none" w:sz="0" w:space="0" w:color="auto"/>
      </w:divBdr>
    </w:div>
    <w:div w:id="354430705">
      <w:bodyDiv w:val="1"/>
      <w:marLeft w:val="0"/>
      <w:marRight w:val="0"/>
      <w:marTop w:val="0"/>
      <w:marBottom w:val="0"/>
      <w:divBdr>
        <w:top w:val="none" w:sz="0" w:space="0" w:color="auto"/>
        <w:left w:val="none" w:sz="0" w:space="0" w:color="auto"/>
        <w:bottom w:val="none" w:sz="0" w:space="0" w:color="auto"/>
        <w:right w:val="none" w:sz="0" w:space="0" w:color="auto"/>
      </w:divBdr>
    </w:div>
    <w:div w:id="1642075642">
      <w:bodyDiv w:val="1"/>
      <w:marLeft w:val="0"/>
      <w:marRight w:val="0"/>
      <w:marTop w:val="0"/>
      <w:marBottom w:val="0"/>
      <w:divBdr>
        <w:top w:val="none" w:sz="0" w:space="0" w:color="auto"/>
        <w:left w:val="none" w:sz="0" w:space="0" w:color="auto"/>
        <w:bottom w:val="none" w:sz="0" w:space="0" w:color="auto"/>
        <w:right w:val="none" w:sz="0" w:space="0" w:color="auto"/>
      </w:divBdr>
      <w:divsChild>
        <w:div w:id="1530407539">
          <w:marLeft w:val="0"/>
          <w:marRight w:val="0"/>
          <w:marTop w:val="0"/>
          <w:marBottom w:val="0"/>
          <w:divBdr>
            <w:top w:val="none" w:sz="0" w:space="0" w:color="auto"/>
            <w:left w:val="none" w:sz="0" w:space="0" w:color="auto"/>
            <w:bottom w:val="none" w:sz="0" w:space="0" w:color="auto"/>
            <w:right w:val="none" w:sz="0" w:space="0" w:color="auto"/>
          </w:divBdr>
          <w:divsChild>
            <w:div w:id="318387112">
              <w:marLeft w:val="0"/>
              <w:marRight w:val="0"/>
              <w:marTop w:val="0"/>
              <w:marBottom w:val="0"/>
              <w:divBdr>
                <w:top w:val="none" w:sz="0" w:space="0" w:color="auto"/>
                <w:left w:val="none" w:sz="0" w:space="0" w:color="auto"/>
                <w:bottom w:val="none" w:sz="0" w:space="0" w:color="auto"/>
                <w:right w:val="none" w:sz="0" w:space="0" w:color="auto"/>
              </w:divBdr>
            </w:div>
          </w:divsChild>
        </w:div>
        <w:div w:id="132255431">
          <w:marLeft w:val="0"/>
          <w:marRight w:val="0"/>
          <w:marTop w:val="0"/>
          <w:marBottom w:val="0"/>
          <w:divBdr>
            <w:top w:val="none" w:sz="0" w:space="0" w:color="auto"/>
            <w:left w:val="none" w:sz="0" w:space="0" w:color="auto"/>
            <w:bottom w:val="none" w:sz="0" w:space="0" w:color="auto"/>
            <w:right w:val="none" w:sz="0" w:space="0" w:color="auto"/>
          </w:divBdr>
        </w:div>
      </w:divsChild>
    </w:div>
    <w:div w:id="1900895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373</Words>
  <Characters>2276</Characters>
  <Application>Microsoft Office Word</Application>
  <DocSecurity>0</DocSecurity>
  <Lines>18</Lines>
  <Paragraphs>5</Paragraphs>
  <ScaleCrop>false</ScaleCrop>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 Burhøj Jepsen</dc:creator>
  <cp:keywords/>
  <dc:description/>
  <cp:lastModifiedBy>Ulrik Burhøj Jepsen</cp:lastModifiedBy>
  <cp:revision>26</cp:revision>
  <dcterms:created xsi:type="dcterms:W3CDTF">2024-05-31T13:43:00Z</dcterms:created>
  <dcterms:modified xsi:type="dcterms:W3CDTF">2024-06-03T13:50:00Z</dcterms:modified>
</cp:coreProperties>
</file>