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B2DF1" w14:textId="77777777" w:rsidR="00B36021" w:rsidRPr="009E68EF" w:rsidRDefault="00B36021" w:rsidP="00B36021">
      <w:pPr>
        <w:spacing w:line="360" w:lineRule="auto"/>
        <w:rPr>
          <w:rFonts w:ascii="Arial" w:hAnsi="Arial" w:cs="Arial"/>
          <w:b/>
          <w:szCs w:val="20"/>
        </w:rPr>
      </w:pPr>
      <w:r w:rsidRPr="009E68EF">
        <w:rPr>
          <w:rFonts w:ascii="Arial" w:hAnsi="Arial" w:cs="Arial"/>
          <w:b/>
          <w:szCs w:val="20"/>
        </w:rPr>
        <w:t>Havsplaner säkerställer hållbara havsmiljöer</w:t>
      </w:r>
    </w:p>
    <w:p w14:paraId="565E2CCC" w14:textId="77777777" w:rsidR="00B36021" w:rsidRPr="009E68EF" w:rsidRDefault="00B36021" w:rsidP="00B36021">
      <w:pPr>
        <w:pStyle w:val="Normal1"/>
        <w:spacing w:before="0" w:beforeAutospacing="0" w:after="312" w:afterAutospacing="0"/>
        <w:textAlignment w:val="baseline"/>
        <w:rPr>
          <w:rFonts w:ascii="Arial" w:hAnsi="Arial" w:cs="Arial"/>
          <w:b/>
          <w:sz w:val="20"/>
          <w:szCs w:val="20"/>
          <w:lang w:val="sv-SE"/>
        </w:rPr>
      </w:pPr>
      <w:r w:rsidRPr="009E68EF">
        <w:rPr>
          <w:rFonts w:ascii="Arial" w:hAnsi="Arial" w:cs="Arial"/>
          <w:b/>
          <w:sz w:val="20"/>
          <w:szCs w:val="20"/>
          <w:lang w:val="sv-SE"/>
        </w:rPr>
        <w:t xml:space="preserve">För att säkerställa en hållbar och effektiv användning av våra hav tar Havs- och vattenmyndigheten nu fram förslag till havsplaner för Sverige. Norconsults Sonja Pettersson och Janna Bordier arbetar med att slutprodukten ska bli så bra och tydlig som möjligt. </w:t>
      </w:r>
    </w:p>
    <w:p w14:paraId="75E97B6E" w14:textId="77777777" w:rsidR="00B36021" w:rsidRPr="009E68EF" w:rsidRDefault="00B36021" w:rsidP="00B36021">
      <w:pPr>
        <w:pStyle w:val="Normal1"/>
        <w:spacing w:before="0" w:beforeAutospacing="0" w:after="312" w:afterAutospacing="0"/>
        <w:textAlignment w:val="baseline"/>
        <w:rPr>
          <w:rFonts w:ascii="Arial" w:hAnsi="Arial" w:cs="Arial"/>
          <w:sz w:val="20"/>
          <w:szCs w:val="20"/>
          <w:lang w:val="sv-SE"/>
        </w:rPr>
      </w:pPr>
      <w:r w:rsidRPr="009E68EF">
        <w:rPr>
          <w:rFonts w:ascii="Arial" w:hAnsi="Arial" w:cs="Arial"/>
          <w:sz w:val="20"/>
          <w:szCs w:val="20"/>
          <w:lang w:val="sv-SE"/>
        </w:rPr>
        <w:t xml:space="preserve">Norconsult har bred erfarenhet av arbete med översiktsplaner. Men att arbeta med havsplaner har ingen gjort ännu, eftersom detta är första gången </w:t>
      </w:r>
      <w:r>
        <w:rPr>
          <w:rFonts w:ascii="Arial" w:hAnsi="Arial" w:cs="Arial"/>
          <w:sz w:val="20"/>
          <w:szCs w:val="20"/>
          <w:lang w:val="sv-SE"/>
        </w:rPr>
        <w:t xml:space="preserve">sådana planer tas fram </w:t>
      </w:r>
      <w:r w:rsidRPr="009E68EF">
        <w:rPr>
          <w:rFonts w:ascii="Arial" w:hAnsi="Arial" w:cs="Arial"/>
          <w:sz w:val="20"/>
          <w:szCs w:val="20"/>
          <w:lang w:val="sv-SE"/>
        </w:rPr>
        <w:t xml:space="preserve">i Sverige. Enligt direktiv från EU ska alla medlemsstater ha upprättat havsplaner för sina marina vatten senast våren 2021. I Sveriges fall omfattar det Bottniska viken, Västerhavet och Östersjön. </w:t>
      </w:r>
      <w:r w:rsidRPr="009E68EF">
        <w:rPr>
          <w:rFonts w:ascii="Arial" w:hAnsi="Arial" w:cs="Arial"/>
          <w:sz w:val="20"/>
          <w:szCs w:val="20"/>
          <w:lang w:val="sv-SE"/>
        </w:rPr>
        <w:br/>
      </w:r>
      <w:r w:rsidRPr="009E68EF">
        <w:rPr>
          <w:rFonts w:ascii="Arial" w:hAnsi="Arial" w:cs="Arial"/>
          <w:sz w:val="20"/>
          <w:szCs w:val="20"/>
          <w:lang w:val="sv-SE"/>
        </w:rPr>
        <w:br/>
        <w:t xml:space="preserve">Sonja Pettersson och Janna Bordier arbetar som redaktörer för havsplanerna på uppdrag av Havs- och vattenmyndigheten. Det innebär bland annat sammanställning av underlag från sakkunniga, textbearbetning, layout med mera. </w:t>
      </w:r>
      <w:r>
        <w:rPr>
          <w:rFonts w:ascii="Arial" w:hAnsi="Arial" w:cs="Arial"/>
          <w:sz w:val="20"/>
          <w:szCs w:val="20"/>
          <w:lang w:val="sv-SE"/>
        </w:rPr>
        <w:t>Då kommer e</w:t>
      </w:r>
      <w:r w:rsidRPr="009E68EF">
        <w:rPr>
          <w:rFonts w:ascii="Arial" w:hAnsi="Arial" w:cs="Arial"/>
          <w:sz w:val="20"/>
          <w:szCs w:val="20"/>
          <w:lang w:val="sv-SE"/>
        </w:rPr>
        <w:t xml:space="preserve">rfarenheten från översiktsplanering </w:t>
      </w:r>
      <w:r>
        <w:rPr>
          <w:rFonts w:ascii="Arial" w:hAnsi="Arial" w:cs="Arial"/>
          <w:sz w:val="20"/>
          <w:szCs w:val="20"/>
          <w:lang w:val="sv-SE"/>
        </w:rPr>
        <w:t>till användning</w:t>
      </w:r>
      <w:r w:rsidRPr="009E68EF">
        <w:rPr>
          <w:rFonts w:ascii="Arial" w:hAnsi="Arial" w:cs="Arial"/>
          <w:sz w:val="20"/>
          <w:szCs w:val="20"/>
          <w:lang w:val="sv-SE"/>
        </w:rPr>
        <w:t>.</w:t>
      </w:r>
      <w:bookmarkStart w:id="0" w:name="_GoBack"/>
      <w:bookmarkEnd w:id="0"/>
    </w:p>
    <w:p w14:paraId="193110CB" w14:textId="77777777" w:rsidR="00B36021" w:rsidRPr="009E68EF" w:rsidRDefault="00B36021" w:rsidP="00B36021">
      <w:pPr>
        <w:pStyle w:val="Liststycke"/>
        <w:numPr>
          <w:ilvl w:val="0"/>
          <w:numId w:val="7"/>
        </w:numPr>
        <w:spacing w:line="240" w:lineRule="auto"/>
        <w:rPr>
          <w:rFonts w:ascii="Arial" w:hAnsi="Arial" w:cs="Arial"/>
          <w:sz w:val="20"/>
          <w:szCs w:val="20"/>
        </w:rPr>
      </w:pPr>
      <w:r w:rsidRPr="009E68EF">
        <w:rPr>
          <w:rFonts w:ascii="Arial" w:hAnsi="Arial" w:cs="Arial"/>
          <w:sz w:val="20"/>
          <w:szCs w:val="20"/>
        </w:rPr>
        <w:t xml:space="preserve">Arbetet påminner mycket om det vi gör vid en översiktsplan, exempelvis att kunna avväga olika intressen mot varandra och beskriva lämplig användning inom respektive område. Skillnaden är att havsplanerna är på en mycket större och nationell nivå. I slutändan är det regeringen som godkänner planerna, berättar Sonja. </w:t>
      </w:r>
    </w:p>
    <w:p w14:paraId="0A5DE988" w14:textId="77777777" w:rsidR="00B36021" w:rsidRPr="009E68EF" w:rsidRDefault="00B36021" w:rsidP="00B36021">
      <w:pPr>
        <w:pStyle w:val="Normal1"/>
        <w:spacing w:after="312"/>
        <w:textAlignment w:val="baseline"/>
        <w:rPr>
          <w:rFonts w:ascii="Arial" w:hAnsi="Arial" w:cs="Arial"/>
          <w:color w:val="000000"/>
          <w:sz w:val="20"/>
          <w:szCs w:val="20"/>
          <w:lang w:val="sv-SE"/>
        </w:rPr>
      </w:pPr>
      <w:r w:rsidRPr="009E68EF">
        <w:rPr>
          <w:rFonts w:ascii="Arial" w:hAnsi="Arial" w:cs="Arial"/>
          <w:color w:val="000000"/>
          <w:sz w:val="20"/>
          <w:szCs w:val="20"/>
          <w:lang w:val="sv-SE"/>
        </w:rPr>
        <w:t>Syftet med havsplanerna är att bidra till en långsiktig</w:t>
      </w:r>
      <w:r>
        <w:rPr>
          <w:rFonts w:ascii="Arial" w:hAnsi="Arial" w:cs="Arial"/>
          <w:color w:val="000000"/>
          <w:sz w:val="20"/>
          <w:szCs w:val="20"/>
          <w:lang w:val="sv-SE"/>
        </w:rPr>
        <w:t xml:space="preserve"> och</w:t>
      </w:r>
      <w:r w:rsidRPr="009E68EF">
        <w:rPr>
          <w:rFonts w:ascii="Arial" w:hAnsi="Arial" w:cs="Arial"/>
          <w:color w:val="000000"/>
          <w:sz w:val="20"/>
          <w:szCs w:val="20"/>
          <w:lang w:val="sv-SE"/>
        </w:rPr>
        <w:t xml:space="preserve"> hållbar utveckling</w:t>
      </w:r>
      <w:r>
        <w:rPr>
          <w:rFonts w:ascii="Arial" w:hAnsi="Arial" w:cs="Arial"/>
          <w:color w:val="000000"/>
          <w:sz w:val="20"/>
          <w:szCs w:val="20"/>
          <w:lang w:val="sv-SE"/>
        </w:rPr>
        <w:t xml:space="preserve"> för haven</w:t>
      </w:r>
      <w:r w:rsidRPr="009E68EF">
        <w:rPr>
          <w:rFonts w:ascii="Arial" w:hAnsi="Arial" w:cs="Arial"/>
          <w:color w:val="000000"/>
          <w:sz w:val="20"/>
          <w:szCs w:val="20"/>
          <w:lang w:val="sv-SE"/>
        </w:rPr>
        <w:t>. De utformas så att näringspolitiska mål, sociala mål och miljömål integreras</w:t>
      </w:r>
      <w:r>
        <w:rPr>
          <w:rFonts w:ascii="Arial" w:hAnsi="Arial" w:cs="Arial"/>
          <w:color w:val="000000"/>
          <w:sz w:val="20"/>
          <w:szCs w:val="20"/>
          <w:lang w:val="sv-SE"/>
        </w:rPr>
        <w:t xml:space="preserve">. Det innebär att en </w:t>
      </w:r>
      <w:r w:rsidRPr="009E68EF">
        <w:rPr>
          <w:rFonts w:ascii="Arial" w:hAnsi="Arial" w:cs="Arial"/>
          <w:color w:val="000000"/>
          <w:sz w:val="20"/>
          <w:szCs w:val="20"/>
          <w:lang w:val="sv-SE"/>
        </w:rPr>
        <w:t xml:space="preserve">god miljöstatus i havsmiljön </w:t>
      </w:r>
      <w:r>
        <w:rPr>
          <w:rFonts w:ascii="Arial" w:hAnsi="Arial" w:cs="Arial"/>
          <w:color w:val="000000"/>
          <w:sz w:val="20"/>
          <w:szCs w:val="20"/>
          <w:lang w:val="sv-SE"/>
        </w:rPr>
        <w:t xml:space="preserve">ska </w:t>
      </w:r>
      <w:r w:rsidRPr="009E68EF">
        <w:rPr>
          <w:rFonts w:ascii="Arial" w:hAnsi="Arial" w:cs="Arial"/>
          <w:color w:val="000000"/>
          <w:sz w:val="20"/>
          <w:szCs w:val="20"/>
          <w:lang w:val="sv-SE"/>
        </w:rPr>
        <w:t>nås och upprätthålls,</w:t>
      </w:r>
      <w:r>
        <w:rPr>
          <w:rFonts w:ascii="Arial" w:hAnsi="Arial" w:cs="Arial"/>
          <w:color w:val="000000"/>
          <w:sz w:val="20"/>
          <w:szCs w:val="20"/>
          <w:lang w:val="sv-SE"/>
        </w:rPr>
        <w:t xml:space="preserve"> att</w:t>
      </w:r>
      <w:r w:rsidRPr="009E68EF">
        <w:rPr>
          <w:rFonts w:ascii="Arial" w:hAnsi="Arial" w:cs="Arial"/>
          <w:color w:val="000000"/>
          <w:sz w:val="20"/>
          <w:szCs w:val="20"/>
          <w:lang w:val="sv-SE"/>
        </w:rPr>
        <w:t xml:space="preserve"> havets resurser används hållbart</w:t>
      </w:r>
      <w:r>
        <w:rPr>
          <w:rFonts w:ascii="Arial" w:hAnsi="Arial" w:cs="Arial"/>
          <w:color w:val="000000"/>
          <w:sz w:val="20"/>
          <w:szCs w:val="20"/>
          <w:lang w:val="sv-SE"/>
        </w:rPr>
        <w:t xml:space="preserve"> och att </w:t>
      </w:r>
      <w:r w:rsidRPr="009E68EF">
        <w:rPr>
          <w:rFonts w:ascii="Arial" w:hAnsi="Arial" w:cs="Arial"/>
          <w:color w:val="000000"/>
          <w:sz w:val="20"/>
          <w:szCs w:val="20"/>
          <w:lang w:val="sv-SE"/>
        </w:rPr>
        <w:t xml:space="preserve">samexistens främjas mellan olika verksamheter och användningsområden. </w:t>
      </w:r>
      <w:r>
        <w:rPr>
          <w:rFonts w:ascii="Arial" w:hAnsi="Arial" w:cs="Arial"/>
          <w:color w:val="000000"/>
          <w:sz w:val="20"/>
          <w:szCs w:val="20"/>
          <w:lang w:val="sv-SE"/>
        </w:rPr>
        <w:t xml:space="preserve">Uppdraget har inneburit både </w:t>
      </w:r>
      <w:r w:rsidRPr="009E68EF">
        <w:rPr>
          <w:rFonts w:ascii="Arial" w:hAnsi="Arial" w:cs="Arial"/>
          <w:color w:val="000000"/>
          <w:sz w:val="20"/>
          <w:szCs w:val="20"/>
          <w:lang w:val="sv-SE"/>
        </w:rPr>
        <w:t>utman</w:t>
      </w:r>
      <w:r>
        <w:rPr>
          <w:rFonts w:ascii="Arial" w:hAnsi="Arial" w:cs="Arial"/>
          <w:color w:val="000000"/>
          <w:sz w:val="20"/>
          <w:szCs w:val="20"/>
          <w:lang w:val="sv-SE"/>
        </w:rPr>
        <w:t>ingar</w:t>
      </w:r>
      <w:r w:rsidRPr="009E68EF">
        <w:rPr>
          <w:rFonts w:ascii="Arial" w:hAnsi="Arial" w:cs="Arial"/>
          <w:color w:val="000000"/>
          <w:sz w:val="20"/>
          <w:szCs w:val="20"/>
          <w:lang w:val="sv-SE"/>
        </w:rPr>
        <w:t xml:space="preserve"> och lär</w:t>
      </w:r>
      <w:r>
        <w:rPr>
          <w:rFonts w:ascii="Arial" w:hAnsi="Arial" w:cs="Arial"/>
          <w:color w:val="000000"/>
          <w:sz w:val="20"/>
          <w:szCs w:val="20"/>
          <w:lang w:val="sv-SE"/>
        </w:rPr>
        <w:t>domar</w:t>
      </w:r>
      <w:r w:rsidRPr="009E68EF">
        <w:rPr>
          <w:rFonts w:ascii="Arial" w:hAnsi="Arial" w:cs="Arial"/>
          <w:color w:val="000000"/>
          <w:sz w:val="20"/>
          <w:szCs w:val="20"/>
          <w:lang w:val="sv-SE"/>
        </w:rPr>
        <w:t xml:space="preserve"> menar Sonja.</w:t>
      </w:r>
    </w:p>
    <w:p w14:paraId="4FD4B935" w14:textId="77777777" w:rsidR="00B36021" w:rsidRPr="009E68EF" w:rsidRDefault="00B36021" w:rsidP="00B36021">
      <w:pPr>
        <w:pStyle w:val="Liststycke"/>
        <w:numPr>
          <w:ilvl w:val="0"/>
          <w:numId w:val="7"/>
        </w:numPr>
        <w:spacing w:line="240" w:lineRule="auto"/>
        <w:rPr>
          <w:rFonts w:ascii="Arial" w:hAnsi="Arial" w:cs="Arial"/>
          <w:sz w:val="20"/>
          <w:szCs w:val="20"/>
        </w:rPr>
      </w:pPr>
      <w:r w:rsidRPr="009E68EF">
        <w:rPr>
          <w:rFonts w:ascii="Arial" w:hAnsi="Arial" w:cs="Arial"/>
          <w:sz w:val="20"/>
          <w:szCs w:val="20"/>
        </w:rPr>
        <w:t>Vi får lära oss mycket om hur havet används</w:t>
      </w:r>
      <w:r>
        <w:rPr>
          <w:rFonts w:ascii="Arial" w:hAnsi="Arial" w:cs="Arial"/>
          <w:sz w:val="20"/>
          <w:szCs w:val="20"/>
        </w:rPr>
        <w:t xml:space="preserve"> och </w:t>
      </w:r>
      <w:r w:rsidRPr="009E68EF">
        <w:rPr>
          <w:rFonts w:ascii="Arial" w:hAnsi="Arial" w:cs="Arial"/>
          <w:sz w:val="20"/>
          <w:szCs w:val="20"/>
        </w:rPr>
        <w:t xml:space="preserve">samarbetena mellan länderna kring Östersjön. Man får också lära sig mycket om beslutsprocessen hos statliga myndigheter, vi är ju mer vana att arbeta för kommun, fortsätter hon. </w:t>
      </w:r>
    </w:p>
    <w:p w14:paraId="2ED205F0" w14:textId="77777777" w:rsidR="00B36021" w:rsidRDefault="00B36021" w:rsidP="00B36021">
      <w:pPr>
        <w:pStyle w:val="Normal1"/>
        <w:spacing w:before="0" w:beforeAutospacing="0" w:after="312" w:afterAutospacing="0"/>
        <w:textAlignment w:val="baseline"/>
        <w:rPr>
          <w:rFonts w:ascii="Arial" w:hAnsi="Arial" w:cs="Arial"/>
          <w:sz w:val="20"/>
          <w:szCs w:val="20"/>
          <w:lang w:val="sv-SE"/>
        </w:rPr>
      </w:pPr>
      <w:r>
        <w:rPr>
          <w:rFonts w:ascii="Arial" w:hAnsi="Arial" w:cs="Arial"/>
          <w:sz w:val="20"/>
          <w:szCs w:val="20"/>
          <w:lang w:val="sv-SE"/>
        </w:rPr>
        <w:br/>
      </w:r>
      <w:r w:rsidRPr="009E68EF">
        <w:rPr>
          <w:rFonts w:ascii="Arial" w:hAnsi="Arial" w:cs="Arial"/>
          <w:sz w:val="20"/>
          <w:szCs w:val="20"/>
          <w:lang w:val="sv-SE"/>
        </w:rPr>
        <w:t xml:space="preserve">Granskningsförslaget ska vara klart i mars 2019. </w:t>
      </w:r>
    </w:p>
    <w:p w14:paraId="4A3AA04E" w14:textId="77777777" w:rsidR="00B36021" w:rsidRPr="009E68EF" w:rsidRDefault="00B36021" w:rsidP="00B36021">
      <w:pPr>
        <w:pStyle w:val="Normal1"/>
        <w:spacing w:before="0" w:beforeAutospacing="0" w:after="312" w:afterAutospacing="0" w:line="360" w:lineRule="auto"/>
        <w:textAlignment w:val="baseline"/>
        <w:rPr>
          <w:rFonts w:ascii="Arial" w:eastAsiaTheme="minorHAnsi" w:hAnsi="Arial" w:cs="Arial"/>
          <w:sz w:val="18"/>
          <w:szCs w:val="20"/>
          <w:lang w:val="sv-SE"/>
        </w:rPr>
      </w:pPr>
      <w:r w:rsidRPr="009E68EF">
        <w:rPr>
          <w:rFonts w:ascii="Arial" w:eastAsiaTheme="minorHAnsi" w:hAnsi="Arial" w:cs="Arial"/>
          <w:b/>
          <w:sz w:val="20"/>
          <w:szCs w:val="20"/>
          <w:lang w:val="sv-SE"/>
        </w:rPr>
        <w:t>Kontaktpersoner</w:t>
      </w:r>
      <w:r>
        <w:rPr>
          <w:rFonts w:ascii="Arial" w:eastAsiaTheme="minorHAnsi" w:hAnsi="Arial" w:cs="Arial"/>
          <w:sz w:val="20"/>
          <w:szCs w:val="20"/>
          <w:lang w:val="sv-SE"/>
        </w:rPr>
        <w:br/>
      </w:r>
      <w:r w:rsidRPr="009E68EF">
        <w:rPr>
          <w:rFonts w:ascii="Arial" w:eastAsiaTheme="minorHAnsi" w:hAnsi="Arial" w:cs="Arial"/>
          <w:sz w:val="18"/>
          <w:szCs w:val="20"/>
          <w:lang w:val="sv-SE"/>
        </w:rPr>
        <w:t>Carolin Folkeson, Uppdragsledare</w:t>
      </w:r>
      <w:r>
        <w:rPr>
          <w:rFonts w:ascii="Arial" w:eastAsiaTheme="minorHAnsi" w:hAnsi="Arial" w:cs="Arial"/>
          <w:sz w:val="18"/>
          <w:szCs w:val="20"/>
          <w:lang w:val="sv-SE"/>
        </w:rPr>
        <w:br/>
      </w:r>
      <w:hyperlink r:id="rId7" w:history="1">
        <w:r w:rsidRPr="00792B40">
          <w:rPr>
            <w:rStyle w:val="Hyperlnk"/>
            <w:rFonts w:ascii="Arial" w:eastAsiaTheme="minorHAnsi" w:hAnsi="Arial" w:cs="Arial"/>
            <w:sz w:val="18"/>
            <w:szCs w:val="20"/>
            <w:lang w:val="sv-SE"/>
          </w:rPr>
          <w:t>carolin.folkeson@norconsult.com</w:t>
        </w:r>
      </w:hyperlink>
      <w:r w:rsidRPr="009E68EF">
        <w:rPr>
          <w:rFonts w:ascii="Arial" w:eastAsiaTheme="minorHAnsi" w:hAnsi="Arial" w:cs="Arial"/>
          <w:sz w:val="18"/>
          <w:szCs w:val="20"/>
          <w:lang w:val="sv-SE"/>
        </w:rPr>
        <w:t xml:space="preserve"> </w:t>
      </w:r>
      <w:r>
        <w:rPr>
          <w:rFonts w:ascii="Arial" w:eastAsiaTheme="minorHAnsi" w:hAnsi="Arial" w:cs="Arial"/>
          <w:sz w:val="18"/>
          <w:szCs w:val="20"/>
          <w:lang w:val="sv-SE"/>
        </w:rPr>
        <w:br/>
      </w:r>
      <w:r w:rsidRPr="009E68EF">
        <w:rPr>
          <w:rFonts w:ascii="Arial" w:eastAsiaTheme="minorHAnsi" w:hAnsi="Arial" w:cs="Arial"/>
          <w:sz w:val="18"/>
          <w:szCs w:val="20"/>
          <w:lang w:val="sv-SE"/>
        </w:rPr>
        <w:t>+</w:t>
      </w:r>
      <w:proofErr w:type="gramStart"/>
      <w:r w:rsidRPr="009E68EF">
        <w:rPr>
          <w:rFonts w:ascii="Arial" w:eastAsiaTheme="minorHAnsi" w:hAnsi="Arial" w:cs="Arial"/>
          <w:sz w:val="18"/>
          <w:szCs w:val="20"/>
          <w:lang w:val="sv-SE"/>
        </w:rPr>
        <w:t>46101418109</w:t>
      </w:r>
      <w:proofErr w:type="gramEnd"/>
      <w:r w:rsidRPr="009E68EF">
        <w:rPr>
          <w:rFonts w:ascii="Arial" w:eastAsiaTheme="minorHAnsi" w:hAnsi="Arial" w:cs="Arial"/>
          <w:sz w:val="18"/>
          <w:szCs w:val="20"/>
          <w:lang w:val="sv-SE"/>
        </w:rPr>
        <w:br/>
      </w:r>
      <w:r>
        <w:rPr>
          <w:rFonts w:ascii="Arial" w:eastAsiaTheme="minorHAnsi" w:hAnsi="Arial" w:cs="Arial"/>
          <w:sz w:val="18"/>
          <w:szCs w:val="20"/>
          <w:lang w:val="sv-SE"/>
        </w:rPr>
        <w:br/>
      </w:r>
      <w:r w:rsidRPr="009E68EF">
        <w:rPr>
          <w:rFonts w:ascii="Arial" w:eastAsiaTheme="minorHAnsi" w:hAnsi="Arial" w:cs="Arial"/>
          <w:sz w:val="18"/>
          <w:szCs w:val="20"/>
          <w:lang w:val="sv-SE"/>
        </w:rPr>
        <w:t>Sonja Pettersson, Kulturgeograf</w:t>
      </w:r>
      <w:r>
        <w:rPr>
          <w:rFonts w:ascii="Arial" w:eastAsiaTheme="minorHAnsi" w:hAnsi="Arial" w:cs="Arial"/>
          <w:sz w:val="18"/>
          <w:szCs w:val="20"/>
          <w:lang w:val="sv-SE"/>
        </w:rPr>
        <w:br/>
      </w:r>
      <w:hyperlink r:id="rId8" w:history="1">
        <w:r w:rsidRPr="00792B40">
          <w:rPr>
            <w:rStyle w:val="Hyperlnk"/>
            <w:rFonts w:ascii="Arial" w:eastAsiaTheme="minorHAnsi" w:hAnsi="Arial" w:cs="Arial"/>
            <w:sz w:val="18"/>
            <w:szCs w:val="20"/>
            <w:lang w:val="sv-SE"/>
          </w:rPr>
          <w:t>sonja.pettersson@norconsult.com</w:t>
        </w:r>
      </w:hyperlink>
      <w:r w:rsidRPr="009E68EF">
        <w:rPr>
          <w:rFonts w:ascii="Arial" w:eastAsiaTheme="minorHAnsi" w:hAnsi="Arial" w:cs="Arial"/>
          <w:sz w:val="18"/>
          <w:szCs w:val="20"/>
          <w:lang w:val="sv-SE"/>
        </w:rPr>
        <w:t xml:space="preserve"> </w:t>
      </w:r>
      <w:r>
        <w:rPr>
          <w:rFonts w:ascii="Arial" w:eastAsiaTheme="minorHAnsi" w:hAnsi="Arial" w:cs="Arial"/>
          <w:sz w:val="18"/>
          <w:szCs w:val="20"/>
          <w:lang w:val="sv-SE"/>
        </w:rPr>
        <w:br/>
      </w:r>
      <w:r w:rsidRPr="009E68EF">
        <w:rPr>
          <w:rFonts w:ascii="Arial" w:eastAsiaTheme="minorHAnsi" w:hAnsi="Arial" w:cs="Arial"/>
          <w:sz w:val="18"/>
          <w:szCs w:val="20"/>
          <w:lang w:val="sv-SE"/>
        </w:rPr>
        <w:t>+46101418100</w:t>
      </w:r>
      <w:r>
        <w:rPr>
          <w:rFonts w:ascii="Arial" w:eastAsiaTheme="minorHAnsi" w:hAnsi="Arial" w:cs="Arial"/>
          <w:sz w:val="18"/>
          <w:szCs w:val="20"/>
          <w:lang w:val="sv-SE"/>
        </w:rPr>
        <w:t xml:space="preserve"> </w:t>
      </w:r>
    </w:p>
    <w:p w14:paraId="46249B30" w14:textId="77777777" w:rsidR="00BA2A4A" w:rsidRPr="00BA2A4A" w:rsidRDefault="00BA2A4A" w:rsidP="00BA2A4A"/>
    <w:sectPr w:rsidR="00BA2A4A" w:rsidRPr="00BA2A4A" w:rsidSect="00EA6DF4">
      <w:headerReference w:type="default" r:id="rId9"/>
      <w:footerReference w:type="even" r:id="rId10"/>
      <w:footerReference w:type="default" r:id="rId11"/>
      <w:headerReference w:type="first" r:id="rId12"/>
      <w:footerReference w:type="first" r:id="rId13"/>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A77E2" w14:textId="77777777" w:rsidR="00D930D4" w:rsidRDefault="00D930D4" w:rsidP="00BA2A4A">
      <w:r>
        <w:separator/>
      </w:r>
    </w:p>
  </w:endnote>
  <w:endnote w:type="continuationSeparator" w:id="0">
    <w:p w14:paraId="3646F93D" w14:textId="77777777" w:rsidR="00D930D4" w:rsidRDefault="00D930D4"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4760" w14:textId="77777777" w:rsidR="00CA714A" w:rsidRDefault="00CA714A" w:rsidP="00BA2A4A">
    <w:pPr>
      <w:pStyle w:val="Sidfot"/>
    </w:pPr>
    <w:r>
      <w:fldChar w:fldCharType="begin"/>
    </w:r>
    <w:r>
      <w:instrText xml:space="preserve">PAGE  </w:instrText>
    </w:r>
    <w:r>
      <w:fldChar w:fldCharType="end"/>
    </w:r>
  </w:p>
  <w:p w14:paraId="6CD717BF" w14:textId="77777777"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3B2A" w14:textId="77777777"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14:paraId="26076591" w14:textId="77777777"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1530"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14:paraId="04D04512" w14:textId="77777777"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9136" w14:textId="77777777"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14:paraId="281B8FB2" w14:textId="77777777"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B36021">
      <w:rPr>
        <w:noProof/>
        <w:sz w:val="16"/>
        <w:szCs w:val="16"/>
      </w:rPr>
      <w:t>dokument8</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1DCF7" w14:textId="77777777" w:rsidR="00D930D4" w:rsidRDefault="00D930D4" w:rsidP="00BA2A4A">
      <w:r>
        <w:separator/>
      </w:r>
    </w:p>
  </w:footnote>
  <w:footnote w:type="continuationSeparator" w:id="0">
    <w:p w14:paraId="1B8E0AEA" w14:textId="77777777" w:rsidR="00D930D4" w:rsidRDefault="00D930D4"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A913" w14:textId="77777777" w:rsidR="00B36021"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r w:rsidR="00B36021">
      <w:rPr>
        <w:rFonts w:ascii="Arial" w:hAnsi="Arial"/>
      </w:rPr>
      <w:t>Pressmeddelande</w:t>
    </w:r>
  </w:p>
  <w:p w14:paraId="25500DED" w14:textId="3EC6A473" w:rsidR="00B36021" w:rsidRPr="003373E7" w:rsidRDefault="00B36021" w:rsidP="00BA2A4A">
    <w:pPr>
      <w:pStyle w:val="Sidhuvud"/>
      <w:rPr>
        <w:rFonts w:ascii="Arial" w:hAnsi="Arial"/>
      </w:rPr>
    </w:pPr>
    <w:r>
      <w:rPr>
        <w:rFonts w:ascii="Arial" w:hAnsi="Arial"/>
      </w:rPr>
      <w:t>2019-01-1</w:t>
    </w:r>
    <w:r w:rsidR="001D68B0">
      <w:rPr>
        <w:rFonts w:ascii="Arial" w:hAnsi="Aria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1A2C" w14:textId="77777777"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14:paraId="0C8FD5F7" w14:textId="77777777" w:rsidR="00CA714A" w:rsidRDefault="00CA714A" w:rsidP="00BA2A4A">
    <w:pPr>
      <w:pStyle w:val="Sidhuvud"/>
    </w:pPr>
  </w:p>
  <w:p w14:paraId="05101F41" w14:textId="77777777"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A05D6A"/>
    <w:multiLevelType w:val="hybridMultilevel"/>
    <w:tmpl w:val="3DC0676A"/>
    <w:lvl w:ilvl="0" w:tplc="8D64C8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21"/>
    <w:rsid w:val="00081FC2"/>
    <w:rsid w:val="000D0B96"/>
    <w:rsid w:val="000D3604"/>
    <w:rsid w:val="000E2E51"/>
    <w:rsid w:val="000F758F"/>
    <w:rsid w:val="001062FC"/>
    <w:rsid w:val="00141C9D"/>
    <w:rsid w:val="001A222C"/>
    <w:rsid w:val="001D68B0"/>
    <w:rsid w:val="00202B3F"/>
    <w:rsid w:val="002759AA"/>
    <w:rsid w:val="002D25D2"/>
    <w:rsid w:val="002E3078"/>
    <w:rsid w:val="003227EC"/>
    <w:rsid w:val="003373E7"/>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36021"/>
    <w:rsid w:val="00B63495"/>
    <w:rsid w:val="00B755BD"/>
    <w:rsid w:val="00B85E61"/>
    <w:rsid w:val="00BA2A4A"/>
    <w:rsid w:val="00BA4B17"/>
    <w:rsid w:val="00BD53F5"/>
    <w:rsid w:val="00C90235"/>
    <w:rsid w:val="00CA714A"/>
    <w:rsid w:val="00CC0DD5"/>
    <w:rsid w:val="00CD0901"/>
    <w:rsid w:val="00D13F8D"/>
    <w:rsid w:val="00D27B19"/>
    <w:rsid w:val="00D413E8"/>
    <w:rsid w:val="00D74567"/>
    <w:rsid w:val="00D830FF"/>
    <w:rsid w:val="00D930D4"/>
    <w:rsid w:val="00D95305"/>
    <w:rsid w:val="00DA3455"/>
    <w:rsid w:val="00DB1E83"/>
    <w:rsid w:val="00DC0C8E"/>
    <w:rsid w:val="00E30DEE"/>
    <w:rsid w:val="00E44C19"/>
    <w:rsid w:val="00E45069"/>
    <w:rsid w:val="00E475B3"/>
    <w:rsid w:val="00E97C01"/>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32680C1"/>
  <w14:defaultImageDpi w14:val="300"/>
  <w15:docId w15:val="{0D7060E6-55B0-431A-B386-101E987B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B36021"/>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customStyle="1" w:styleId="Normal1">
    <w:name w:val="Normal1"/>
    <w:basedOn w:val="Normal"/>
    <w:rsid w:val="00B3602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stycke">
    <w:name w:val="List Paragraph"/>
    <w:basedOn w:val="Normal"/>
    <w:uiPriority w:val="34"/>
    <w:qFormat/>
    <w:rsid w:val="00B36021"/>
    <w:pPr>
      <w:ind w:left="720"/>
      <w:contextualSpacing/>
    </w:pPr>
  </w:style>
  <w:style w:type="character" w:styleId="Kommentarsreferens">
    <w:name w:val="annotation reference"/>
    <w:basedOn w:val="Standardstycketeckensnitt"/>
    <w:semiHidden/>
    <w:unhideWhenUsed/>
    <w:rsid w:val="00E97C01"/>
    <w:rPr>
      <w:sz w:val="16"/>
      <w:szCs w:val="16"/>
    </w:rPr>
  </w:style>
  <w:style w:type="paragraph" w:styleId="Kommentarer">
    <w:name w:val="annotation text"/>
    <w:basedOn w:val="Normal"/>
    <w:link w:val="KommentarerChar"/>
    <w:semiHidden/>
    <w:unhideWhenUsed/>
    <w:rsid w:val="00E97C01"/>
    <w:pPr>
      <w:spacing w:line="240" w:lineRule="auto"/>
    </w:pPr>
    <w:rPr>
      <w:sz w:val="20"/>
      <w:szCs w:val="20"/>
    </w:rPr>
  </w:style>
  <w:style w:type="character" w:customStyle="1" w:styleId="KommentarerChar">
    <w:name w:val="Kommentarer Char"/>
    <w:basedOn w:val="Standardstycketeckensnitt"/>
    <w:link w:val="Kommentarer"/>
    <w:semiHidden/>
    <w:rsid w:val="00E97C01"/>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semiHidden/>
    <w:unhideWhenUsed/>
    <w:rsid w:val="00E97C01"/>
    <w:rPr>
      <w:b/>
      <w:bCs/>
    </w:rPr>
  </w:style>
  <w:style w:type="character" w:customStyle="1" w:styleId="KommentarsmneChar">
    <w:name w:val="Kommentarsämne Char"/>
    <w:basedOn w:val="KommentarerChar"/>
    <w:link w:val="Kommentarsmne"/>
    <w:semiHidden/>
    <w:rsid w:val="00E97C01"/>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onja.pettersson@norconsult.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rolin.folkeson@norconsul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0</TotalTime>
  <Pages>1</Pages>
  <Words>337</Words>
  <Characters>1927</Characters>
  <Application>Microsoft Office Word</Application>
  <DocSecurity>4</DocSecurity>
  <Lines>16</Lines>
  <Paragraphs>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Start Communication</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2</cp:revision>
  <cp:lastPrinted>2012-04-12T07:51:00Z</cp:lastPrinted>
  <dcterms:created xsi:type="dcterms:W3CDTF">2019-01-11T11:47:00Z</dcterms:created>
  <dcterms:modified xsi:type="dcterms:W3CDTF">2019-01-11T11:47:00Z</dcterms:modified>
</cp:coreProperties>
</file>