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71A" w:rsidRDefault="00C5771A" w:rsidP="00C5771A"/>
    <w:tbl>
      <w:tblPr>
        <w:tblW w:w="10093" w:type="dxa"/>
        <w:tblLayout w:type="fixed"/>
        <w:tblLook w:val="0000" w:firstRow="0" w:lastRow="0" w:firstColumn="0" w:lastColumn="0" w:noHBand="0" w:noVBand="0"/>
      </w:tblPr>
      <w:tblGrid>
        <w:gridCol w:w="5074"/>
        <w:gridCol w:w="2642"/>
        <w:gridCol w:w="2377"/>
      </w:tblGrid>
      <w:tr w:rsidR="00C5771A" w:rsidRPr="00612B86" w:rsidTr="00E96A18">
        <w:tc>
          <w:tcPr>
            <w:tcW w:w="5074" w:type="dxa"/>
          </w:tcPr>
          <w:p w:rsidR="00C5771A" w:rsidRDefault="00C5771A" w:rsidP="00E96A18">
            <w:pPr>
              <w:rPr>
                <w:sz w:val="24"/>
              </w:rPr>
            </w:pPr>
            <w:r w:rsidRPr="00290974">
              <w:rPr>
                <w:noProof/>
                <w:sz w:val="24"/>
                <w:lang w:eastAsia="en-GB"/>
              </w:rPr>
              <w:drawing>
                <wp:inline distT="0" distB="0" distL="0" distR="0">
                  <wp:extent cx="1567815" cy="918210"/>
                  <wp:effectExtent l="0" t="0" r="0" b="0"/>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7815" cy="918210"/>
                          </a:xfrm>
                          <a:prstGeom prst="rect">
                            <a:avLst/>
                          </a:prstGeom>
                          <a:noFill/>
                          <a:ln>
                            <a:noFill/>
                          </a:ln>
                        </pic:spPr>
                      </pic:pic>
                    </a:graphicData>
                  </a:graphic>
                </wp:inline>
              </w:drawing>
            </w:r>
          </w:p>
        </w:tc>
        <w:tc>
          <w:tcPr>
            <w:tcW w:w="2642" w:type="dxa"/>
          </w:tcPr>
          <w:p w:rsidR="00C5771A" w:rsidRDefault="00C5771A" w:rsidP="00E96A18"/>
        </w:tc>
        <w:tc>
          <w:tcPr>
            <w:tcW w:w="2377" w:type="dxa"/>
          </w:tcPr>
          <w:p w:rsidR="00C5771A" w:rsidRDefault="00C5771A" w:rsidP="00E96A18"/>
        </w:tc>
      </w:tr>
      <w:tr w:rsidR="00C5771A" w:rsidTr="00E96A18">
        <w:trPr>
          <w:trHeight w:hRule="exact" w:val="160"/>
        </w:trPr>
        <w:tc>
          <w:tcPr>
            <w:tcW w:w="5074" w:type="dxa"/>
          </w:tcPr>
          <w:p w:rsidR="00C5771A" w:rsidRDefault="00C5771A" w:rsidP="00E96A18">
            <w:pPr>
              <w:rPr>
                <w:sz w:val="24"/>
              </w:rPr>
            </w:pPr>
          </w:p>
        </w:tc>
        <w:tc>
          <w:tcPr>
            <w:tcW w:w="2642" w:type="dxa"/>
          </w:tcPr>
          <w:p w:rsidR="00C5771A" w:rsidRDefault="00C5771A" w:rsidP="00E96A18">
            <w:pPr>
              <w:rPr>
                <w:rFonts w:ascii="Arial" w:hAnsi="Arial"/>
                <w:b/>
              </w:rPr>
            </w:pPr>
          </w:p>
        </w:tc>
        <w:tc>
          <w:tcPr>
            <w:tcW w:w="2377" w:type="dxa"/>
          </w:tcPr>
          <w:p w:rsidR="00C5771A" w:rsidRDefault="00C5771A" w:rsidP="00E96A18">
            <w:pPr>
              <w:rPr>
                <w:rFonts w:ascii="Arial" w:hAnsi="Arial"/>
                <w:b/>
              </w:rPr>
            </w:pPr>
          </w:p>
        </w:tc>
      </w:tr>
    </w:tbl>
    <w:p w:rsidR="00C5771A" w:rsidRDefault="00C5771A" w:rsidP="00C5771A">
      <w:pPr>
        <w:rPr>
          <w:color w:val="FFFFFF"/>
          <w:sz w:val="24"/>
        </w:rPr>
      </w:pPr>
      <w:r>
        <w:rPr>
          <w:noProof/>
          <w:lang w:eastAsia="en-GB"/>
        </w:rPr>
        <mc:AlternateContent>
          <mc:Choice Requires="wps">
            <w:drawing>
              <wp:anchor distT="0" distB="0" distL="114300" distR="114300" simplePos="0" relativeHeight="251659264" behindDoc="0" locked="0" layoutInCell="0" allowOverlap="1">
                <wp:simplePos x="0" y="0"/>
                <wp:positionH relativeFrom="column">
                  <wp:posOffset>12065</wp:posOffset>
                </wp:positionH>
                <wp:positionV relativeFrom="paragraph">
                  <wp:posOffset>41275</wp:posOffset>
                </wp:positionV>
                <wp:extent cx="5733415" cy="366395"/>
                <wp:effectExtent l="20955" t="20955" r="1778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6639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771A" w:rsidRDefault="00C5771A" w:rsidP="00C5771A">
                            <w:pPr>
                              <w:tabs>
                                <w:tab w:val="right" w:pos="8931"/>
                              </w:tabs>
                              <w:rPr>
                                <w:rFonts w:ascii="Arial" w:hAnsi="Arial"/>
                                <w:b/>
                                <w:i/>
                                <w:color w:val="FFFFFF"/>
                                <w:sz w:val="44"/>
                              </w:rPr>
                            </w:pPr>
                            <w:r>
                              <w:rPr>
                                <w:b/>
                                <w:i/>
                                <w:sz w:val="44"/>
                              </w:rPr>
                              <w:tab/>
                            </w:r>
                            <w:r>
                              <w:rPr>
                                <w:rFonts w:ascii="Arial" w:hAnsi="Arial"/>
                                <w:b/>
                                <w:i/>
                                <w:color w:val="FFFFFF"/>
                                <w:sz w:val="44"/>
                              </w:rPr>
                              <w:t>News Release</w:t>
                            </w:r>
                          </w:p>
                          <w:p w:rsidR="00C5771A" w:rsidRDefault="00C5771A" w:rsidP="00C5771A">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5pt;margin-top:3.25pt;width:451.4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" o:allowincell="f" fillcolor="black" strokeweight="2pt">
                <v:textbox inset="1pt,1pt,1pt,1pt">
                  <w:txbxContent>
                    <w:p w:rsidR="00C5771A" w:rsidRDefault="00C5771A" w:rsidP="00C5771A">
                      <w:pPr>
                        <w:tabs>
                          <w:tab w:val="right" w:pos="8931"/>
                        </w:tabs>
                        <w:rPr>
                          <w:rFonts w:ascii="Arial" w:hAnsi="Arial"/>
                          <w:b/>
                          <w:i/>
                          <w:color w:val="FFFFFF"/>
                          <w:sz w:val="44"/>
                        </w:rPr>
                      </w:pPr>
                      <w:r>
                        <w:rPr>
                          <w:b/>
                          <w:i/>
                          <w:sz w:val="44"/>
                        </w:rPr>
                        <w:tab/>
                      </w:r>
                      <w:r>
                        <w:rPr>
                          <w:rFonts w:ascii="Arial" w:hAnsi="Arial"/>
                          <w:b/>
                          <w:i/>
                          <w:color w:val="FFFFFF"/>
                          <w:sz w:val="44"/>
                        </w:rPr>
                        <w:t>News Release</w:t>
                      </w:r>
                    </w:p>
                    <w:p w:rsidR="00C5771A" w:rsidRDefault="00C5771A" w:rsidP="00C5771A">
                      <w:pPr>
                        <w:rPr>
                          <w:b/>
                          <w:i/>
                          <w:color w:val="FFFFFF"/>
                          <w:sz w:val="44"/>
                        </w:rPr>
                      </w:pPr>
                    </w:p>
                  </w:txbxContent>
                </v:textbox>
              </v:rect>
            </w:pict>
          </mc:Fallback>
        </mc:AlternateContent>
      </w:r>
    </w:p>
    <w:p w:rsidR="00C5771A" w:rsidRDefault="00C5771A" w:rsidP="00C5771A">
      <w:pPr>
        <w:pStyle w:val="FootnoteText"/>
        <w:rPr>
          <w:rFonts w:ascii="Arial" w:hAnsi="Arial"/>
          <w:b/>
        </w:rPr>
      </w:pPr>
    </w:p>
    <w:p w:rsidR="00C5771A" w:rsidRDefault="00C5771A" w:rsidP="00C5771A">
      <w:pPr>
        <w:pStyle w:val="NormalWeb"/>
        <w:suppressAutoHyphens/>
        <w:spacing w:before="0" w:after="0"/>
        <w:rPr>
          <w:rFonts w:ascii="Arial" w:eastAsia="Times New Roman" w:hAnsi="Arial"/>
          <w:spacing w:val="-3"/>
        </w:rPr>
      </w:pPr>
    </w:p>
    <w:p w:rsidR="00C5771A" w:rsidRDefault="00C5771A" w:rsidP="00C5771A">
      <w:pPr>
        <w:pStyle w:val="NormalWeb"/>
        <w:suppressAutoHyphens/>
        <w:spacing w:before="0" w:after="0"/>
        <w:rPr>
          <w:rFonts w:ascii="Arial" w:eastAsia="Times New Roman" w:hAnsi="Arial"/>
          <w:spacing w:val="-3"/>
        </w:rPr>
        <w:sectPr w:rsidR="00C5771A">
          <w:footerReference w:type="default" r:id="rId8"/>
          <w:pgSz w:w="11909" w:h="16834"/>
          <w:pgMar w:top="539" w:right="1304" w:bottom="567" w:left="1588" w:header="0" w:footer="567" w:gutter="0"/>
          <w:cols w:space="720"/>
        </w:sectPr>
      </w:pPr>
    </w:p>
    <w:tbl>
      <w:tblPr>
        <w:tblW w:w="0" w:type="auto"/>
        <w:tblInd w:w="-913" w:type="dxa"/>
        <w:tblLayout w:type="fixed"/>
        <w:tblLook w:val="0000" w:firstRow="0" w:lastRow="0" w:firstColumn="0" w:lastColumn="0" w:noHBand="0" w:noVBand="0"/>
      </w:tblPr>
      <w:tblGrid>
        <w:gridCol w:w="1021"/>
        <w:gridCol w:w="685"/>
        <w:gridCol w:w="5116"/>
        <w:gridCol w:w="1137"/>
        <w:gridCol w:w="2132"/>
        <w:gridCol w:w="711"/>
      </w:tblGrid>
      <w:tr w:rsidR="00C5771A" w:rsidTr="00E96A18">
        <w:trPr>
          <w:cantSplit/>
        </w:trPr>
        <w:tc>
          <w:tcPr>
            <w:tcW w:w="1021" w:type="dxa"/>
          </w:tcPr>
          <w:p w:rsidR="00C5771A" w:rsidRDefault="00C5771A" w:rsidP="00E96A18">
            <w:pPr>
              <w:spacing w:before="60"/>
            </w:pPr>
          </w:p>
        </w:tc>
        <w:tc>
          <w:tcPr>
            <w:tcW w:w="5801" w:type="dxa"/>
            <w:gridSpan w:val="2"/>
            <w:tcBorders>
              <w:bottom w:val="single" w:sz="12" w:space="0" w:color="auto"/>
            </w:tcBorders>
          </w:tcPr>
          <w:p w:rsidR="00C5771A" w:rsidRDefault="00C5771A" w:rsidP="00E96A18">
            <w:pPr>
              <w:pStyle w:val="Bannerstrapline"/>
              <w:spacing w:before="60"/>
              <w:rPr>
                <w:rFonts w:ascii="Arial" w:hAnsi="Arial"/>
              </w:rPr>
            </w:pPr>
            <w:r>
              <w:rPr>
                <w:rFonts w:ascii="Arial" w:hAnsi="Arial"/>
              </w:rPr>
              <w:t xml:space="preserve">For the attention of </w:t>
            </w:r>
            <w:bookmarkStart w:id="0" w:name="Text3"/>
            <w:r>
              <w:rPr>
                <w:rFonts w:ascii="Arial" w:hAnsi="Arial"/>
                <w:b/>
                <w:noProof/>
              </w:rPr>
              <w:t>News Desks</w:t>
            </w:r>
            <w:bookmarkEnd w:id="0"/>
            <w:r>
              <w:rPr>
                <w:rFonts w:ascii="Arial" w:hAnsi="Arial"/>
                <w:b/>
              </w:rPr>
              <w:t xml:space="preserve"> </w:t>
            </w:r>
          </w:p>
        </w:tc>
        <w:tc>
          <w:tcPr>
            <w:tcW w:w="3269" w:type="dxa"/>
            <w:gridSpan w:val="2"/>
            <w:tcBorders>
              <w:bottom w:val="single" w:sz="12" w:space="0" w:color="auto"/>
            </w:tcBorders>
          </w:tcPr>
          <w:p w:rsidR="00C5771A" w:rsidRPr="00316B94" w:rsidRDefault="00C5771A" w:rsidP="00E96A18">
            <w:pPr>
              <w:pStyle w:val="Pages"/>
              <w:spacing w:before="60"/>
              <w:rPr>
                <w:rFonts w:ascii="Arial" w:hAnsi="Arial"/>
                <w:highlight w:val="yellow"/>
              </w:rPr>
            </w:pPr>
            <w:r w:rsidRPr="0096249B">
              <w:rPr>
                <w:rFonts w:ascii="Arial" w:hAnsi="Arial"/>
              </w:rPr>
              <w:t xml:space="preserve">No of pages: </w:t>
            </w:r>
            <w:r>
              <w:rPr>
                <w:rFonts w:ascii="Arial" w:hAnsi="Arial"/>
              </w:rPr>
              <w:t>2</w:t>
            </w:r>
          </w:p>
        </w:tc>
        <w:tc>
          <w:tcPr>
            <w:tcW w:w="711" w:type="dxa"/>
          </w:tcPr>
          <w:p w:rsidR="00C5771A" w:rsidRPr="00316B94" w:rsidRDefault="00C5771A" w:rsidP="00E96A18">
            <w:pPr>
              <w:spacing w:before="60"/>
              <w:rPr>
                <w:rFonts w:ascii="Arial" w:hAnsi="Arial"/>
                <w:highlight w:val="yellow"/>
              </w:rPr>
            </w:pPr>
          </w:p>
        </w:tc>
      </w:tr>
      <w:tr w:rsidR="00C5771A" w:rsidTr="00E96A18">
        <w:trPr>
          <w:cantSplit/>
        </w:trPr>
        <w:tc>
          <w:tcPr>
            <w:tcW w:w="1021" w:type="dxa"/>
          </w:tcPr>
          <w:p w:rsidR="00C5771A" w:rsidRPr="005511A4" w:rsidRDefault="00C5771A" w:rsidP="00E96A18">
            <w:pPr>
              <w:spacing w:before="120"/>
            </w:pPr>
          </w:p>
        </w:tc>
        <w:tc>
          <w:tcPr>
            <w:tcW w:w="685" w:type="dxa"/>
            <w:tcBorders>
              <w:top w:val="single" w:sz="12" w:space="0" w:color="auto"/>
            </w:tcBorders>
            <w:vAlign w:val="center"/>
          </w:tcPr>
          <w:p w:rsidR="00C5771A" w:rsidRPr="005511A4" w:rsidRDefault="00C5771A" w:rsidP="00E96A18">
            <w:pPr>
              <w:jc w:val="right"/>
              <w:rPr>
                <w:rFonts w:ascii="Arial" w:hAnsi="Arial"/>
                <w:sz w:val="18"/>
              </w:rPr>
            </w:pPr>
            <w:r w:rsidRPr="005511A4">
              <w:rPr>
                <w:rFonts w:ascii="Arial" w:hAnsi="Arial"/>
                <w:sz w:val="18"/>
              </w:rPr>
              <w:t>Date:</w:t>
            </w:r>
          </w:p>
        </w:tc>
        <w:tc>
          <w:tcPr>
            <w:tcW w:w="5116" w:type="dxa"/>
            <w:tcBorders>
              <w:top w:val="single" w:sz="12" w:space="0" w:color="auto"/>
            </w:tcBorders>
          </w:tcPr>
          <w:p w:rsidR="00C5771A" w:rsidRPr="005511A4" w:rsidRDefault="00AE3176" w:rsidP="002E2222">
            <w:pPr>
              <w:pStyle w:val="Issuedate"/>
              <w:rPr>
                <w:rFonts w:ascii="Arial" w:hAnsi="Arial"/>
              </w:rPr>
            </w:pPr>
            <w:r>
              <w:rPr>
                <w:rFonts w:ascii="Arial" w:hAnsi="Arial"/>
              </w:rPr>
              <w:t>1</w:t>
            </w:r>
            <w:r w:rsidR="002E2222">
              <w:rPr>
                <w:rFonts w:ascii="Arial" w:hAnsi="Arial"/>
              </w:rPr>
              <w:t>4</w:t>
            </w:r>
            <w:r w:rsidR="00C5771A">
              <w:rPr>
                <w:rFonts w:ascii="Arial" w:hAnsi="Arial"/>
              </w:rPr>
              <w:t xml:space="preserve"> </w:t>
            </w:r>
            <w:r w:rsidR="008F0DCE">
              <w:rPr>
                <w:rFonts w:ascii="Arial" w:hAnsi="Arial"/>
              </w:rPr>
              <w:t>Nov</w:t>
            </w:r>
            <w:r w:rsidR="00C5771A">
              <w:rPr>
                <w:rFonts w:ascii="Arial" w:hAnsi="Arial"/>
              </w:rPr>
              <w:t>ember 2018</w:t>
            </w:r>
          </w:p>
        </w:tc>
        <w:tc>
          <w:tcPr>
            <w:tcW w:w="1137" w:type="dxa"/>
            <w:tcBorders>
              <w:top w:val="single" w:sz="12" w:space="0" w:color="auto"/>
            </w:tcBorders>
            <w:vAlign w:val="center"/>
          </w:tcPr>
          <w:p w:rsidR="00C5771A" w:rsidRDefault="00C5771A" w:rsidP="00E96A18">
            <w:pPr>
              <w:jc w:val="right"/>
              <w:rPr>
                <w:rFonts w:ascii="Arial" w:hAnsi="Arial"/>
                <w:sz w:val="18"/>
              </w:rPr>
            </w:pPr>
            <w:r>
              <w:rPr>
                <w:rFonts w:ascii="Arial" w:hAnsi="Arial"/>
                <w:sz w:val="18"/>
              </w:rPr>
              <w:t>Ref:</w:t>
            </w:r>
          </w:p>
        </w:tc>
        <w:tc>
          <w:tcPr>
            <w:tcW w:w="2132" w:type="dxa"/>
            <w:tcBorders>
              <w:top w:val="single" w:sz="12" w:space="0" w:color="auto"/>
            </w:tcBorders>
          </w:tcPr>
          <w:p w:rsidR="00C5771A" w:rsidRDefault="008F0DCE" w:rsidP="00AE3176">
            <w:pPr>
              <w:pStyle w:val="Ref"/>
              <w:jc w:val="center"/>
              <w:rPr>
                <w:rFonts w:ascii="Arial" w:hAnsi="Arial"/>
              </w:rPr>
            </w:pPr>
            <w:r>
              <w:rPr>
                <w:rFonts w:ascii="Arial" w:hAnsi="Arial"/>
              </w:rPr>
              <w:t xml:space="preserve">LON </w:t>
            </w:r>
            <w:r w:rsidR="00AE3176">
              <w:rPr>
                <w:rFonts w:ascii="Arial" w:hAnsi="Arial"/>
              </w:rPr>
              <w:t>19</w:t>
            </w:r>
            <w:r w:rsidR="00C5771A" w:rsidRPr="00512A16">
              <w:rPr>
                <w:rFonts w:ascii="Arial" w:hAnsi="Arial"/>
              </w:rPr>
              <w:t xml:space="preserve"> 18</w:t>
            </w:r>
          </w:p>
        </w:tc>
        <w:tc>
          <w:tcPr>
            <w:tcW w:w="711" w:type="dxa"/>
          </w:tcPr>
          <w:p w:rsidR="00C5771A" w:rsidRDefault="00C5771A" w:rsidP="00E96A18">
            <w:pPr>
              <w:pStyle w:val="Bannerstrapline"/>
              <w:rPr>
                <w:rFonts w:ascii="Arial" w:hAnsi="Arial"/>
              </w:rPr>
            </w:pPr>
          </w:p>
        </w:tc>
      </w:tr>
    </w:tbl>
    <w:p w:rsidR="00C5771A" w:rsidRDefault="00C5771A" w:rsidP="00C5771A">
      <w:pPr>
        <w:spacing w:line="360" w:lineRule="auto"/>
        <w:jc w:val="center"/>
        <w:rPr>
          <w:rFonts w:ascii="Arial" w:hAnsi="Arial" w:cs="Arial"/>
          <w:b/>
          <w:sz w:val="22"/>
          <w:szCs w:val="22"/>
          <w:u w:val="single"/>
        </w:rPr>
      </w:pPr>
    </w:p>
    <w:p w:rsidR="00C5771A" w:rsidRPr="00094828" w:rsidRDefault="008F0DCE" w:rsidP="00C5771A">
      <w:pPr>
        <w:jc w:val="center"/>
        <w:rPr>
          <w:rFonts w:ascii="Arial" w:hAnsi="Arial" w:cs="Arial"/>
          <w:b/>
          <w:sz w:val="42"/>
          <w:szCs w:val="42"/>
        </w:rPr>
      </w:pPr>
      <w:r>
        <w:rPr>
          <w:rFonts w:ascii="Arial" w:hAnsi="Arial" w:cs="Arial"/>
          <w:b/>
          <w:sz w:val="42"/>
          <w:szCs w:val="42"/>
        </w:rPr>
        <w:t>Grocer</w:t>
      </w:r>
      <w:r w:rsidR="00E930B6">
        <w:rPr>
          <w:rFonts w:ascii="Arial" w:hAnsi="Arial" w:cs="Arial"/>
          <w:b/>
          <w:sz w:val="42"/>
          <w:szCs w:val="42"/>
        </w:rPr>
        <w:t xml:space="preserve"> with</w:t>
      </w:r>
      <w:r w:rsidR="00786307">
        <w:rPr>
          <w:rFonts w:ascii="Arial" w:hAnsi="Arial" w:cs="Arial"/>
          <w:b/>
          <w:sz w:val="42"/>
          <w:szCs w:val="42"/>
        </w:rPr>
        <w:t xml:space="preserve"> plenty to chew on</w:t>
      </w:r>
      <w:r>
        <w:rPr>
          <w:rFonts w:ascii="Arial" w:hAnsi="Arial" w:cs="Arial"/>
          <w:b/>
          <w:sz w:val="42"/>
          <w:szCs w:val="42"/>
        </w:rPr>
        <w:t xml:space="preserve"> as he’s jailed for £120,000 VAT fraud</w:t>
      </w:r>
    </w:p>
    <w:p w:rsidR="00C5771A" w:rsidRDefault="00C5771A" w:rsidP="00C5771A">
      <w:pPr>
        <w:spacing w:line="360" w:lineRule="auto"/>
        <w:rPr>
          <w:rFonts w:ascii="Arial" w:hAnsi="Arial" w:cs="Helvetica"/>
          <w:color w:val="000000"/>
          <w:sz w:val="22"/>
        </w:rPr>
      </w:pPr>
    </w:p>
    <w:p w:rsidR="00C5771A" w:rsidRDefault="00C5771A" w:rsidP="00C5771A">
      <w:pPr>
        <w:spacing w:line="360" w:lineRule="auto"/>
        <w:rPr>
          <w:rFonts w:ascii="Arial" w:hAnsi="Arial" w:cs="Helvetica"/>
          <w:color w:val="000000"/>
          <w:sz w:val="22"/>
        </w:rPr>
      </w:pPr>
      <w:r>
        <w:rPr>
          <w:rFonts w:ascii="Arial" w:hAnsi="Arial" w:cs="Helvetica"/>
          <w:color w:val="000000"/>
          <w:sz w:val="22"/>
        </w:rPr>
        <w:t>A London man</w:t>
      </w:r>
      <w:r w:rsidR="00786307">
        <w:rPr>
          <w:rFonts w:ascii="Arial" w:hAnsi="Arial" w:cs="Helvetica"/>
          <w:color w:val="000000"/>
          <w:sz w:val="22"/>
        </w:rPr>
        <w:t xml:space="preserve"> </w:t>
      </w:r>
      <w:r>
        <w:rPr>
          <w:rFonts w:ascii="Arial" w:hAnsi="Arial" w:cs="Helvetica"/>
          <w:color w:val="000000"/>
          <w:sz w:val="22"/>
        </w:rPr>
        <w:t xml:space="preserve">who </w:t>
      </w:r>
      <w:r w:rsidR="00AD4F23">
        <w:rPr>
          <w:rFonts w:ascii="Arial" w:hAnsi="Arial" w:cs="Helvetica"/>
          <w:color w:val="000000"/>
          <w:sz w:val="22"/>
        </w:rPr>
        <w:t>set up fake companies to steal</w:t>
      </w:r>
      <w:r w:rsidR="000828B7">
        <w:rPr>
          <w:rFonts w:ascii="Arial" w:hAnsi="Arial" w:cs="Helvetica"/>
          <w:color w:val="000000"/>
          <w:sz w:val="22"/>
        </w:rPr>
        <w:t xml:space="preserve"> nearly </w:t>
      </w:r>
      <w:r w:rsidRPr="00512A16">
        <w:rPr>
          <w:rFonts w:ascii="Arial" w:hAnsi="Arial" w:cs="Helvetica"/>
          <w:color w:val="000000"/>
          <w:sz w:val="22"/>
        </w:rPr>
        <w:t>£</w:t>
      </w:r>
      <w:r>
        <w:rPr>
          <w:rFonts w:ascii="Arial" w:hAnsi="Arial" w:cs="Helvetica"/>
          <w:color w:val="000000"/>
          <w:sz w:val="22"/>
        </w:rPr>
        <w:t>120</w:t>
      </w:r>
      <w:r w:rsidRPr="00512A16">
        <w:rPr>
          <w:rFonts w:ascii="Arial" w:hAnsi="Arial" w:cs="Helvetica"/>
          <w:color w:val="000000"/>
          <w:sz w:val="22"/>
        </w:rPr>
        <w:t>,000 VAT has been jailed</w:t>
      </w:r>
      <w:r>
        <w:rPr>
          <w:rFonts w:ascii="Arial" w:hAnsi="Arial" w:cs="Helvetica"/>
          <w:color w:val="000000"/>
          <w:sz w:val="22"/>
        </w:rPr>
        <w:t>.</w:t>
      </w:r>
      <w:bookmarkStart w:id="1" w:name="_GoBack"/>
      <w:bookmarkEnd w:id="1"/>
    </w:p>
    <w:p w:rsidR="00C5771A" w:rsidRDefault="00C5771A" w:rsidP="00C5771A">
      <w:pPr>
        <w:spacing w:line="360" w:lineRule="auto"/>
        <w:rPr>
          <w:rFonts w:ascii="Arial" w:hAnsi="Arial" w:cs="Helvetica"/>
          <w:color w:val="000000"/>
          <w:sz w:val="22"/>
        </w:rPr>
      </w:pPr>
    </w:p>
    <w:p w:rsidR="00C5771A" w:rsidRDefault="00C5771A" w:rsidP="00C5771A">
      <w:pPr>
        <w:spacing w:line="360" w:lineRule="auto"/>
        <w:rPr>
          <w:rFonts w:ascii="Arial" w:hAnsi="Arial" w:cs="Helvetica"/>
          <w:color w:val="000000"/>
          <w:sz w:val="22"/>
        </w:rPr>
      </w:pPr>
      <w:r w:rsidRPr="00C5771A">
        <w:rPr>
          <w:rFonts w:ascii="Arial" w:hAnsi="Arial" w:cs="Helvetica"/>
          <w:color w:val="000000"/>
          <w:sz w:val="22"/>
        </w:rPr>
        <w:t xml:space="preserve">Alaina </w:t>
      </w:r>
      <w:proofErr w:type="spellStart"/>
      <w:r w:rsidRPr="00C5771A">
        <w:rPr>
          <w:rFonts w:ascii="Arial" w:hAnsi="Arial" w:cs="Helvetica"/>
          <w:color w:val="000000"/>
          <w:sz w:val="22"/>
        </w:rPr>
        <w:t>Imponge</w:t>
      </w:r>
      <w:proofErr w:type="spellEnd"/>
      <w:r>
        <w:rPr>
          <w:rFonts w:ascii="Arial" w:hAnsi="Arial" w:cs="Helvetica"/>
          <w:color w:val="000000"/>
          <w:sz w:val="22"/>
        </w:rPr>
        <w:t xml:space="preserve">, </w:t>
      </w:r>
      <w:r w:rsidR="00786307">
        <w:rPr>
          <w:rFonts w:ascii="Arial" w:hAnsi="Arial" w:cs="Helvetica"/>
          <w:color w:val="000000"/>
          <w:sz w:val="22"/>
        </w:rPr>
        <w:t xml:space="preserve">52, of </w:t>
      </w:r>
      <w:proofErr w:type="spellStart"/>
      <w:r w:rsidR="00786307">
        <w:rPr>
          <w:rFonts w:ascii="Arial" w:hAnsi="Arial" w:cs="Helvetica"/>
          <w:color w:val="000000"/>
          <w:sz w:val="22"/>
        </w:rPr>
        <w:t>Hartnoll</w:t>
      </w:r>
      <w:proofErr w:type="spellEnd"/>
      <w:r w:rsidR="00786307">
        <w:rPr>
          <w:rFonts w:ascii="Arial" w:hAnsi="Arial" w:cs="Helvetica"/>
          <w:color w:val="000000"/>
          <w:sz w:val="22"/>
        </w:rPr>
        <w:t xml:space="preserve"> Street, Holloway</w:t>
      </w:r>
      <w:r>
        <w:rPr>
          <w:rFonts w:ascii="Arial" w:hAnsi="Arial" w:cs="Helvetica"/>
          <w:color w:val="000000"/>
          <w:sz w:val="22"/>
        </w:rPr>
        <w:t>, N7, registered seven companies for VAT and between 30 March 2011 and 28 April 2014 made 85 claims – the majority of them were fraudulent.</w:t>
      </w:r>
    </w:p>
    <w:p w:rsidR="00C5771A" w:rsidRDefault="00C5771A" w:rsidP="00C5771A">
      <w:pPr>
        <w:spacing w:line="360" w:lineRule="auto"/>
        <w:rPr>
          <w:rFonts w:ascii="Arial" w:hAnsi="Arial" w:cs="Helvetica"/>
          <w:color w:val="000000"/>
          <w:sz w:val="22"/>
        </w:rPr>
      </w:pPr>
    </w:p>
    <w:p w:rsidR="00AD4F23" w:rsidRPr="00786307" w:rsidRDefault="00C5771A" w:rsidP="00AD4F23">
      <w:pPr>
        <w:spacing w:line="360" w:lineRule="auto"/>
        <w:rPr>
          <w:rFonts w:ascii="Arial" w:hAnsi="Arial" w:cs="Helvetica"/>
          <w:color w:val="000000"/>
          <w:sz w:val="22"/>
        </w:rPr>
      </w:pPr>
      <w:r>
        <w:rPr>
          <w:rFonts w:ascii="Arial" w:hAnsi="Arial" w:cs="Helvetica"/>
          <w:color w:val="000000"/>
          <w:sz w:val="22"/>
        </w:rPr>
        <w:t>HM Revenue and Customs</w:t>
      </w:r>
      <w:r w:rsidR="00E930B6">
        <w:rPr>
          <w:rFonts w:ascii="Arial" w:hAnsi="Arial" w:cs="Helvetica"/>
          <w:color w:val="000000"/>
          <w:sz w:val="22"/>
        </w:rPr>
        <w:t xml:space="preserve"> (HMRC)</w:t>
      </w:r>
      <w:r>
        <w:rPr>
          <w:rFonts w:ascii="Arial" w:hAnsi="Arial" w:cs="Helvetica"/>
          <w:color w:val="000000"/>
          <w:sz w:val="22"/>
        </w:rPr>
        <w:t xml:space="preserve"> </w:t>
      </w:r>
      <w:r w:rsidR="00AD4F23">
        <w:rPr>
          <w:rFonts w:ascii="Arial" w:hAnsi="Arial" w:cs="Helvetica"/>
          <w:color w:val="000000"/>
          <w:sz w:val="22"/>
        </w:rPr>
        <w:t>officers began after investigating after becoming suspicious when most of</w:t>
      </w:r>
      <w:r w:rsidR="00AD4F23" w:rsidRPr="00786307">
        <w:rPr>
          <w:rFonts w:ascii="Arial" w:hAnsi="Arial" w:cs="Helvetica"/>
          <w:color w:val="000000"/>
          <w:sz w:val="22"/>
        </w:rPr>
        <w:t xml:space="preserve"> the 85 VAT returns </w:t>
      </w:r>
      <w:proofErr w:type="spellStart"/>
      <w:r w:rsidR="00AD4F23">
        <w:rPr>
          <w:rFonts w:ascii="Arial" w:hAnsi="Arial" w:cs="Helvetica"/>
          <w:color w:val="000000"/>
          <w:sz w:val="22"/>
        </w:rPr>
        <w:t>Imponge</w:t>
      </w:r>
      <w:proofErr w:type="spellEnd"/>
      <w:r w:rsidR="00AD4F23">
        <w:rPr>
          <w:rFonts w:ascii="Arial" w:hAnsi="Arial" w:cs="Helvetica"/>
          <w:color w:val="000000"/>
          <w:sz w:val="22"/>
        </w:rPr>
        <w:t xml:space="preserve"> </w:t>
      </w:r>
      <w:r w:rsidR="00AD4F23" w:rsidRPr="00786307">
        <w:rPr>
          <w:rFonts w:ascii="Arial" w:hAnsi="Arial" w:cs="Helvetica"/>
          <w:color w:val="000000"/>
          <w:sz w:val="22"/>
        </w:rPr>
        <w:t>submitted</w:t>
      </w:r>
      <w:r w:rsidR="00AD4F23">
        <w:rPr>
          <w:rFonts w:ascii="Arial" w:hAnsi="Arial" w:cs="Helvetica"/>
          <w:color w:val="000000"/>
          <w:sz w:val="22"/>
        </w:rPr>
        <w:t xml:space="preserve"> were repayment claims.</w:t>
      </w:r>
    </w:p>
    <w:p w:rsidR="00AD4F23" w:rsidRDefault="00AD4F23" w:rsidP="00AD4F23">
      <w:pPr>
        <w:spacing w:line="360" w:lineRule="auto"/>
        <w:rPr>
          <w:rFonts w:ascii="Arial" w:hAnsi="Arial" w:cs="Helvetica"/>
          <w:color w:val="000000"/>
          <w:sz w:val="22"/>
        </w:rPr>
      </w:pPr>
    </w:p>
    <w:p w:rsidR="00AD4F23" w:rsidRDefault="00AD4F23" w:rsidP="00AD4F23">
      <w:pPr>
        <w:spacing w:line="360" w:lineRule="auto"/>
        <w:rPr>
          <w:rFonts w:ascii="Arial" w:hAnsi="Arial" w:cs="Helvetica"/>
          <w:color w:val="000000"/>
          <w:sz w:val="22"/>
        </w:rPr>
      </w:pPr>
      <w:r>
        <w:rPr>
          <w:rFonts w:ascii="Arial" w:hAnsi="Arial" w:cs="Helvetica"/>
          <w:color w:val="000000"/>
          <w:sz w:val="22"/>
        </w:rPr>
        <w:t xml:space="preserve">They </w:t>
      </w:r>
      <w:r w:rsidR="00C5771A">
        <w:rPr>
          <w:rFonts w:ascii="Arial" w:hAnsi="Arial" w:cs="Helvetica"/>
          <w:color w:val="000000"/>
          <w:sz w:val="22"/>
        </w:rPr>
        <w:t xml:space="preserve">found two of </w:t>
      </w:r>
      <w:r>
        <w:rPr>
          <w:rFonts w:ascii="Arial" w:hAnsi="Arial" w:cs="Helvetica"/>
          <w:color w:val="000000"/>
          <w:sz w:val="22"/>
        </w:rPr>
        <w:t xml:space="preserve">his </w:t>
      </w:r>
      <w:r w:rsidR="00C5771A">
        <w:rPr>
          <w:rFonts w:ascii="Arial" w:hAnsi="Arial" w:cs="Helvetica"/>
          <w:color w:val="000000"/>
          <w:sz w:val="22"/>
        </w:rPr>
        <w:t>companies neve</w:t>
      </w:r>
      <w:r w:rsidR="00E930B6">
        <w:rPr>
          <w:rFonts w:ascii="Arial" w:hAnsi="Arial" w:cs="Helvetica"/>
          <w:color w:val="000000"/>
          <w:sz w:val="22"/>
        </w:rPr>
        <w:t xml:space="preserve">r traded </w:t>
      </w:r>
      <w:r w:rsidR="00C5771A">
        <w:rPr>
          <w:rFonts w:ascii="Arial" w:hAnsi="Arial" w:cs="Helvetica"/>
          <w:color w:val="000000"/>
          <w:sz w:val="22"/>
        </w:rPr>
        <w:t>and the others did very little business</w:t>
      </w:r>
      <w:r w:rsidR="00E930B6">
        <w:rPr>
          <w:rFonts w:ascii="Arial" w:hAnsi="Arial" w:cs="Helvetica"/>
          <w:color w:val="000000"/>
          <w:sz w:val="22"/>
        </w:rPr>
        <w:t>,</w:t>
      </w:r>
      <w:r w:rsidR="00C5771A">
        <w:rPr>
          <w:rFonts w:ascii="Arial" w:hAnsi="Arial" w:cs="Helvetica"/>
          <w:color w:val="000000"/>
          <w:sz w:val="22"/>
        </w:rPr>
        <w:t xml:space="preserve"> except for A &amp; B Grocery Ltd in Holloway Road which was a legitimate concern.</w:t>
      </w:r>
      <w:r>
        <w:rPr>
          <w:rFonts w:ascii="Arial" w:hAnsi="Arial" w:cs="Helvetica"/>
          <w:color w:val="000000"/>
          <w:sz w:val="22"/>
        </w:rPr>
        <w:t xml:space="preserve"> The companies included a used car business, jewellery shop and a holiday villas firm. </w:t>
      </w:r>
    </w:p>
    <w:p w:rsidR="00C5771A" w:rsidRDefault="00C5771A" w:rsidP="00C5771A">
      <w:pPr>
        <w:spacing w:line="360" w:lineRule="auto"/>
        <w:rPr>
          <w:rFonts w:ascii="Arial" w:hAnsi="Arial" w:cs="Helvetica"/>
          <w:color w:val="000000"/>
          <w:sz w:val="22"/>
        </w:rPr>
      </w:pPr>
    </w:p>
    <w:p w:rsidR="00C5771A" w:rsidRDefault="00DD7D6F" w:rsidP="00C5771A">
      <w:pPr>
        <w:spacing w:line="360" w:lineRule="auto"/>
        <w:rPr>
          <w:rFonts w:ascii="Arial" w:hAnsi="Arial" w:cs="Helvetica"/>
          <w:color w:val="000000"/>
          <w:sz w:val="22"/>
        </w:rPr>
      </w:pPr>
      <w:proofErr w:type="spellStart"/>
      <w:r>
        <w:rPr>
          <w:rFonts w:ascii="Arial" w:hAnsi="Arial" w:cs="Helvetica"/>
          <w:color w:val="000000"/>
          <w:sz w:val="22"/>
        </w:rPr>
        <w:t>Imponge</w:t>
      </w:r>
      <w:proofErr w:type="spellEnd"/>
      <w:r>
        <w:rPr>
          <w:rFonts w:ascii="Arial" w:hAnsi="Arial" w:cs="Helvetica"/>
          <w:color w:val="000000"/>
          <w:sz w:val="22"/>
        </w:rPr>
        <w:t xml:space="preserve"> used fake invoices to hugely inflate the companies’</w:t>
      </w:r>
      <w:r w:rsidR="00C5771A" w:rsidRPr="00C5771A">
        <w:rPr>
          <w:rFonts w:ascii="Arial" w:hAnsi="Arial" w:cs="Helvetica"/>
          <w:color w:val="000000"/>
          <w:sz w:val="22"/>
        </w:rPr>
        <w:t xml:space="preserve"> expenses </w:t>
      </w:r>
      <w:r>
        <w:rPr>
          <w:rFonts w:ascii="Arial" w:hAnsi="Arial" w:cs="Helvetica"/>
          <w:color w:val="000000"/>
          <w:sz w:val="22"/>
        </w:rPr>
        <w:t xml:space="preserve">and </w:t>
      </w:r>
      <w:r w:rsidR="00C5771A" w:rsidRPr="00C5771A">
        <w:rPr>
          <w:rFonts w:ascii="Arial" w:hAnsi="Arial" w:cs="Helvetica"/>
          <w:color w:val="000000"/>
          <w:sz w:val="22"/>
        </w:rPr>
        <w:t>claim VAT repayments</w:t>
      </w:r>
      <w:r>
        <w:rPr>
          <w:rFonts w:ascii="Arial" w:hAnsi="Arial" w:cs="Helvetica"/>
          <w:color w:val="000000"/>
          <w:sz w:val="22"/>
        </w:rPr>
        <w:t xml:space="preserve">. Some £125,742.98 was </w:t>
      </w:r>
      <w:r w:rsidR="00C5771A" w:rsidRPr="00C5771A">
        <w:rPr>
          <w:rFonts w:ascii="Arial" w:hAnsi="Arial" w:cs="Helvetica"/>
          <w:color w:val="000000"/>
          <w:sz w:val="22"/>
        </w:rPr>
        <w:t>repaid to the seven companies</w:t>
      </w:r>
      <w:r>
        <w:rPr>
          <w:rFonts w:ascii="Arial" w:hAnsi="Arial" w:cs="Helvetica"/>
          <w:color w:val="000000"/>
          <w:sz w:val="22"/>
        </w:rPr>
        <w:t xml:space="preserve">, </w:t>
      </w:r>
      <w:r w:rsidR="000828B7">
        <w:rPr>
          <w:rFonts w:ascii="Arial" w:hAnsi="Arial" w:cs="Helvetica"/>
          <w:color w:val="000000"/>
          <w:sz w:val="22"/>
        </w:rPr>
        <w:t>of which £118</w:t>
      </w:r>
      <w:r w:rsidR="00C5771A">
        <w:rPr>
          <w:rFonts w:ascii="Arial" w:hAnsi="Arial" w:cs="Helvetica"/>
          <w:color w:val="000000"/>
          <w:sz w:val="22"/>
        </w:rPr>
        <w:t>,2</w:t>
      </w:r>
      <w:r w:rsidR="000828B7">
        <w:rPr>
          <w:rFonts w:ascii="Arial" w:hAnsi="Arial" w:cs="Helvetica"/>
          <w:color w:val="000000"/>
          <w:sz w:val="22"/>
        </w:rPr>
        <w:t>17</w:t>
      </w:r>
      <w:r w:rsidR="00C5771A">
        <w:rPr>
          <w:rFonts w:ascii="Arial" w:hAnsi="Arial" w:cs="Helvetica"/>
          <w:color w:val="000000"/>
          <w:sz w:val="22"/>
        </w:rPr>
        <w:t>.</w:t>
      </w:r>
      <w:r w:rsidR="000828B7">
        <w:rPr>
          <w:rFonts w:ascii="Arial" w:hAnsi="Arial" w:cs="Helvetica"/>
          <w:color w:val="000000"/>
          <w:sz w:val="22"/>
        </w:rPr>
        <w:t>98</w:t>
      </w:r>
      <w:r w:rsidR="00C5771A">
        <w:rPr>
          <w:rFonts w:ascii="Arial" w:hAnsi="Arial" w:cs="Helvetica"/>
          <w:color w:val="000000"/>
          <w:sz w:val="22"/>
        </w:rPr>
        <w:t xml:space="preserve"> was </w:t>
      </w:r>
      <w:r w:rsidR="00C5771A" w:rsidRPr="00C5771A">
        <w:rPr>
          <w:rFonts w:ascii="Arial" w:hAnsi="Arial" w:cs="Helvetica"/>
          <w:color w:val="000000"/>
          <w:sz w:val="22"/>
        </w:rPr>
        <w:t>fraudulent.</w:t>
      </w:r>
      <w:r w:rsidR="00C5771A">
        <w:rPr>
          <w:rFonts w:ascii="Arial" w:hAnsi="Arial" w:cs="Helvetica"/>
          <w:color w:val="000000"/>
          <w:sz w:val="22"/>
        </w:rPr>
        <w:t xml:space="preserve"> </w:t>
      </w:r>
    </w:p>
    <w:p w:rsidR="00DD7D6F" w:rsidRDefault="00DD7D6F" w:rsidP="00C5771A">
      <w:pPr>
        <w:spacing w:line="360" w:lineRule="auto"/>
        <w:rPr>
          <w:rFonts w:ascii="Arial" w:hAnsi="Arial" w:cs="Helvetica"/>
          <w:color w:val="000000"/>
          <w:sz w:val="22"/>
        </w:rPr>
      </w:pPr>
    </w:p>
    <w:p w:rsidR="00C5771A" w:rsidRDefault="00C5771A" w:rsidP="00C5771A">
      <w:pPr>
        <w:spacing w:line="360" w:lineRule="auto"/>
        <w:rPr>
          <w:rFonts w:ascii="Arial" w:hAnsi="Arial" w:cs="Helvetica"/>
          <w:color w:val="000000"/>
          <w:sz w:val="22"/>
        </w:rPr>
      </w:pPr>
      <w:r>
        <w:rPr>
          <w:rFonts w:ascii="Arial" w:hAnsi="Arial" w:cs="Helvetica"/>
          <w:color w:val="000000"/>
          <w:sz w:val="22"/>
        </w:rPr>
        <w:t>Daren Cooley, Assistant Director, Fraud Investigation Service, HMRC, said:</w:t>
      </w:r>
    </w:p>
    <w:p w:rsidR="00C5771A" w:rsidRDefault="00C5771A" w:rsidP="00C5771A">
      <w:pPr>
        <w:spacing w:line="360" w:lineRule="auto"/>
        <w:rPr>
          <w:rFonts w:ascii="Arial" w:hAnsi="Arial" w:cs="Helvetica"/>
          <w:color w:val="000000"/>
          <w:sz w:val="22"/>
        </w:rPr>
      </w:pPr>
    </w:p>
    <w:p w:rsidR="00DD7D6F" w:rsidRDefault="00C5771A" w:rsidP="00C5771A">
      <w:pPr>
        <w:spacing w:line="360" w:lineRule="auto"/>
        <w:rPr>
          <w:rFonts w:ascii="Arial" w:hAnsi="Arial" w:cs="Helvetica"/>
          <w:color w:val="000000"/>
          <w:sz w:val="22"/>
        </w:rPr>
      </w:pPr>
      <w:r>
        <w:rPr>
          <w:rFonts w:ascii="Arial" w:hAnsi="Arial" w:cs="Helvetica"/>
          <w:color w:val="000000"/>
          <w:sz w:val="22"/>
        </w:rPr>
        <w:t>“</w:t>
      </w:r>
      <w:proofErr w:type="spellStart"/>
      <w:r w:rsidR="008F0DCE">
        <w:rPr>
          <w:rFonts w:ascii="Arial" w:hAnsi="Arial" w:cs="Helvetica"/>
          <w:color w:val="000000"/>
          <w:sz w:val="22"/>
        </w:rPr>
        <w:t>Imponge</w:t>
      </w:r>
      <w:proofErr w:type="spellEnd"/>
      <w:r>
        <w:rPr>
          <w:rFonts w:ascii="Arial" w:hAnsi="Arial" w:cs="Helvetica"/>
          <w:color w:val="000000"/>
          <w:sz w:val="22"/>
        </w:rPr>
        <w:t xml:space="preserve"> deliberately stole money which should be used to fund our public services, </w:t>
      </w:r>
      <w:r w:rsidRPr="00EB14DC">
        <w:rPr>
          <w:rFonts w:ascii="Arial" w:hAnsi="Arial" w:cs="Helvetica"/>
          <w:color w:val="000000"/>
          <w:sz w:val="22"/>
        </w:rPr>
        <w:t xml:space="preserve">to </w:t>
      </w:r>
      <w:r w:rsidR="008F0DCE">
        <w:rPr>
          <w:rFonts w:ascii="Arial" w:hAnsi="Arial" w:cs="Helvetica"/>
          <w:color w:val="000000"/>
          <w:sz w:val="22"/>
        </w:rPr>
        <w:t xml:space="preserve">prop up his grocery business and his personal </w:t>
      </w:r>
      <w:r w:rsidRPr="00EB14DC">
        <w:rPr>
          <w:rFonts w:ascii="Arial" w:hAnsi="Arial" w:cs="Helvetica"/>
          <w:color w:val="000000"/>
          <w:sz w:val="22"/>
        </w:rPr>
        <w:t>lifestyle</w:t>
      </w:r>
      <w:r>
        <w:rPr>
          <w:rFonts w:ascii="Arial" w:hAnsi="Arial" w:cs="Helvetica"/>
          <w:color w:val="000000"/>
          <w:sz w:val="22"/>
        </w:rPr>
        <w:t xml:space="preserve">. He pocketed </w:t>
      </w:r>
      <w:r w:rsidR="00AD4F23">
        <w:rPr>
          <w:rFonts w:ascii="Arial" w:hAnsi="Arial" w:cs="Helvetica"/>
          <w:color w:val="000000"/>
          <w:sz w:val="22"/>
        </w:rPr>
        <w:t xml:space="preserve">money equivalent to </w:t>
      </w:r>
      <w:r w:rsidR="001B0C04">
        <w:rPr>
          <w:rFonts w:ascii="Arial" w:hAnsi="Arial" w:cs="Helvetica"/>
          <w:color w:val="000000"/>
          <w:sz w:val="22"/>
        </w:rPr>
        <w:t>the salary of four new nurses in London.</w:t>
      </w:r>
    </w:p>
    <w:p w:rsidR="00C5771A" w:rsidRDefault="00DD7D6F" w:rsidP="00C5771A">
      <w:pPr>
        <w:spacing w:line="360" w:lineRule="auto"/>
        <w:rPr>
          <w:rFonts w:ascii="Arial" w:hAnsi="Arial" w:cs="Helvetica"/>
          <w:color w:val="000000"/>
          <w:sz w:val="22"/>
        </w:rPr>
      </w:pPr>
      <w:r>
        <w:rPr>
          <w:rFonts w:ascii="Arial" w:hAnsi="Arial" w:cs="Helvetica"/>
          <w:color w:val="000000"/>
          <w:sz w:val="22"/>
        </w:rPr>
        <w:t xml:space="preserve"> </w:t>
      </w:r>
    </w:p>
    <w:p w:rsidR="00C5771A" w:rsidRDefault="00C5771A" w:rsidP="00C5771A">
      <w:pPr>
        <w:spacing w:line="360" w:lineRule="auto"/>
        <w:rPr>
          <w:rFonts w:ascii="Arial" w:hAnsi="Arial" w:cs="Helvetica"/>
          <w:color w:val="000000"/>
          <w:sz w:val="22"/>
        </w:rPr>
      </w:pPr>
      <w:r>
        <w:rPr>
          <w:rFonts w:ascii="Arial" w:hAnsi="Arial" w:cs="Helvetica"/>
          <w:color w:val="000000"/>
          <w:sz w:val="22"/>
        </w:rPr>
        <w:t xml:space="preserve">“We will continue to pursue criminals who think it is </w:t>
      </w:r>
      <w:r w:rsidRPr="00AE0F4E">
        <w:rPr>
          <w:rFonts w:ascii="Arial" w:hAnsi="Arial" w:cs="Helvetica"/>
          <w:color w:val="000000"/>
          <w:sz w:val="22"/>
        </w:rPr>
        <w:t xml:space="preserve">acceptable to charge </w:t>
      </w:r>
      <w:r>
        <w:rPr>
          <w:rFonts w:ascii="Arial" w:hAnsi="Arial" w:cs="Helvetica"/>
          <w:color w:val="000000"/>
          <w:sz w:val="22"/>
        </w:rPr>
        <w:t xml:space="preserve">their customers </w:t>
      </w:r>
      <w:r w:rsidRPr="00AE0F4E">
        <w:rPr>
          <w:rFonts w:ascii="Arial" w:hAnsi="Arial" w:cs="Helvetica"/>
          <w:color w:val="000000"/>
          <w:sz w:val="22"/>
        </w:rPr>
        <w:t>VAT</w:t>
      </w:r>
      <w:r>
        <w:rPr>
          <w:rFonts w:ascii="Arial" w:hAnsi="Arial" w:cs="Helvetica"/>
          <w:color w:val="000000"/>
          <w:sz w:val="22"/>
        </w:rPr>
        <w:t xml:space="preserve"> and pocket the money for their own benefit. </w:t>
      </w:r>
      <w:r w:rsidRPr="0030450E">
        <w:rPr>
          <w:rFonts w:ascii="Arial" w:hAnsi="Arial" w:cs="Helvetica"/>
          <w:color w:val="000000"/>
          <w:sz w:val="22"/>
        </w:rPr>
        <w:t>Anyone with information about tax fraud should report it to HMRC online or contact our Fraud Hotline on 0800 788 887.”</w:t>
      </w:r>
    </w:p>
    <w:p w:rsidR="00C5771A" w:rsidRDefault="00C5771A" w:rsidP="00C5771A">
      <w:pPr>
        <w:spacing w:line="360" w:lineRule="auto"/>
        <w:rPr>
          <w:rFonts w:ascii="Arial" w:hAnsi="Arial" w:cs="Helvetica"/>
          <w:color w:val="000000"/>
          <w:sz w:val="22"/>
        </w:rPr>
      </w:pPr>
    </w:p>
    <w:p w:rsidR="008F0DCE" w:rsidRPr="00C5771A" w:rsidRDefault="008F0DCE" w:rsidP="008F0DCE">
      <w:pPr>
        <w:spacing w:line="360" w:lineRule="auto"/>
        <w:rPr>
          <w:rFonts w:ascii="Arial" w:hAnsi="Arial" w:cs="Helvetica"/>
          <w:color w:val="000000"/>
          <w:sz w:val="22"/>
        </w:rPr>
      </w:pPr>
      <w:r w:rsidRPr="00C5771A">
        <w:rPr>
          <w:rFonts w:ascii="Arial" w:hAnsi="Arial" w:cs="Helvetica"/>
          <w:color w:val="000000"/>
          <w:sz w:val="22"/>
        </w:rPr>
        <w:lastRenderedPageBreak/>
        <w:t xml:space="preserve">On 10 October 2018 at Southwark Crown Court </w:t>
      </w:r>
      <w:proofErr w:type="spellStart"/>
      <w:r w:rsidRPr="00C5771A">
        <w:rPr>
          <w:rFonts w:ascii="Arial" w:hAnsi="Arial" w:cs="Helvetica"/>
          <w:color w:val="000000"/>
          <w:sz w:val="22"/>
        </w:rPr>
        <w:t>Imponge</w:t>
      </w:r>
      <w:proofErr w:type="spellEnd"/>
      <w:r w:rsidRPr="00C5771A">
        <w:rPr>
          <w:rFonts w:ascii="Arial" w:hAnsi="Arial" w:cs="Helvetica"/>
          <w:color w:val="000000"/>
          <w:sz w:val="22"/>
        </w:rPr>
        <w:t xml:space="preserve"> pleaded guilty to being knowingly concerned in the fraudulent evasion of VAT during the period 30 March 2011 to 28 April 2014 in order to make a monetary gain.</w:t>
      </w:r>
    </w:p>
    <w:p w:rsidR="008F0DCE" w:rsidRPr="00C5771A" w:rsidRDefault="008F0DCE" w:rsidP="008F0DCE">
      <w:pPr>
        <w:spacing w:line="360" w:lineRule="auto"/>
        <w:rPr>
          <w:rFonts w:ascii="Arial" w:hAnsi="Arial" w:cs="Helvetica"/>
          <w:color w:val="000000"/>
          <w:sz w:val="22"/>
        </w:rPr>
      </w:pPr>
    </w:p>
    <w:p w:rsidR="008F0DCE" w:rsidRPr="00C5771A" w:rsidRDefault="008F0DCE" w:rsidP="008F0DCE">
      <w:pPr>
        <w:spacing w:line="360" w:lineRule="auto"/>
        <w:rPr>
          <w:rFonts w:ascii="Arial" w:hAnsi="Arial" w:cs="Helvetica"/>
          <w:color w:val="000000"/>
          <w:sz w:val="22"/>
        </w:rPr>
      </w:pPr>
      <w:r>
        <w:rPr>
          <w:rFonts w:ascii="Arial" w:hAnsi="Arial" w:cs="Helvetica"/>
          <w:color w:val="000000"/>
          <w:sz w:val="22"/>
        </w:rPr>
        <w:t xml:space="preserve">He was jailed for </w:t>
      </w:r>
      <w:r w:rsidR="00861CE9">
        <w:rPr>
          <w:rFonts w:ascii="Arial" w:hAnsi="Arial" w:cs="Helvetica"/>
          <w:color w:val="000000"/>
          <w:sz w:val="22"/>
        </w:rPr>
        <w:t>three years</w:t>
      </w:r>
      <w:r w:rsidR="00786307">
        <w:rPr>
          <w:rFonts w:ascii="Arial" w:hAnsi="Arial" w:cs="Helvetica"/>
          <w:color w:val="000000"/>
          <w:sz w:val="22"/>
        </w:rPr>
        <w:t xml:space="preserve"> on 12 November 2018 at the same court.</w:t>
      </w:r>
    </w:p>
    <w:p w:rsidR="008F0DCE" w:rsidRDefault="008F0DCE" w:rsidP="00C5771A">
      <w:pPr>
        <w:spacing w:line="360" w:lineRule="auto"/>
        <w:rPr>
          <w:rFonts w:ascii="Arial" w:hAnsi="Arial" w:cs="Helvetica"/>
          <w:color w:val="000000"/>
          <w:sz w:val="22"/>
        </w:rPr>
      </w:pPr>
    </w:p>
    <w:p w:rsidR="00C5771A" w:rsidRDefault="00C5771A" w:rsidP="00C5771A">
      <w:pPr>
        <w:spacing w:line="360" w:lineRule="auto"/>
        <w:rPr>
          <w:rFonts w:ascii="Arial" w:hAnsi="Arial" w:cs="Helvetica"/>
          <w:color w:val="000000"/>
          <w:sz w:val="22"/>
        </w:rPr>
      </w:pPr>
      <w:r w:rsidRPr="0030450E">
        <w:rPr>
          <w:rFonts w:ascii="Arial" w:hAnsi="Arial" w:cs="Helvetica"/>
          <w:color w:val="000000"/>
          <w:sz w:val="22"/>
        </w:rPr>
        <w:t xml:space="preserve">Information about any type of tax fraud can be reported to HMRC online at </w:t>
      </w:r>
      <w:hyperlink r:id="rId9" w:history="1">
        <w:r w:rsidRPr="002D5572">
          <w:rPr>
            <w:rStyle w:val="Hyperlink"/>
            <w:rFonts w:ascii="Arial" w:hAnsi="Arial" w:cs="Helvetica"/>
            <w:sz w:val="22"/>
          </w:rPr>
          <w:t>https://www.gov.uk/report-an-unregistered-trader-or-business</w:t>
        </w:r>
      </w:hyperlink>
      <w:r w:rsidRPr="0030450E">
        <w:rPr>
          <w:rFonts w:ascii="Arial" w:hAnsi="Arial" w:cs="Helvetica"/>
          <w:color w:val="000000"/>
          <w:sz w:val="22"/>
        </w:rPr>
        <w:t>.</w:t>
      </w:r>
    </w:p>
    <w:p w:rsidR="00C5771A" w:rsidRDefault="00C5771A" w:rsidP="00C5771A">
      <w:pPr>
        <w:spacing w:line="360" w:lineRule="auto"/>
        <w:rPr>
          <w:rFonts w:ascii="Arial" w:hAnsi="Arial" w:cs="Helvetica"/>
          <w:color w:val="000000"/>
          <w:sz w:val="22"/>
        </w:rPr>
      </w:pPr>
    </w:p>
    <w:p w:rsidR="00C5771A" w:rsidRPr="00A260DD" w:rsidRDefault="00C5771A" w:rsidP="00C5771A">
      <w:pPr>
        <w:spacing w:line="360" w:lineRule="auto"/>
        <w:rPr>
          <w:rFonts w:ascii="Arial" w:hAnsi="Arial" w:cs="Arial"/>
          <w:b/>
          <w:sz w:val="22"/>
          <w:szCs w:val="22"/>
        </w:rPr>
      </w:pPr>
      <w:r w:rsidRPr="00A260DD">
        <w:rPr>
          <w:rFonts w:ascii="Arial" w:hAnsi="Arial" w:cs="Arial"/>
          <w:b/>
          <w:sz w:val="22"/>
          <w:szCs w:val="22"/>
        </w:rPr>
        <w:t xml:space="preserve">Notes </w:t>
      </w:r>
      <w:r>
        <w:rPr>
          <w:rFonts w:ascii="Arial" w:hAnsi="Arial" w:cs="Arial"/>
          <w:b/>
          <w:sz w:val="22"/>
          <w:szCs w:val="22"/>
        </w:rPr>
        <w:t xml:space="preserve">to </w:t>
      </w:r>
      <w:r w:rsidRPr="00A260DD">
        <w:rPr>
          <w:rFonts w:ascii="Arial" w:hAnsi="Arial" w:cs="Arial"/>
          <w:b/>
          <w:sz w:val="22"/>
          <w:szCs w:val="22"/>
        </w:rPr>
        <w:t>Editors</w:t>
      </w:r>
    </w:p>
    <w:p w:rsidR="00C5771A" w:rsidRDefault="00C5771A" w:rsidP="00C5771A">
      <w:pPr>
        <w:pStyle w:val="ListParagraph"/>
        <w:spacing w:line="360" w:lineRule="auto"/>
        <w:ind w:left="0"/>
        <w:rPr>
          <w:highlight w:val="yellow"/>
        </w:rPr>
      </w:pPr>
    </w:p>
    <w:p w:rsidR="001B0C04" w:rsidRDefault="008F0DCE" w:rsidP="001B0C04">
      <w:pPr>
        <w:numPr>
          <w:ilvl w:val="0"/>
          <w:numId w:val="1"/>
        </w:numPr>
        <w:shd w:val="clear" w:color="auto" w:fill="FFFFFF"/>
        <w:spacing w:after="270" w:line="360" w:lineRule="auto"/>
        <w:rPr>
          <w:rFonts w:ascii="Arial" w:hAnsi="Arial" w:cs="Arial"/>
          <w:sz w:val="22"/>
          <w:szCs w:val="22"/>
          <w:lang w:val="en" w:eastAsia="en-GB"/>
        </w:rPr>
      </w:pPr>
      <w:r>
        <w:rPr>
          <w:rFonts w:ascii="Arial" w:hAnsi="Arial" w:cs="Helvetica"/>
          <w:color w:val="000000"/>
          <w:sz w:val="22"/>
        </w:rPr>
        <w:t xml:space="preserve">Aliana </w:t>
      </w:r>
      <w:proofErr w:type="spellStart"/>
      <w:r>
        <w:rPr>
          <w:rFonts w:ascii="Arial" w:hAnsi="Arial" w:cs="Helvetica"/>
          <w:color w:val="000000"/>
          <w:sz w:val="22"/>
        </w:rPr>
        <w:t>Imponge</w:t>
      </w:r>
      <w:proofErr w:type="spellEnd"/>
      <w:r w:rsidR="00C5771A" w:rsidRPr="00512A16">
        <w:rPr>
          <w:rFonts w:ascii="Arial" w:hAnsi="Arial" w:cs="Helvetica"/>
          <w:color w:val="000000"/>
          <w:sz w:val="22"/>
        </w:rPr>
        <w:t xml:space="preserve">, DOB </w:t>
      </w:r>
      <w:r>
        <w:rPr>
          <w:rFonts w:ascii="Arial" w:hAnsi="Arial" w:cs="Helvetica"/>
          <w:color w:val="000000"/>
          <w:sz w:val="22"/>
        </w:rPr>
        <w:t>28/04/1966</w:t>
      </w:r>
      <w:r w:rsidR="00C5771A" w:rsidRPr="00512A16">
        <w:rPr>
          <w:rFonts w:ascii="Arial" w:hAnsi="Arial" w:cs="Helvetica"/>
          <w:color w:val="000000"/>
          <w:sz w:val="22"/>
        </w:rPr>
        <w:t xml:space="preserve">, of </w:t>
      </w:r>
      <w:proofErr w:type="spellStart"/>
      <w:r w:rsidR="00786307">
        <w:rPr>
          <w:rFonts w:ascii="Arial" w:hAnsi="Arial" w:cs="Helvetica"/>
          <w:color w:val="000000"/>
          <w:sz w:val="22"/>
        </w:rPr>
        <w:t>Hartnoll</w:t>
      </w:r>
      <w:proofErr w:type="spellEnd"/>
      <w:r w:rsidR="00786307">
        <w:rPr>
          <w:rFonts w:ascii="Arial" w:hAnsi="Arial" w:cs="Helvetica"/>
          <w:color w:val="000000"/>
          <w:sz w:val="22"/>
        </w:rPr>
        <w:t xml:space="preserve"> Street, London, N7 </w:t>
      </w:r>
      <w:r w:rsidR="00C5771A" w:rsidRPr="00512A16">
        <w:rPr>
          <w:rFonts w:ascii="Arial" w:hAnsi="Arial" w:cs="Helvetica"/>
          <w:color w:val="000000"/>
          <w:sz w:val="22"/>
        </w:rPr>
        <w:t>admitted VAT fraud</w:t>
      </w:r>
      <w:r w:rsidR="00786307">
        <w:rPr>
          <w:rFonts w:ascii="Arial" w:hAnsi="Arial" w:cs="Helvetica"/>
          <w:color w:val="000000"/>
          <w:sz w:val="22"/>
        </w:rPr>
        <w:t xml:space="preserve"> and </w:t>
      </w:r>
      <w:r w:rsidR="00C5771A" w:rsidRPr="00512A16">
        <w:rPr>
          <w:rFonts w:ascii="Arial" w:hAnsi="Arial" w:cs="Helvetica"/>
          <w:color w:val="000000"/>
          <w:sz w:val="22"/>
        </w:rPr>
        <w:t>was sentenced to</w:t>
      </w:r>
      <w:r w:rsidR="00861CE9">
        <w:rPr>
          <w:rFonts w:ascii="Arial" w:hAnsi="Arial" w:cs="Helvetica"/>
          <w:color w:val="000000"/>
          <w:sz w:val="22"/>
        </w:rPr>
        <w:t xml:space="preserve"> three years</w:t>
      </w:r>
      <w:r w:rsidR="00C5771A" w:rsidRPr="00512A16">
        <w:rPr>
          <w:rFonts w:ascii="Arial" w:hAnsi="Arial" w:cs="Helvetica"/>
          <w:color w:val="000000"/>
          <w:sz w:val="22"/>
        </w:rPr>
        <w:t xml:space="preserve"> in prison at </w:t>
      </w:r>
      <w:r w:rsidR="00786307">
        <w:rPr>
          <w:rFonts w:ascii="Arial" w:hAnsi="Arial" w:cs="Helvetica"/>
          <w:color w:val="000000"/>
          <w:sz w:val="22"/>
        </w:rPr>
        <w:t>Southwark</w:t>
      </w:r>
      <w:r w:rsidR="00C5771A" w:rsidRPr="00512A16">
        <w:rPr>
          <w:rFonts w:ascii="Arial" w:hAnsi="Arial" w:cs="Helvetica"/>
          <w:color w:val="000000"/>
          <w:sz w:val="22"/>
        </w:rPr>
        <w:t xml:space="preserve"> Crown Court on 1</w:t>
      </w:r>
      <w:r w:rsidR="00786307">
        <w:rPr>
          <w:rFonts w:ascii="Arial" w:hAnsi="Arial" w:cs="Helvetica"/>
          <w:color w:val="000000"/>
          <w:sz w:val="22"/>
        </w:rPr>
        <w:t>2</w:t>
      </w:r>
      <w:r w:rsidR="00C5771A" w:rsidRPr="00512A16">
        <w:rPr>
          <w:rFonts w:ascii="Arial" w:hAnsi="Arial" w:cs="Helvetica"/>
          <w:color w:val="000000"/>
          <w:sz w:val="22"/>
        </w:rPr>
        <w:t xml:space="preserve"> </w:t>
      </w:r>
      <w:r w:rsidR="00786307">
        <w:rPr>
          <w:rFonts w:ascii="Arial" w:hAnsi="Arial" w:cs="Helvetica"/>
          <w:color w:val="000000"/>
          <w:sz w:val="22"/>
        </w:rPr>
        <w:t>Nov</w:t>
      </w:r>
      <w:r w:rsidR="00C5771A" w:rsidRPr="00512A16">
        <w:rPr>
          <w:rFonts w:ascii="Arial" w:hAnsi="Arial" w:cs="Helvetica"/>
          <w:color w:val="000000"/>
          <w:sz w:val="22"/>
        </w:rPr>
        <w:t>ember 2018.</w:t>
      </w:r>
    </w:p>
    <w:p w:rsidR="001B0C04" w:rsidRPr="001B0C04" w:rsidRDefault="001B0C04" w:rsidP="001B0C04">
      <w:pPr>
        <w:numPr>
          <w:ilvl w:val="0"/>
          <w:numId w:val="1"/>
        </w:numPr>
        <w:shd w:val="clear" w:color="auto" w:fill="FFFFFF"/>
        <w:spacing w:after="270" w:line="360" w:lineRule="auto"/>
        <w:rPr>
          <w:rStyle w:val="Hyperlink"/>
          <w:rFonts w:ascii="Arial" w:hAnsi="Arial" w:cs="Arial"/>
          <w:color w:val="auto"/>
          <w:sz w:val="22"/>
          <w:szCs w:val="22"/>
          <w:u w:val="none"/>
          <w:lang w:val="en" w:eastAsia="en-GB"/>
        </w:rPr>
      </w:pPr>
      <w:r w:rsidRPr="001B0C04">
        <w:rPr>
          <w:rFonts w:ascii="Arial" w:hAnsi="Arial" w:cs="Arial"/>
          <w:sz w:val="22"/>
          <w:szCs w:val="22"/>
        </w:rPr>
        <w:t xml:space="preserve">The starting salary for a new nurse in London on Band 5 of the NHS Agenda for Change Pay Rates is £27,627.60.  </w:t>
      </w:r>
      <w:hyperlink r:id="rId10" w:history="1">
        <w:r w:rsidRPr="001B0C04">
          <w:rPr>
            <w:rStyle w:val="Hyperlink"/>
            <w:rFonts w:ascii="Arial" w:hAnsi="Arial" w:cs="Arial"/>
            <w:sz w:val="22"/>
            <w:szCs w:val="22"/>
          </w:rPr>
          <w:t>http://www.nhsemployers.org/your-workforce/pay-and-reward/agenda-for-change/pay-scales/including-hcas</w:t>
        </w:r>
      </w:hyperlink>
    </w:p>
    <w:p w:rsidR="00C5771A" w:rsidRPr="00DE13AF" w:rsidRDefault="00C5771A" w:rsidP="00C5771A">
      <w:pPr>
        <w:numPr>
          <w:ilvl w:val="0"/>
          <w:numId w:val="1"/>
        </w:numPr>
        <w:shd w:val="clear" w:color="auto" w:fill="FFFFFF"/>
        <w:spacing w:after="270" w:line="360" w:lineRule="auto"/>
        <w:rPr>
          <w:rFonts w:ascii="Arial" w:hAnsi="Arial" w:cs="Arial"/>
          <w:sz w:val="22"/>
          <w:szCs w:val="22"/>
          <w:lang w:val="en" w:eastAsia="en-GB"/>
        </w:rPr>
      </w:pPr>
      <w:r w:rsidRPr="00DE13AF">
        <w:rPr>
          <w:rFonts w:ascii="Arial" w:hAnsi="Arial" w:cs="Arial"/>
          <w:sz w:val="22"/>
          <w:szCs w:val="22"/>
          <w:lang w:val="en" w:eastAsia="en-GB"/>
        </w:rPr>
        <w:t>Follow HMRC Press Office on Twitter @</w:t>
      </w:r>
      <w:proofErr w:type="spellStart"/>
      <w:r w:rsidRPr="00DE13AF">
        <w:rPr>
          <w:rFonts w:ascii="Arial" w:hAnsi="Arial" w:cs="Arial"/>
          <w:sz w:val="22"/>
          <w:szCs w:val="22"/>
          <w:lang w:val="en" w:eastAsia="en-GB"/>
        </w:rPr>
        <w:t>HMRCpressoffice</w:t>
      </w:r>
      <w:proofErr w:type="spellEnd"/>
      <w:r w:rsidRPr="00DE13AF">
        <w:rPr>
          <w:rFonts w:ascii="Arial" w:hAnsi="Arial" w:cs="Arial"/>
          <w:sz w:val="22"/>
          <w:szCs w:val="22"/>
          <w:lang w:val="en" w:eastAsia="en-GB"/>
        </w:rPr>
        <w:t>.</w:t>
      </w:r>
    </w:p>
    <w:p w:rsidR="00C5771A" w:rsidRPr="00653733" w:rsidRDefault="00C5771A" w:rsidP="00C5771A">
      <w:pPr>
        <w:numPr>
          <w:ilvl w:val="0"/>
          <w:numId w:val="1"/>
        </w:numPr>
        <w:shd w:val="clear" w:color="auto" w:fill="FFFFFF"/>
        <w:spacing w:after="160" w:line="360" w:lineRule="auto"/>
        <w:rPr>
          <w:rFonts w:ascii="Arial" w:hAnsi="Arial" w:cs="Arial"/>
          <w:sz w:val="22"/>
          <w:szCs w:val="22"/>
        </w:rPr>
      </w:pPr>
      <w:r w:rsidRPr="00B3171F">
        <w:rPr>
          <w:rFonts w:ascii="Arial" w:hAnsi="Arial" w:cs="Arial"/>
          <w:sz w:val="22"/>
          <w:szCs w:val="22"/>
          <w:lang w:val="en" w:eastAsia="en-GB"/>
        </w:rPr>
        <w:t xml:space="preserve">HMRC's Flickr channel: </w:t>
      </w:r>
      <w:hyperlink r:id="rId11" w:history="1">
        <w:r w:rsidRPr="00B3171F">
          <w:rPr>
            <w:rStyle w:val="Hyperlink"/>
            <w:rFonts w:ascii="Arial" w:hAnsi="Arial" w:cs="Arial"/>
            <w:sz w:val="22"/>
            <w:szCs w:val="22"/>
            <w:lang w:val="en" w:eastAsia="en-GB"/>
          </w:rPr>
          <w:t>www.flickr.com/hmrcgovuk</w:t>
        </w:r>
      </w:hyperlink>
      <w:r w:rsidRPr="00550D61">
        <w:rPr>
          <w:rFonts w:ascii="Arial" w:hAnsi="Arial" w:cs="Arial"/>
          <w:sz w:val="22"/>
          <w:szCs w:val="22"/>
          <w:lang w:val="en" w:eastAsia="en-GB"/>
        </w:rPr>
        <w:t>.</w:t>
      </w:r>
    </w:p>
    <w:p w:rsidR="00C5771A" w:rsidRPr="00500748" w:rsidRDefault="00C5771A" w:rsidP="00C5771A">
      <w:pPr>
        <w:spacing w:line="360" w:lineRule="auto"/>
        <w:rPr>
          <w:rFonts w:ascii="Arial" w:hAnsi="Arial" w:cs="Arial"/>
          <w:b/>
          <w:sz w:val="22"/>
          <w:szCs w:val="22"/>
        </w:rPr>
      </w:pPr>
    </w:p>
    <w:p w:rsidR="00C5771A" w:rsidRDefault="00C5771A" w:rsidP="00C5771A">
      <w:pPr>
        <w:spacing w:line="360" w:lineRule="auto"/>
        <w:outlineLvl w:val="0"/>
        <w:rPr>
          <w:rFonts w:ascii="Arial" w:hAnsi="Arial"/>
          <w:b/>
          <w:sz w:val="22"/>
        </w:rPr>
      </w:pPr>
      <w:r>
        <w:rPr>
          <w:rFonts w:ascii="Arial" w:hAnsi="Arial"/>
          <w:b/>
          <w:sz w:val="22"/>
        </w:rPr>
        <w:t>Issued by HM Revenue &amp; Customs Press Office</w:t>
      </w:r>
    </w:p>
    <w:p w:rsidR="00C5771A" w:rsidRDefault="00C5771A" w:rsidP="00C5771A">
      <w:pPr>
        <w:spacing w:line="360" w:lineRule="auto"/>
        <w:outlineLvl w:val="0"/>
        <w:rPr>
          <w:rFonts w:ascii="Arial" w:hAnsi="Arial"/>
          <w:b/>
          <w:sz w:val="22"/>
        </w:rPr>
      </w:pPr>
      <w:r>
        <w:rPr>
          <w:rFonts w:ascii="Arial" w:hAnsi="Arial"/>
          <w:b/>
          <w:sz w:val="22"/>
        </w:rPr>
        <w:t>Press enquiries only please contact:</w:t>
      </w:r>
    </w:p>
    <w:p w:rsidR="00786307" w:rsidRDefault="00786307" w:rsidP="00C5771A">
      <w:pPr>
        <w:pStyle w:val="Contactdetails"/>
        <w:spacing w:line="360" w:lineRule="auto"/>
        <w:rPr>
          <w:rFonts w:ascii="Arial" w:hAnsi="Arial"/>
          <w:sz w:val="22"/>
        </w:rPr>
      </w:pPr>
    </w:p>
    <w:p w:rsidR="00786307" w:rsidRDefault="00786307" w:rsidP="00C5771A">
      <w:pPr>
        <w:pStyle w:val="Contactdetails"/>
        <w:spacing w:line="360" w:lineRule="auto"/>
        <w:rPr>
          <w:rFonts w:ascii="Arial" w:hAnsi="Arial"/>
          <w:sz w:val="22"/>
        </w:rPr>
      </w:pPr>
      <w:r>
        <w:rPr>
          <w:rFonts w:ascii="Arial" w:hAnsi="Arial"/>
          <w:sz w:val="22"/>
        </w:rPr>
        <w:t>Roger Kasper</w:t>
      </w:r>
    </w:p>
    <w:p w:rsidR="00786307" w:rsidRPr="00786307" w:rsidRDefault="00786307" w:rsidP="00786307">
      <w:pPr>
        <w:overflowPunct w:val="0"/>
        <w:autoSpaceDE w:val="0"/>
        <w:autoSpaceDN w:val="0"/>
        <w:adjustRightInd w:val="0"/>
        <w:spacing w:line="360" w:lineRule="auto"/>
        <w:textAlignment w:val="baseline"/>
        <w:rPr>
          <w:rFonts w:ascii="Arial" w:hAnsi="Arial"/>
          <w:sz w:val="22"/>
        </w:rPr>
      </w:pPr>
      <w:r w:rsidRPr="00786307">
        <w:rPr>
          <w:rFonts w:ascii="Arial" w:hAnsi="Arial"/>
          <w:sz w:val="22"/>
        </w:rPr>
        <w:t>Tel: 03000 525110 / 07388 955843</w:t>
      </w:r>
    </w:p>
    <w:p w:rsidR="00786307" w:rsidRPr="00786307" w:rsidRDefault="00786307" w:rsidP="00786307">
      <w:pPr>
        <w:overflowPunct w:val="0"/>
        <w:autoSpaceDE w:val="0"/>
        <w:autoSpaceDN w:val="0"/>
        <w:adjustRightInd w:val="0"/>
        <w:spacing w:line="360" w:lineRule="auto"/>
        <w:textAlignment w:val="baseline"/>
        <w:rPr>
          <w:rFonts w:ascii="Arial" w:hAnsi="Arial"/>
          <w:sz w:val="22"/>
        </w:rPr>
      </w:pPr>
      <w:r w:rsidRPr="00786307">
        <w:rPr>
          <w:rFonts w:ascii="Arial" w:hAnsi="Arial"/>
          <w:sz w:val="22"/>
        </w:rPr>
        <w:t xml:space="preserve">Email: </w:t>
      </w:r>
      <w:hyperlink r:id="rId12" w:history="1">
        <w:r w:rsidRPr="00786307">
          <w:rPr>
            <w:rStyle w:val="Hyperlink"/>
            <w:rFonts w:ascii="Arial" w:hAnsi="Arial"/>
            <w:sz w:val="22"/>
          </w:rPr>
          <w:t>roger.kasper@hmrc.gsi.gov.uk</w:t>
        </w:r>
      </w:hyperlink>
    </w:p>
    <w:p w:rsidR="00C5771A" w:rsidRDefault="00C5771A" w:rsidP="00C5771A">
      <w:pPr>
        <w:overflowPunct w:val="0"/>
        <w:autoSpaceDE w:val="0"/>
        <w:autoSpaceDN w:val="0"/>
        <w:adjustRightInd w:val="0"/>
        <w:spacing w:line="360" w:lineRule="auto"/>
        <w:textAlignment w:val="baseline"/>
        <w:rPr>
          <w:rFonts w:ascii="Arial" w:hAnsi="Arial"/>
          <w:sz w:val="22"/>
        </w:rPr>
      </w:pPr>
    </w:p>
    <w:p w:rsidR="00C5771A" w:rsidRDefault="00C5771A" w:rsidP="00C5771A">
      <w:pPr>
        <w:tabs>
          <w:tab w:val="left" w:pos="580"/>
          <w:tab w:val="left" w:pos="1180"/>
        </w:tabs>
        <w:spacing w:line="360" w:lineRule="auto"/>
        <w:rPr>
          <w:rFonts w:ascii="Arial" w:hAnsi="Arial"/>
          <w:sz w:val="22"/>
        </w:rPr>
      </w:pPr>
      <w:r>
        <w:rPr>
          <w:rFonts w:ascii="Arial" w:hAnsi="Arial"/>
          <w:sz w:val="22"/>
        </w:rPr>
        <w:t>Out of hours</w:t>
      </w:r>
    </w:p>
    <w:p w:rsidR="00C5771A" w:rsidRDefault="00C5771A" w:rsidP="00C5771A">
      <w:pPr>
        <w:tabs>
          <w:tab w:val="left" w:pos="580"/>
          <w:tab w:val="left" w:pos="1180"/>
        </w:tabs>
        <w:spacing w:line="360" w:lineRule="auto"/>
        <w:rPr>
          <w:rFonts w:ascii="Arial" w:hAnsi="Arial"/>
          <w:sz w:val="22"/>
        </w:rPr>
      </w:pPr>
      <w:r>
        <w:rPr>
          <w:rFonts w:ascii="Arial" w:hAnsi="Arial"/>
          <w:sz w:val="22"/>
          <w:szCs w:val="22"/>
        </w:rPr>
        <w:t xml:space="preserve">Tel: </w:t>
      </w:r>
      <w:r>
        <w:rPr>
          <w:rFonts w:ascii="Arial" w:hAnsi="Arial"/>
          <w:sz w:val="22"/>
          <w:szCs w:val="22"/>
        </w:rPr>
        <w:tab/>
      </w:r>
      <w:r>
        <w:rPr>
          <w:rFonts w:ascii="Arial" w:hAnsi="Arial" w:cs="Arial"/>
          <w:sz w:val="22"/>
          <w:szCs w:val="22"/>
        </w:rPr>
        <w:t>07860 359544</w:t>
      </w:r>
      <w:r>
        <w:rPr>
          <w:rFonts w:ascii="Arial" w:hAnsi="Arial"/>
          <w:sz w:val="22"/>
          <w:szCs w:val="22"/>
        </w:rPr>
        <w:tab/>
      </w:r>
    </w:p>
    <w:p w:rsidR="00C5771A" w:rsidRDefault="00C5771A" w:rsidP="00C5771A">
      <w:pPr>
        <w:pStyle w:val="BodyText"/>
        <w:jc w:val="left"/>
      </w:pPr>
      <w:r>
        <w:rPr>
          <w:b/>
        </w:rPr>
        <w:t xml:space="preserve">Website </w:t>
      </w:r>
      <w:hyperlink r:id="rId13" w:history="1">
        <w:r>
          <w:rPr>
            <w:rStyle w:val="Hyperlink"/>
            <w:szCs w:val="22"/>
          </w:rPr>
          <w:t>www.gov.uk/hmrc</w:t>
        </w:r>
      </w:hyperlink>
      <w:r w:rsidRPr="00CA00C9">
        <w:t xml:space="preserve"> </w:t>
      </w:r>
      <w:r>
        <w:tab/>
      </w:r>
      <w:r>
        <w:tab/>
        <w:t xml:space="preserve"> </w:t>
      </w:r>
    </w:p>
    <w:p w:rsidR="008A6CA4" w:rsidRDefault="008A6CA4"/>
    <w:sectPr w:rsidR="008A6CA4">
      <w:type w:val="continuous"/>
      <w:pgSz w:w="11909" w:h="16834"/>
      <w:pgMar w:top="539" w:right="1304" w:bottom="567" w:left="1588" w:header="0" w:footer="567"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357" w:rsidRDefault="00870154">
      <w:r>
        <w:separator/>
      </w:r>
    </w:p>
  </w:endnote>
  <w:endnote w:type="continuationSeparator" w:id="0">
    <w:p w:rsidR="00863357" w:rsidRDefault="00870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C8" w:rsidRDefault="001B1E5D">
    <w:pPr>
      <w:pStyle w:val="Footer"/>
      <w:tabs>
        <w:tab w:val="clear" w:pos="8306"/>
      </w:tabs>
      <w:jc w:val="right"/>
      <w:rPr>
        <w:rFonts w:ascii="Arial" w:hAnsi="Arial"/>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357" w:rsidRDefault="00870154">
      <w:r>
        <w:separator/>
      </w:r>
    </w:p>
  </w:footnote>
  <w:footnote w:type="continuationSeparator" w:id="0">
    <w:p w:rsidR="00863357" w:rsidRDefault="00870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477534"/>
    <w:multiLevelType w:val="hybridMultilevel"/>
    <w:tmpl w:val="2EB64D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EC26A7"/>
    <w:multiLevelType w:val="hybridMultilevel"/>
    <w:tmpl w:val="12D6F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71A"/>
    <w:rsid w:val="000828B7"/>
    <w:rsid w:val="001B0C04"/>
    <w:rsid w:val="001B1E5D"/>
    <w:rsid w:val="002E2222"/>
    <w:rsid w:val="00343FF4"/>
    <w:rsid w:val="00786307"/>
    <w:rsid w:val="00861CE9"/>
    <w:rsid w:val="00863357"/>
    <w:rsid w:val="00870154"/>
    <w:rsid w:val="008A6CA4"/>
    <w:rsid w:val="008F0DCE"/>
    <w:rsid w:val="00AD4F23"/>
    <w:rsid w:val="00AE3176"/>
    <w:rsid w:val="00C5771A"/>
    <w:rsid w:val="00DD7D6F"/>
    <w:rsid w:val="00E93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51818-ABF5-4A06-9618-86DE8ACB0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71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5771A"/>
  </w:style>
  <w:style w:type="character" w:customStyle="1" w:styleId="FootnoteTextChar">
    <w:name w:val="Footnote Text Char"/>
    <w:basedOn w:val="DefaultParagraphFont"/>
    <w:link w:val="FootnoteText"/>
    <w:semiHidden/>
    <w:rsid w:val="00C5771A"/>
    <w:rPr>
      <w:rFonts w:ascii="Times New Roman" w:eastAsia="Times New Roman" w:hAnsi="Times New Roman" w:cs="Times New Roman"/>
      <w:sz w:val="20"/>
      <w:szCs w:val="20"/>
    </w:rPr>
  </w:style>
  <w:style w:type="paragraph" w:styleId="Footer">
    <w:name w:val="footer"/>
    <w:basedOn w:val="Normal"/>
    <w:link w:val="FooterChar"/>
    <w:rsid w:val="00C5771A"/>
    <w:pPr>
      <w:tabs>
        <w:tab w:val="center" w:pos="4153"/>
        <w:tab w:val="right" w:pos="8306"/>
      </w:tabs>
    </w:pPr>
    <w:rPr>
      <w:b/>
      <w:sz w:val="26"/>
    </w:rPr>
  </w:style>
  <w:style w:type="character" w:customStyle="1" w:styleId="FooterChar">
    <w:name w:val="Footer Char"/>
    <w:basedOn w:val="DefaultParagraphFont"/>
    <w:link w:val="Footer"/>
    <w:rsid w:val="00C5771A"/>
    <w:rPr>
      <w:rFonts w:ascii="Times New Roman" w:eastAsia="Times New Roman" w:hAnsi="Times New Roman" w:cs="Times New Roman"/>
      <w:b/>
      <w:sz w:val="26"/>
      <w:szCs w:val="20"/>
    </w:rPr>
  </w:style>
  <w:style w:type="paragraph" w:styleId="BodyText">
    <w:name w:val="Body Text"/>
    <w:aliases w:val="heading_txt,bodytxy2,One Page Summary,CV Body Text,Body Text - Level 2,contents,body text"/>
    <w:basedOn w:val="Normal"/>
    <w:link w:val="BodyTextChar"/>
    <w:rsid w:val="00C5771A"/>
    <w:pPr>
      <w:spacing w:line="360" w:lineRule="auto"/>
      <w:jc w:val="both"/>
    </w:pPr>
    <w:rPr>
      <w:rFonts w:ascii="Arial" w:hAnsi="Arial"/>
      <w:sz w:val="22"/>
    </w:rPr>
  </w:style>
  <w:style w:type="character" w:customStyle="1" w:styleId="BodyTextChar">
    <w:name w:val="Body Text Char"/>
    <w:aliases w:val="heading_txt Char,bodytxy2 Char,One Page Summary Char,CV Body Text Char,Body Text - Level 2 Char,contents Char,body text Char"/>
    <w:basedOn w:val="DefaultParagraphFont"/>
    <w:link w:val="BodyText"/>
    <w:rsid w:val="00C5771A"/>
    <w:rPr>
      <w:rFonts w:ascii="Arial" w:eastAsia="Times New Roman" w:hAnsi="Arial" w:cs="Times New Roman"/>
      <w:szCs w:val="20"/>
    </w:rPr>
  </w:style>
  <w:style w:type="character" w:styleId="Hyperlink">
    <w:name w:val="Hyperlink"/>
    <w:rsid w:val="00C5771A"/>
    <w:rPr>
      <w:color w:val="0000FF"/>
      <w:u w:val="single"/>
    </w:rPr>
  </w:style>
  <w:style w:type="paragraph" w:styleId="NormalWeb">
    <w:name w:val="Normal (Web)"/>
    <w:basedOn w:val="Normal"/>
    <w:rsid w:val="00C5771A"/>
    <w:pPr>
      <w:spacing w:before="100" w:after="100"/>
    </w:pPr>
    <w:rPr>
      <w:rFonts w:ascii="Arial Unicode MS" w:eastAsia="Arial Unicode MS" w:hAnsi="Arial Unicode MS"/>
      <w:sz w:val="24"/>
    </w:rPr>
  </w:style>
  <w:style w:type="paragraph" w:customStyle="1" w:styleId="Issuedate">
    <w:name w:val="Issue date"/>
    <w:basedOn w:val="Normal"/>
    <w:rsid w:val="00C5771A"/>
    <w:pPr>
      <w:tabs>
        <w:tab w:val="center" w:pos="4153"/>
        <w:tab w:val="right" w:pos="8306"/>
      </w:tabs>
      <w:overflowPunct w:val="0"/>
      <w:autoSpaceDE w:val="0"/>
      <w:autoSpaceDN w:val="0"/>
      <w:adjustRightInd w:val="0"/>
      <w:spacing w:before="120" w:after="120"/>
      <w:ind w:right="-57"/>
      <w:textAlignment w:val="baseline"/>
    </w:pPr>
    <w:rPr>
      <w:b/>
      <w:bCs/>
      <w:sz w:val="18"/>
    </w:rPr>
  </w:style>
  <w:style w:type="paragraph" w:customStyle="1" w:styleId="Pages">
    <w:name w:val="Pages"/>
    <w:basedOn w:val="Bannerstrapline"/>
    <w:rsid w:val="00C5771A"/>
    <w:pPr>
      <w:jc w:val="right"/>
    </w:pPr>
  </w:style>
  <w:style w:type="paragraph" w:customStyle="1" w:styleId="Bannerstrapline">
    <w:name w:val="Banner strapline"/>
    <w:basedOn w:val="Normal"/>
    <w:rsid w:val="00C5771A"/>
    <w:pPr>
      <w:overflowPunct w:val="0"/>
      <w:autoSpaceDE w:val="0"/>
      <w:autoSpaceDN w:val="0"/>
      <w:adjustRightInd w:val="0"/>
      <w:spacing w:before="120" w:after="120"/>
      <w:textAlignment w:val="baseline"/>
    </w:pPr>
  </w:style>
  <w:style w:type="paragraph" w:customStyle="1" w:styleId="Ref">
    <w:name w:val="Ref"/>
    <w:basedOn w:val="Issuedate"/>
    <w:rsid w:val="00C5771A"/>
    <w:pPr>
      <w:jc w:val="right"/>
    </w:pPr>
  </w:style>
  <w:style w:type="paragraph" w:customStyle="1" w:styleId="Contactdetails">
    <w:name w:val="Contact details"/>
    <w:basedOn w:val="Normal"/>
    <w:rsid w:val="00C5771A"/>
    <w:pPr>
      <w:overflowPunct w:val="0"/>
      <w:autoSpaceDE w:val="0"/>
      <w:autoSpaceDN w:val="0"/>
      <w:adjustRightInd w:val="0"/>
      <w:spacing w:line="240" w:lineRule="exact"/>
      <w:textAlignment w:val="baseline"/>
    </w:pPr>
    <w:rPr>
      <w:sz w:val="16"/>
    </w:rPr>
  </w:style>
  <w:style w:type="paragraph" w:customStyle="1" w:styleId="DefaultParagraphFontChar">
    <w:name w:val="Default Paragraph Font Char"/>
    <w:aliases w:val="Default Paragraph Font Para Char Char Char Char Char Char Char Char Char Char Char Char Char Char Char Char Char,Default Paragraph Font Para Char Char Char Char Char Char Char Char Char Char Char Char Char Char"/>
    <w:basedOn w:val="Normal"/>
    <w:autoRedefine/>
    <w:rsid w:val="00C5771A"/>
    <w:pPr>
      <w:spacing w:after="160" w:line="240" w:lineRule="exact"/>
    </w:pPr>
    <w:rPr>
      <w:rFonts w:ascii="Arial" w:hAnsi="Arial"/>
      <w:sz w:val="22"/>
      <w:lang w:val="en-US"/>
    </w:rPr>
  </w:style>
  <w:style w:type="paragraph" w:styleId="ListParagraph">
    <w:name w:val="List Paragraph"/>
    <w:basedOn w:val="Normal"/>
    <w:uiPriority w:val="34"/>
    <w:qFormat/>
    <w:rsid w:val="00C5771A"/>
    <w:pPr>
      <w:ind w:left="720"/>
    </w:pPr>
  </w:style>
  <w:style w:type="paragraph" w:styleId="BalloonText">
    <w:name w:val="Balloon Text"/>
    <w:basedOn w:val="Normal"/>
    <w:link w:val="BalloonTextChar"/>
    <w:uiPriority w:val="99"/>
    <w:semiHidden/>
    <w:unhideWhenUsed/>
    <w:rsid w:val="00AD4F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F2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ov.uk/hmrc"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oger.kasper@hmrc.gs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lickr.com/hmrc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hsemployers.org/your-workforce/pay-and-reward/agenda-for-change/pay-scales/including-hcas" TargetMode="External"/><Relationship Id="rId4" Type="http://schemas.openxmlformats.org/officeDocument/2006/relationships/webSettings" Target="webSettings.xml"/><Relationship Id="rId9" Type="http://schemas.openxmlformats.org/officeDocument/2006/relationships/hyperlink" Target="https://www.gov.uk/report-an-unregistered-trader-or-busines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Roger (Corp Comms Press Office)</dc:creator>
  <cp:keywords/>
  <dc:description/>
  <cp:lastModifiedBy>Kasper, Roger (Corp Comms Press Office)</cp:lastModifiedBy>
  <cp:revision>3</cp:revision>
  <dcterms:created xsi:type="dcterms:W3CDTF">2018-11-13T10:00:00Z</dcterms:created>
  <dcterms:modified xsi:type="dcterms:W3CDTF">2018-11-14T10:56:00Z</dcterms:modified>
</cp:coreProperties>
</file>