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E4" w:rsidRPr="00C87BE4" w:rsidRDefault="00C87BE4" w:rsidP="007E650F">
      <w:pPr>
        <w:spacing w:line="240" w:lineRule="auto"/>
        <w:rPr>
          <w:b/>
          <w:lang w:val="en-GB"/>
        </w:rPr>
      </w:pPr>
      <w:r w:rsidRPr="00C87BE4">
        <w:rPr>
          <w:b/>
          <w:lang w:val="en-GB"/>
        </w:rPr>
        <w:t>PRESS RELEASE</w:t>
      </w:r>
    </w:p>
    <w:p w:rsidR="00A95189" w:rsidRDefault="00A95189" w:rsidP="007E650F">
      <w:pPr>
        <w:spacing w:line="240" w:lineRule="auto"/>
        <w:jc w:val="right"/>
        <w:rPr>
          <w:rFonts w:eastAsia="Times New Roman" w:cstheme="minorHAnsi"/>
          <w:color w:val="222222"/>
          <w:lang w:val="en-GB" w:eastAsia="sv-SE"/>
        </w:rPr>
      </w:pPr>
    </w:p>
    <w:p w:rsidR="00A95189" w:rsidRDefault="00A95189" w:rsidP="007E650F">
      <w:pPr>
        <w:spacing w:line="240" w:lineRule="auto"/>
        <w:jc w:val="right"/>
        <w:rPr>
          <w:rFonts w:eastAsia="Times New Roman" w:cstheme="minorHAnsi"/>
          <w:color w:val="222222"/>
          <w:lang w:val="en-GB" w:eastAsia="sv-SE"/>
        </w:rPr>
      </w:pPr>
      <w:r>
        <w:rPr>
          <w:rFonts w:eastAsia="Times New Roman" w:cstheme="minorHAnsi"/>
          <w:color w:val="222222"/>
          <w:lang w:val="en-GB" w:eastAsia="sv-SE"/>
        </w:rPr>
        <w:t>Gothenburg, April 3</w:t>
      </w:r>
      <w:r>
        <w:rPr>
          <w:rFonts w:eastAsia="Times New Roman" w:cstheme="minorHAnsi"/>
          <w:color w:val="222222"/>
          <w:vertAlign w:val="superscript"/>
          <w:lang w:val="en-GB" w:eastAsia="sv-SE"/>
        </w:rPr>
        <w:t>rd</w:t>
      </w:r>
      <w:r>
        <w:rPr>
          <w:rFonts w:eastAsia="Times New Roman" w:cstheme="minorHAnsi"/>
          <w:color w:val="222222"/>
          <w:lang w:val="en-GB" w:eastAsia="sv-SE"/>
        </w:rPr>
        <w:t>, 2018</w:t>
      </w:r>
    </w:p>
    <w:p w:rsidR="00C87BE4" w:rsidRPr="00AF5C86" w:rsidRDefault="00C87BE4" w:rsidP="007E650F">
      <w:pPr>
        <w:spacing w:line="240" w:lineRule="auto"/>
        <w:rPr>
          <w:lang w:val="en-GB"/>
        </w:rPr>
      </w:pPr>
    </w:p>
    <w:p w:rsidR="005133E3" w:rsidRDefault="005133E3" w:rsidP="007E650F">
      <w:pPr>
        <w:spacing w:line="240" w:lineRule="auto"/>
        <w:rPr>
          <w:b/>
          <w:bCs/>
          <w:color w:val="222222"/>
          <w:lang w:val="en-US"/>
        </w:rPr>
      </w:pPr>
    </w:p>
    <w:p w:rsidR="005133E3" w:rsidRDefault="005133E3" w:rsidP="007E650F">
      <w:pPr>
        <w:spacing w:line="240" w:lineRule="auto"/>
        <w:rPr>
          <w:b/>
          <w:bCs/>
          <w:color w:val="222222"/>
          <w:sz w:val="36"/>
          <w:szCs w:val="36"/>
          <w:lang w:val="en-US"/>
        </w:rPr>
      </w:pPr>
      <w:r w:rsidRPr="005133E3">
        <w:rPr>
          <w:b/>
          <w:bCs/>
          <w:color w:val="222222"/>
          <w:lang w:val="en-US"/>
        </w:rPr>
        <w:t>After acquisition</w:t>
      </w:r>
      <w:r w:rsidR="009125C3">
        <w:rPr>
          <w:b/>
          <w:bCs/>
          <w:color w:val="222222"/>
          <w:lang w:val="en-US"/>
        </w:rPr>
        <w:t xml:space="preserve"> in the USA</w:t>
      </w:r>
      <w:r w:rsidRPr="005133E3">
        <w:rPr>
          <w:b/>
          <w:bCs/>
          <w:color w:val="222222"/>
          <w:lang w:val="en-US"/>
        </w:rPr>
        <w:t>, Swedish family-owned Group takes further step</w:t>
      </w:r>
      <w:r w:rsidR="009125C3">
        <w:rPr>
          <w:b/>
          <w:bCs/>
          <w:color w:val="222222"/>
          <w:lang w:val="en-US"/>
        </w:rPr>
        <w:t>s</w:t>
      </w:r>
      <w:r w:rsidRPr="005133E3">
        <w:rPr>
          <w:b/>
          <w:bCs/>
          <w:color w:val="222222"/>
          <w:lang w:val="en-US"/>
        </w:rPr>
        <w:t xml:space="preserve"> by acquiring German plants</w:t>
      </w:r>
      <w:r w:rsidRPr="005133E3">
        <w:rPr>
          <w:b/>
          <w:bCs/>
          <w:color w:val="222222"/>
          <w:lang w:val="en-US"/>
        </w:rPr>
        <w:br/>
      </w:r>
      <w:r w:rsidRPr="005133E3">
        <w:rPr>
          <w:b/>
          <w:bCs/>
          <w:color w:val="222222"/>
          <w:sz w:val="36"/>
          <w:szCs w:val="36"/>
          <w:lang w:val="en-US"/>
        </w:rPr>
        <w:t>Thomas Concrete Group Expands in Northern Germany</w:t>
      </w:r>
    </w:p>
    <w:p w:rsidR="005133E3" w:rsidRPr="005133E3" w:rsidRDefault="005133E3" w:rsidP="007E650F">
      <w:pPr>
        <w:spacing w:line="240" w:lineRule="auto"/>
        <w:rPr>
          <w:b/>
          <w:bCs/>
          <w:color w:val="222222"/>
          <w:sz w:val="36"/>
          <w:szCs w:val="36"/>
          <w:lang w:val="en-US"/>
        </w:rPr>
      </w:pPr>
    </w:p>
    <w:p w:rsidR="005133E3" w:rsidRPr="005133E3" w:rsidRDefault="005133E3" w:rsidP="007E650F">
      <w:pPr>
        <w:spacing w:line="240" w:lineRule="auto"/>
        <w:rPr>
          <w:rFonts w:cstheme="minorHAnsi"/>
          <w:color w:val="222222"/>
          <w:lang w:val="en-US"/>
        </w:rPr>
      </w:pPr>
      <w:r w:rsidRPr="005133E3">
        <w:rPr>
          <w:rFonts w:cstheme="minorHAnsi"/>
          <w:color w:val="222222"/>
          <w:lang w:val="en-US"/>
        </w:rPr>
        <w:t xml:space="preserve">Thomas Concrete Group has acquired </w:t>
      </w:r>
      <w:r>
        <w:rPr>
          <w:rFonts w:cstheme="minorHAnsi"/>
          <w:color w:val="222222"/>
          <w:lang w:val="en-US"/>
        </w:rPr>
        <w:t>two</w:t>
      </w:r>
      <w:r w:rsidRPr="005133E3">
        <w:rPr>
          <w:rFonts w:cstheme="minorHAnsi"/>
          <w:color w:val="222222"/>
          <w:lang w:val="en-US"/>
        </w:rPr>
        <w:t xml:space="preserve"> </w:t>
      </w:r>
      <w:r w:rsidRPr="005133E3">
        <w:rPr>
          <w:rFonts w:cstheme="minorHAnsi"/>
          <w:color w:val="000000"/>
          <w:lang w:val="en-US"/>
        </w:rPr>
        <w:t xml:space="preserve">concrete plants </w:t>
      </w:r>
      <w:r w:rsidRPr="005133E3">
        <w:rPr>
          <w:rFonts w:cstheme="minorHAnsi"/>
          <w:color w:val="222222"/>
          <w:lang w:val="en-US"/>
        </w:rPr>
        <w:t xml:space="preserve">in northern Germany, Lübeck and </w:t>
      </w:r>
      <w:proofErr w:type="spellStart"/>
      <w:r w:rsidRPr="005133E3">
        <w:rPr>
          <w:rFonts w:cstheme="minorHAnsi"/>
          <w:color w:val="222222"/>
          <w:lang w:val="en-US"/>
        </w:rPr>
        <w:t>Tensfel</w:t>
      </w:r>
      <w:r w:rsidR="0072780B">
        <w:rPr>
          <w:rFonts w:cstheme="minorHAnsi"/>
          <w:color w:val="222222"/>
          <w:lang w:val="en-US"/>
        </w:rPr>
        <w:t>d</w:t>
      </w:r>
      <w:proofErr w:type="spellEnd"/>
      <w:r w:rsidRPr="005133E3">
        <w:rPr>
          <w:rFonts w:cstheme="minorHAnsi"/>
          <w:color w:val="222222"/>
          <w:lang w:val="en-US"/>
        </w:rPr>
        <w:t xml:space="preserve"> from the family owned company, Fischer </w:t>
      </w:r>
      <w:proofErr w:type="spellStart"/>
      <w:r w:rsidRPr="005133E3">
        <w:rPr>
          <w:rFonts w:cstheme="minorHAnsi"/>
          <w:color w:val="222222"/>
          <w:lang w:val="en-US"/>
        </w:rPr>
        <w:t>Beton</w:t>
      </w:r>
      <w:proofErr w:type="spellEnd"/>
      <w:r w:rsidRPr="005133E3">
        <w:rPr>
          <w:rFonts w:cstheme="minorHAnsi"/>
          <w:color w:val="222222"/>
          <w:lang w:val="en-US"/>
        </w:rPr>
        <w:t>.</w:t>
      </w:r>
      <w:r>
        <w:rPr>
          <w:rFonts w:cstheme="minorHAnsi"/>
          <w:color w:val="222222"/>
          <w:lang w:val="en-US"/>
        </w:rPr>
        <w:t xml:space="preserve"> Thomas now has a total of 25</w:t>
      </w:r>
      <w:r w:rsidRPr="005133E3">
        <w:rPr>
          <w:rFonts w:cstheme="minorHAnsi"/>
          <w:color w:val="222222"/>
          <w:lang w:val="en-US"/>
        </w:rPr>
        <w:t xml:space="preserve"> plants in t</w:t>
      </w:r>
      <w:r>
        <w:rPr>
          <w:rFonts w:cstheme="minorHAnsi"/>
          <w:color w:val="222222"/>
          <w:lang w:val="en-US"/>
        </w:rPr>
        <w:t>he region. Last week, the Group</w:t>
      </w:r>
      <w:r w:rsidRPr="005133E3">
        <w:rPr>
          <w:rFonts w:cstheme="minorHAnsi"/>
          <w:color w:val="222222"/>
          <w:lang w:val="en-US"/>
        </w:rPr>
        <w:t xml:space="preserve"> also acquired </w:t>
      </w:r>
      <w:r>
        <w:rPr>
          <w:rFonts w:cstheme="minorHAnsi"/>
          <w:color w:val="222222"/>
          <w:lang w:val="en-US"/>
        </w:rPr>
        <w:t>several</w:t>
      </w:r>
      <w:r w:rsidRPr="005133E3">
        <w:rPr>
          <w:rFonts w:cstheme="minorHAnsi"/>
          <w:color w:val="222222"/>
          <w:lang w:val="en-US"/>
        </w:rPr>
        <w:t xml:space="preserve"> plants in the United States for the production of ready-mixed concrete.</w:t>
      </w:r>
    </w:p>
    <w:p w:rsidR="005133E3" w:rsidRPr="005133E3" w:rsidRDefault="005133E3" w:rsidP="007E650F">
      <w:pPr>
        <w:spacing w:line="240" w:lineRule="auto"/>
        <w:rPr>
          <w:rFonts w:cstheme="minorHAnsi"/>
          <w:color w:val="222222"/>
          <w:lang w:val="en-US"/>
        </w:rPr>
      </w:pPr>
      <w:r w:rsidRPr="005133E3">
        <w:rPr>
          <w:rFonts w:cstheme="minorHAnsi"/>
          <w:color w:val="222222"/>
          <w:lang w:val="en-US"/>
        </w:rPr>
        <w:br/>
        <w:t>“We continuously evaluate possibilities for structural improvement and potential acquisitions,” says Hans Karlander, President and CEO of Thomas Concrete Group. “During the last three years the Group’s turnover has grown by more than 75 percent. Now we’ve had the opportunity to expand even further by acquiring plants in Germany and the US which fit our business model very well.”</w:t>
      </w:r>
    </w:p>
    <w:p w:rsidR="005133E3" w:rsidRPr="005133E3" w:rsidRDefault="005133E3" w:rsidP="007E650F">
      <w:pPr>
        <w:spacing w:line="240" w:lineRule="auto"/>
        <w:rPr>
          <w:rFonts w:cstheme="minorHAnsi"/>
          <w:color w:val="222222"/>
          <w:lang w:val="en-US"/>
        </w:rPr>
      </w:pPr>
    </w:p>
    <w:p w:rsidR="005133E3" w:rsidRPr="005133E3" w:rsidRDefault="005133E3" w:rsidP="007E650F">
      <w:pPr>
        <w:spacing w:line="240" w:lineRule="auto"/>
        <w:rPr>
          <w:rFonts w:cstheme="minorHAnsi"/>
          <w:color w:val="222222"/>
          <w:lang w:val="en-US"/>
        </w:rPr>
      </w:pPr>
      <w:r w:rsidRPr="005133E3">
        <w:rPr>
          <w:rFonts w:cstheme="minorHAnsi"/>
          <w:color w:val="222222"/>
          <w:lang w:val="en-US"/>
        </w:rPr>
        <w:t>Thomas</w:t>
      </w:r>
      <w:r>
        <w:rPr>
          <w:rFonts w:cstheme="minorHAnsi"/>
          <w:color w:val="222222"/>
          <w:lang w:val="en-US"/>
        </w:rPr>
        <w:t xml:space="preserve"> Concrete Group</w:t>
      </w:r>
      <w:r w:rsidRPr="005133E3">
        <w:rPr>
          <w:rFonts w:cstheme="minorHAnsi"/>
          <w:color w:val="222222"/>
          <w:lang w:val="en-US"/>
        </w:rPr>
        <w:t xml:space="preserve"> has been active in Germany since 1965, and the newly-acquired plants will complement and strengthen the Group's extensive network of production facilities for </w:t>
      </w:r>
      <w:r w:rsidRPr="005133E3">
        <w:rPr>
          <w:rFonts w:cstheme="minorHAnsi"/>
          <w:color w:val="000000"/>
          <w:lang w:val="en-US"/>
        </w:rPr>
        <w:t>ready-mixed concrete</w:t>
      </w:r>
      <w:r w:rsidRPr="005133E3">
        <w:rPr>
          <w:rFonts w:cstheme="minorHAnsi"/>
          <w:color w:val="222222"/>
          <w:lang w:val="en-US"/>
        </w:rPr>
        <w:t xml:space="preserve"> in Schleswig-Holstein and</w:t>
      </w:r>
      <w:r w:rsidR="008C104D">
        <w:rPr>
          <w:rFonts w:cstheme="minorHAnsi"/>
          <w:color w:val="222222"/>
          <w:lang w:val="en-US"/>
        </w:rPr>
        <w:t xml:space="preserve"> w</w:t>
      </w:r>
      <w:r>
        <w:rPr>
          <w:rFonts w:cstheme="minorHAnsi"/>
          <w:color w:val="222222"/>
          <w:lang w:val="en-US"/>
        </w:rPr>
        <w:t>estern</w:t>
      </w:r>
      <w:r w:rsidRPr="005133E3">
        <w:rPr>
          <w:rFonts w:cstheme="minorHAnsi"/>
          <w:color w:val="222222"/>
          <w:lang w:val="en-US"/>
        </w:rPr>
        <w:t xml:space="preserve"> Mecklenburg-Vorpommern.</w:t>
      </w:r>
    </w:p>
    <w:p w:rsidR="005133E3" w:rsidRPr="005133E3" w:rsidRDefault="005133E3" w:rsidP="007E650F">
      <w:pPr>
        <w:spacing w:line="240" w:lineRule="auto"/>
        <w:rPr>
          <w:rFonts w:cstheme="minorHAnsi"/>
          <w:color w:val="222222"/>
          <w:lang w:val="en-US"/>
        </w:rPr>
      </w:pPr>
      <w:r w:rsidRPr="005133E3">
        <w:rPr>
          <w:rFonts w:cstheme="minorHAnsi"/>
          <w:color w:val="222222"/>
          <w:lang w:val="en-US"/>
        </w:rPr>
        <w:br/>
        <w:t>The concrete market is by its nature local. Proximity to customers and construction sites is both a crucial competitive advantage and good news for the environment by ensuring shorter transport distances.</w:t>
      </w:r>
    </w:p>
    <w:p w:rsidR="005133E3" w:rsidRPr="005133E3" w:rsidRDefault="005133E3" w:rsidP="007E650F">
      <w:pPr>
        <w:spacing w:line="240" w:lineRule="auto"/>
        <w:rPr>
          <w:rFonts w:cstheme="minorHAnsi"/>
          <w:color w:val="222222"/>
          <w:lang w:val="en-US"/>
        </w:rPr>
      </w:pPr>
      <w:r w:rsidRPr="005133E3">
        <w:rPr>
          <w:rFonts w:cstheme="minorHAnsi"/>
          <w:color w:val="222222"/>
          <w:lang w:val="en-US"/>
        </w:rPr>
        <w:br/>
        <w:t>"The Lübeck-</w:t>
      </w:r>
      <w:proofErr w:type="spellStart"/>
      <w:r w:rsidRPr="005133E3">
        <w:rPr>
          <w:rFonts w:cstheme="minorHAnsi"/>
          <w:color w:val="222222"/>
          <w:lang w:val="en-US"/>
        </w:rPr>
        <w:t>Tensfeld</w:t>
      </w:r>
      <w:proofErr w:type="spellEnd"/>
      <w:r w:rsidRPr="005133E3">
        <w:rPr>
          <w:rFonts w:cstheme="minorHAnsi"/>
          <w:color w:val="222222"/>
          <w:lang w:val="en-US"/>
        </w:rPr>
        <w:t xml:space="preserve"> region is </w:t>
      </w:r>
      <w:r w:rsidR="008C104D">
        <w:rPr>
          <w:rFonts w:cstheme="minorHAnsi"/>
          <w:color w:val="222222"/>
          <w:lang w:val="en-US"/>
        </w:rPr>
        <w:t>interesting for our company</w:t>
      </w:r>
      <w:r w:rsidRPr="005133E3">
        <w:rPr>
          <w:rFonts w:cstheme="minorHAnsi"/>
          <w:color w:val="222222"/>
          <w:lang w:val="en-US"/>
        </w:rPr>
        <w:t xml:space="preserve"> </w:t>
      </w:r>
      <w:r w:rsidR="00906CF5">
        <w:rPr>
          <w:rFonts w:cstheme="minorHAnsi"/>
          <w:color w:val="222222"/>
          <w:lang w:val="en-US"/>
        </w:rPr>
        <w:t xml:space="preserve">and we will have </w:t>
      </w:r>
      <w:r w:rsidR="009A55AF">
        <w:rPr>
          <w:rFonts w:cstheme="minorHAnsi"/>
          <w:color w:val="222222"/>
          <w:lang w:val="en-US"/>
        </w:rPr>
        <w:t xml:space="preserve">a </w:t>
      </w:r>
      <w:r w:rsidR="008C104D">
        <w:rPr>
          <w:rFonts w:cstheme="minorHAnsi"/>
          <w:color w:val="222222"/>
          <w:lang w:val="en-US"/>
        </w:rPr>
        <w:t>great</w:t>
      </w:r>
      <w:r w:rsidRPr="005133E3">
        <w:rPr>
          <w:rFonts w:cstheme="minorHAnsi"/>
          <w:color w:val="222222"/>
          <w:lang w:val="en-US"/>
        </w:rPr>
        <w:t xml:space="preserve"> potential</w:t>
      </w:r>
      <w:r w:rsidR="008C104D">
        <w:rPr>
          <w:rFonts w:cstheme="minorHAnsi"/>
          <w:color w:val="222222"/>
          <w:lang w:val="en-US"/>
        </w:rPr>
        <w:t xml:space="preserve"> to improve our customer service</w:t>
      </w:r>
      <w:r w:rsidRPr="005133E3">
        <w:rPr>
          <w:rFonts w:cstheme="minorHAnsi"/>
          <w:color w:val="222222"/>
          <w:lang w:val="en-US"/>
        </w:rPr>
        <w:t xml:space="preserve">,” says Hans Karlander, </w:t>
      </w:r>
      <w:r w:rsidR="008C104D">
        <w:rPr>
          <w:rFonts w:cstheme="minorHAnsi"/>
          <w:color w:val="222222"/>
          <w:lang w:val="en-US"/>
        </w:rPr>
        <w:t xml:space="preserve">CEO and </w:t>
      </w:r>
      <w:r w:rsidRPr="005133E3">
        <w:rPr>
          <w:rFonts w:cstheme="minorHAnsi"/>
          <w:color w:val="222222"/>
          <w:lang w:val="en-US"/>
        </w:rPr>
        <w:t xml:space="preserve">President of Thomas Concrete Group. “This acquisition is part of the strategy we laid out in 2013 for a stronger and more coherent group with an extensive local presence. The new plants also increase efficiency and synergies in production, distribution and sales. The seller, Fischer </w:t>
      </w:r>
      <w:proofErr w:type="spellStart"/>
      <w:r w:rsidRPr="005133E3">
        <w:rPr>
          <w:rFonts w:cstheme="minorHAnsi"/>
          <w:color w:val="222222"/>
          <w:lang w:val="en-US"/>
        </w:rPr>
        <w:t>Beton</w:t>
      </w:r>
      <w:proofErr w:type="spellEnd"/>
      <w:r w:rsidRPr="005133E3">
        <w:rPr>
          <w:rFonts w:cstheme="minorHAnsi"/>
          <w:color w:val="222222"/>
          <w:lang w:val="en-US"/>
        </w:rPr>
        <w:t>, is just like us, a reputable family-owned company that started in 1951 and now continues in the raw materials industry”.</w:t>
      </w:r>
    </w:p>
    <w:p w:rsidR="005133E3" w:rsidRPr="005133E3" w:rsidRDefault="005133E3" w:rsidP="007E650F">
      <w:pPr>
        <w:spacing w:line="240" w:lineRule="auto"/>
        <w:rPr>
          <w:rFonts w:cstheme="minorHAnsi"/>
          <w:color w:val="222222"/>
          <w:lang w:val="en-US"/>
        </w:rPr>
      </w:pPr>
      <w:r w:rsidRPr="005133E3">
        <w:rPr>
          <w:rFonts w:cstheme="minorHAnsi"/>
          <w:color w:val="222222"/>
          <w:lang w:val="en-US"/>
        </w:rPr>
        <w:br/>
        <w:t>Thomas Concrete Group, founded in 1955, has acquired and built new concrete facilities in Sweden, Germany, Poland and the United States through strategic, long-term growth. With a total of 15</w:t>
      </w:r>
      <w:r w:rsidR="00847F1C">
        <w:rPr>
          <w:rFonts w:cstheme="minorHAnsi"/>
          <w:color w:val="222222"/>
          <w:lang w:val="en-US"/>
        </w:rPr>
        <w:t>2</w:t>
      </w:r>
      <w:r w:rsidRPr="005133E3">
        <w:rPr>
          <w:rFonts w:cstheme="minorHAnsi"/>
          <w:color w:val="222222"/>
          <w:lang w:val="en-US"/>
        </w:rPr>
        <w:t xml:space="preserve"> plants, the Group is the largest independent supplier of ready-mixed concrete in its operating markets. In Sweden, the company also has three </w:t>
      </w:r>
      <w:r w:rsidR="00FA6352">
        <w:rPr>
          <w:rFonts w:cstheme="minorHAnsi"/>
          <w:color w:val="222222"/>
          <w:lang w:val="en-US"/>
        </w:rPr>
        <w:t>facilities</w:t>
      </w:r>
      <w:r w:rsidRPr="005133E3">
        <w:rPr>
          <w:rFonts w:cstheme="minorHAnsi"/>
          <w:color w:val="222222"/>
          <w:lang w:val="en-US"/>
        </w:rPr>
        <w:t xml:space="preserve"> for producing prefabricated concrete elements</w:t>
      </w:r>
      <w:r w:rsidR="00FA6352">
        <w:rPr>
          <w:rFonts w:cstheme="minorHAnsi"/>
          <w:color w:val="222222"/>
          <w:lang w:val="en-US"/>
        </w:rPr>
        <w:t>,</w:t>
      </w:r>
      <w:r w:rsidRPr="005133E3">
        <w:rPr>
          <w:rFonts w:cstheme="minorHAnsi"/>
          <w:color w:val="222222"/>
          <w:lang w:val="en-US"/>
        </w:rPr>
        <w:t xml:space="preserve"> a trading and distribution company </w:t>
      </w:r>
      <w:r w:rsidRPr="005133E3">
        <w:rPr>
          <w:rFonts w:cstheme="minorHAnsi"/>
          <w:color w:val="000000"/>
          <w:lang w:val="en-US"/>
        </w:rPr>
        <w:t>to secure and develop the group's long-term supply of raw materials</w:t>
      </w:r>
      <w:r w:rsidR="008C104D">
        <w:rPr>
          <w:rFonts w:cstheme="minorHAnsi"/>
          <w:color w:val="000000"/>
          <w:lang w:val="en-US"/>
        </w:rPr>
        <w:t xml:space="preserve"> </w:t>
      </w:r>
      <w:r w:rsidR="00FA6352">
        <w:rPr>
          <w:rFonts w:cstheme="minorHAnsi"/>
          <w:color w:val="000000"/>
          <w:lang w:val="en-US"/>
        </w:rPr>
        <w:t>and</w:t>
      </w:r>
      <w:r w:rsidR="008C104D" w:rsidRPr="008C104D">
        <w:rPr>
          <w:rFonts w:cstheme="minorHAnsi"/>
          <w:color w:val="222222"/>
          <w:lang w:val="en-US"/>
        </w:rPr>
        <w:t xml:space="preserve"> </w:t>
      </w:r>
      <w:r w:rsidR="008C104D" w:rsidRPr="005133E3">
        <w:rPr>
          <w:rFonts w:cstheme="minorHAnsi"/>
          <w:color w:val="222222"/>
          <w:lang w:val="en-US"/>
        </w:rPr>
        <w:t xml:space="preserve">a </w:t>
      </w:r>
      <w:r w:rsidR="0002609C">
        <w:rPr>
          <w:rFonts w:cstheme="minorHAnsi"/>
          <w:color w:val="222222"/>
          <w:lang w:val="en-US"/>
        </w:rPr>
        <w:t xml:space="preserve">rock </w:t>
      </w:r>
      <w:r w:rsidR="008C104D" w:rsidRPr="005133E3">
        <w:rPr>
          <w:rFonts w:cstheme="minorHAnsi"/>
          <w:color w:val="222222"/>
          <w:lang w:val="en-US"/>
        </w:rPr>
        <w:t>quarry in Norway</w:t>
      </w:r>
      <w:r w:rsidR="008C104D">
        <w:rPr>
          <w:rFonts w:cstheme="minorHAnsi"/>
          <w:color w:val="222222"/>
          <w:lang w:val="en-US"/>
        </w:rPr>
        <w:t>.</w:t>
      </w:r>
    </w:p>
    <w:p w:rsidR="005133E3" w:rsidRPr="005133E3" w:rsidRDefault="005133E3" w:rsidP="007E650F">
      <w:pPr>
        <w:spacing w:after="240" w:line="240" w:lineRule="auto"/>
        <w:rPr>
          <w:rFonts w:cstheme="minorHAnsi"/>
          <w:color w:val="222222"/>
          <w:lang w:val="en-US"/>
        </w:rPr>
      </w:pPr>
      <w:r w:rsidRPr="005133E3">
        <w:rPr>
          <w:rFonts w:cstheme="minorHAnsi"/>
          <w:color w:val="222222"/>
          <w:lang w:val="en-US"/>
        </w:rPr>
        <w:br/>
        <w:t>"Our goal is to be the best in the industry and we welcome our new German employees to Team Thomas. The Group's strategy is to grow and provide the best possible service to customers", adds Karlander.</w:t>
      </w:r>
    </w:p>
    <w:p w:rsidR="00442314" w:rsidRDefault="005133E3" w:rsidP="007E650F">
      <w:pPr>
        <w:spacing w:line="240" w:lineRule="auto"/>
        <w:rPr>
          <w:rFonts w:cstheme="minorHAnsi"/>
          <w:i/>
          <w:iCs/>
          <w:color w:val="222222"/>
          <w:u w:val="single"/>
          <w:lang w:val="en-US"/>
        </w:rPr>
      </w:pPr>
      <w:r w:rsidRPr="005133E3">
        <w:rPr>
          <w:rFonts w:cstheme="minorHAnsi"/>
          <w:i/>
          <w:iCs/>
          <w:color w:val="222222"/>
          <w:u w:val="single"/>
          <w:lang w:val="en-US"/>
        </w:rPr>
        <w:t>For more information contact:</w:t>
      </w:r>
    </w:p>
    <w:p w:rsidR="005133E3" w:rsidRPr="005133E3" w:rsidRDefault="005133E3" w:rsidP="007E650F">
      <w:pPr>
        <w:spacing w:line="240" w:lineRule="auto"/>
        <w:rPr>
          <w:rFonts w:cstheme="minorHAnsi"/>
          <w:color w:val="222222"/>
          <w:lang w:val="en-US"/>
        </w:rPr>
      </w:pPr>
      <w:r w:rsidRPr="005133E3">
        <w:rPr>
          <w:rFonts w:cstheme="minorHAnsi"/>
          <w:i/>
          <w:iCs/>
          <w:color w:val="222222"/>
          <w:u w:val="single"/>
          <w:lang w:val="en-US"/>
        </w:rPr>
        <w:br/>
      </w:r>
      <w:r w:rsidRPr="005133E3">
        <w:rPr>
          <w:rFonts w:cstheme="minorHAnsi"/>
          <w:color w:val="222222"/>
          <w:lang w:val="en-US"/>
        </w:rPr>
        <w:t>Hans Karlander, CEO</w:t>
      </w:r>
      <w:r w:rsidR="0045568F" w:rsidRPr="0045568F">
        <w:rPr>
          <w:rFonts w:cstheme="minorHAnsi"/>
          <w:color w:val="222222"/>
          <w:lang w:val="en-US"/>
        </w:rPr>
        <w:t xml:space="preserve"> </w:t>
      </w:r>
      <w:r w:rsidR="0045568F">
        <w:rPr>
          <w:rFonts w:cstheme="minorHAnsi"/>
          <w:color w:val="222222"/>
          <w:lang w:val="en-US"/>
        </w:rPr>
        <w:t xml:space="preserve">and </w:t>
      </w:r>
      <w:r w:rsidR="0045568F" w:rsidRPr="005133E3">
        <w:rPr>
          <w:rFonts w:cstheme="minorHAnsi"/>
          <w:color w:val="222222"/>
          <w:lang w:val="en-US"/>
        </w:rPr>
        <w:t>President</w:t>
      </w:r>
      <w:r w:rsidR="007E650F">
        <w:rPr>
          <w:rFonts w:cstheme="minorHAnsi"/>
          <w:color w:val="222222"/>
          <w:lang w:val="en-US"/>
        </w:rPr>
        <w:t>,</w:t>
      </w:r>
      <w:r w:rsidRPr="005133E3">
        <w:rPr>
          <w:rFonts w:cstheme="minorHAnsi"/>
          <w:color w:val="222222"/>
          <w:lang w:val="en-US"/>
        </w:rPr>
        <w:t xml:space="preserve"> Thomas Concrete Group AB</w:t>
      </w:r>
      <w:r w:rsidRPr="005133E3">
        <w:rPr>
          <w:rFonts w:cstheme="minorHAnsi"/>
          <w:color w:val="222222"/>
          <w:lang w:val="en-US"/>
        </w:rPr>
        <w:br/>
      </w:r>
      <w:hyperlink r:id="rId8" w:history="1">
        <w:r w:rsidRPr="005133E3">
          <w:rPr>
            <w:rStyle w:val="Hyperlnk"/>
            <w:rFonts w:cstheme="minorHAnsi"/>
            <w:lang w:val="en-US"/>
          </w:rPr>
          <w:t>hans.karlander@thomasconcretegroup.com</w:t>
        </w:r>
      </w:hyperlink>
      <w:r w:rsidR="007E650F">
        <w:rPr>
          <w:rFonts w:cstheme="minorHAnsi"/>
          <w:color w:val="222222"/>
          <w:lang w:val="en-US"/>
        </w:rPr>
        <w:t>  |  +46 10</w:t>
      </w:r>
      <w:r w:rsidRPr="005133E3">
        <w:rPr>
          <w:rFonts w:cstheme="minorHAnsi"/>
          <w:color w:val="222222"/>
          <w:lang w:val="en-US"/>
        </w:rPr>
        <w:t>4</w:t>
      </w:r>
      <w:r w:rsidR="007E650F">
        <w:rPr>
          <w:rFonts w:cstheme="minorHAnsi"/>
          <w:color w:val="222222"/>
          <w:lang w:val="en-US"/>
        </w:rPr>
        <w:t xml:space="preserve"> </w:t>
      </w:r>
      <w:r w:rsidRPr="005133E3">
        <w:rPr>
          <w:rFonts w:cstheme="minorHAnsi"/>
          <w:color w:val="222222"/>
          <w:lang w:val="en-US"/>
        </w:rPr>
        <w:t>50 50 00</w:t>
      </w:r>
    </w:p>
    <w:p w:rsidR="005133E3" w:rsidRPr="005133E3" w:rsidRDefault="005133E3" w:rsidP="007E650F">
      <w:pPr>
        <w:spacing w:line="240" w:lineRule="auto"/>
        <w:rPr>
          <w:rFonts w:cstheme="minorHAnsi"/>
          <w:color w:val="222222"/>
          <w:lang w:val="en-US"/>
        </w:rPr>
      </w:pPr>
    </w:p>
    <w:p w:rsidR="005133E3" w:rsidRPr="005133E3" w:rsidRDefault="005133E3" w:rsidP="007E650F">
      <w:pPr>
        <w:spacing w:line="240" w:lineRule="auto"/>
        <w:rPr>
          <w:rFonts w:cstheme="minorHAnsi"/>
          <w:color w:val="222222"/>
          <w:lang w:val="en-US"/>
        </w:rPr>
      </w:pPr>
      <w:r w:rsidRPr="005133E3">
        <w:rPr>
          <w:rFonts w:cstheme="minorHAnsi"/>
          <w:color w:val="222222"/>
          <w:lang w:val="en-US"/>
        </w:rPr>
        <w:t>B. Rainer Brings, CEO</w:t>
      </w:r>
      <w:r w:rsidR="007E650F">
        <w:rPr>
          <w:rFonts w:cstheme="minorHAnsi"/>
          <w:color w:val="222222"/>
          <w:lang w:val="en-US"/>
        </w:rPr>
        <w:t>,</w:t>
      </w:r>
      <w:r w:rsidRPr="005133E3">
        <w:rPr>
          <w:rFonts w:cstheme="minorHAnsi"/>
          <w:color w:val="222222"/>
          <w:lang w:val="en-US"/>
        </w:rPr>
        <w:t xml:space="preserve"> Thomas Betong GmbH</w:t>
      </w:r>
    </w:p>
    <w:p w:rsidR="005133E3" w:rsidRPr="005133E3" w:rsidRDefault="005133E3" w:rsidP="007E650F">
      <w:pPr>
        <w:spacing w:line="240" w:lineRule="auto"/>
        <w:rPr>
          <w:rFonts w:cstheme="minorHAnsi"/>
          <w:color w:val="222222"/>
          <w:lang w:val="en-US"/>
        </w:rPr>
      </w:pPr>
      <w:hyperlink r:id="rId9" w:history="1">
        <w:r w:rsidRPr="005133E3">
          <w:rPr>
            <w:rStyle w:val="Hyperlnk"/>
            <w:rFonts w:cstheme="minorHAnsi"/>
            <w:color w:val="222222"/>
            <w:lang w:val="en-US"/>
          </w:rPr>
          <w:t>rainer.brings@thomasbeton.de</w:t>
        </w:r>
      </w:hyperlink>
      <w:r w:rsidRPr="005133E3">
        <w:rPr>
          <w:rFonts w:cstheme="minorHAnsi"/>
          <w:color w:val="222222"/>
          <w:lang w:val="en-US"/>
        </w:rPr>
        <w:t>  |  +49 (0) 431 54655-11</w:t>
      </w:r>
    </w:p>
    <w:p w:rsidR="005133E3" w:rsidRPr="005133E3" w:rsidRDefault="005133E3" w:rsidP="007E650F">
      <w:pPr>
        <w:spacing w:line="240" w:lineRule="auto"/>
        <w:rPr>
          <w:rFonts w:cstheme="minorHAnsi"/>
          <w:color w:val="222222"/>
          <w:lang w:val="en-US"/>
        </w:rPr>
      </w:pPr>
    </w:p>
    <w:p w:rsidR="005133E3" w:rsidRPr="005133E3" w:rsidRDefault="005133E3" w:rsidP="007E650F">
      <w:pPr>
        <w:spacing w:line="240" w:lineRule="auto"/>
        <w:rPr>
          <w:rFonts w:cstheme="minorHAnsi"/>
          <w:i/>
          <w:iCs/>
          <w:color w:val="777777"/>
          <w:lang w:val="en-US"/>
        </w:rPr>
      </w:pPr>
      <w:r w:rsidRPr="001A09A2">
        <w:rPr>
          <w:rFonts w:cstheme="minorHAnsi"/>
          <w:b/>
          <w:bCs/>
          <w:i/>
          <w:iCs/>
          <w:color w:val="222222"/>
          <w:lang w:val="en"/>
        </w:rPr>
        <w:lastRenderedPageBreak/>
        <w:t>Thomas Concrete Group AB:</w:t>
      </w:r>
      <w:r w:rsidRPr="001A09A2">
        <w:rPr>
          <w:rFonts w:cstheme="minorHAnsi"/>
          <w:b/>
          <w:bCs/>
          <w:i/>
          <w:iCs/>
          <w:color w:val="222222"/>
          <w:lang w:val="en"/>
        </w:rPr>
        <w:br/>
      </w:r>
      <w:r w:rsidRPr="001A09A2">
        <w:rPr>
          <w:rFonts w:cstheme="minorHAnsi"/>
          <w:i/>
          <w:iCs/>
          <w:color w:val="222222"/>
          <w:lang w:val="en"/>
        </w:rPr>
        <w:t>Thomas Concrete Group is a Swedish family-owned company which produces and distributes high-quality concrete for cast-in-place construction. The company was established in 1955 in Karlstad, Sweden, by Martin Thomas and currently operates in the USA, Poland, Germany, Norway and Sweden. Headquarters are in Gothenburg, Sweden. The Group has 1,950 employees, and in 2017 produced 4.8 million m</w:t>
      </w:r>
      <w:r w:rsidRPr="001A09A2">
        <w:rPr>
          <w:rFonts w:cstheme="minorHAnsi"/>
          <w:i/>
          <w:iCs/>
          <w:color w:val="222222"/>
          <w:vertAlign w:val="superscript"/>
          <w:lang w:val="en"/>
        </w:rPr>
        <w:t>3</w:t>
      </w:r>
      <w:r w:rsidRPr="001A09A2">
        <w:rPr>
          <w:rFonts w:cstheme="minorHAnsi"/>
          <w:i/>
          <w:iCs/>
          <w:color w:val="222222"/>
          <w:lang w:val="en"/>
        </w:rPr>
        <w:t xml:space="preserve"> of concrete with sales totaling approximately SEK 5.7 billion.</w:t>
      </w:r>
    </w:p>
    <w:p w:rsidR="005133E3" w:rsidRPr="005133E3" w:rsidRDefault="005133E3" w:rsidP="007E650F">
      <w:pPr>
        <w:spacing w:line="240" w:lineRule="auto"/>
        <w:rPr>
          <w:rFonts w:cstheme="minorHAnsi"/>
          <w:i/>
          <w:iCs/>
          <w:lang w:val="en-US"/>
        </w:rPr>
      </w:pPr>
    </w:p>
    <w:p w:rsidR="005133E3" w:rsidRPr="001A09A2" w:rsidRDefault="005133E3" w:rsidP="007E650F">
      <w:pPr>
        <w:spacing w:line="240" w:lineRule="auto"/>
        <w:rPr>
          <w:rFonts w:cstheme="minorHAnsi"/>
          <w:lang w:val="en-US"/>
        </w:rPr>
      </w:pPr>
      <w:r w:rsidRPr="001A09A2">
        <w:rPr>
          <w:rFonts w:cstheme="minorHAnsi"/>
          <w:b/>
          <w:bCs/>
          <w:i/>
          <w:iCs/>
          <w:color w:val="222222"/>
          <w:lang w:val="en-US"/>
        </w:rPr>
        <w:t xml:space="preserve">Thomas </w:t>
      </w:r>
      <w:proofErr w:type="spellStart"/>
      <w:r w:rsidRPr="001A09A2">
        <w:rPr>
          <w:rFonts w:cstheme="minorHAnsi"/>
          <w:b/>
          <w:bCs/>
          <w:i/>
          <w:iCs/>
          <w:color w:val="222222"/>
          <w:lang w:val="en-US"/>
        </w:rPr>
        <w:t>Beton</w:t>
      </w:r>
      <w:proofErr w:type="spellEnd"/>
      <w:r w:rsidRPr="001A09A2">
        <w:rPr>
          <w:rFonts w:cstheme="minorHAnsi"/>
          <w:b/>
          <w:bCs/>
          <w:i/>
          <w:iCs/>
          <w:color w:val="222222"/>
          <w:lang w:val="en-US"/>
        </w:rPr>
        <w:t xml:space="preserve"> GmbH</w:t>
      </w:r>
      <w:r w:rsidRPr="001A09A2">
        <w:rPr>
          <w:rFonts w:cstheme="minorHAnsi"/>
          <w:b/>
          <w:bCs/>
          <w:i/>
          <w:iCs/>
          <w:color w:val="222222"/>
          <w:lang w:val="en-US"/>
        </w:rPr>
        <w:br/>
      </w:r>
      <w:r w:rsidRPr="001A09A2">
        <w:rPr>
          <w:rFonts w:cstheme="minorHAnsi"/>
          <w:i/>
          <w:iCs/>
          <w:color w:val="222222"/>
          <w:lang w:val="en-US"/>
        </w:rPr>
        <w:t xml:space="preserve">Thomas </w:t>
      </w:r>
      <w:proofErr w:type="spellStart"/>
      <w:r w:rsidRPr="001A09A2">
        <w:rPr>
          <w:rFonts w:cstheme="minorHAnsi"/>
          <w:i/>
          <w:iCs/>
          <w:color w:val="222222"/>
          <w:lang w:val="en-US"/>
        </w:rPr>
        <w:t>Beton</w:t>
      </w:r>
      <w:proofErr w:type="spellEnd"/>
      <w:r w:rsidRPr="001A09A2">
        <w:rPr>
          <w:rFonts w:cstheme="minorHAnsi"/>
          <w:i/>
          <w:iCs/>
          <w:color w:val="222222"/>
          <w:lang w:val="en-US"/>
        </w:rPr>
        <w:t xml:space="preserve"> produces and distributes high-quality</w:t>
      </w:r>
      <w:r w:rsidR="005B3D55">
        <w:rPr>
          <w:rFonts w:cstheme="minorHAnsi"/>
          <w:i/>
          <w:iCs/>
          <w:color w:val="222222"/>
          <w:lang w:val="en-US"/>
        </w:rPr>
        <w:t xml:space="preserve"> ready-mixed </w:t>
      </w:r>
      <w:r w:rsidRPr="001A09A2">
        <w:rPr>
          <w:rFonts w:cstheme="minorHAnsi"/>
          <w:i/>
          <w:iCs/>
          <w:color w:val="222222"/>
          <w:lang w:val="en-US"/>
        </w:rPr>
        <w:t xml:space="preserve">concrete for cast in place construction </w:t>
      </w:r>
      <w:r w:rsidR="00442314">
        <w:rPr>
          <w:rFonts w:cstheme="minorHAnsi"/>
          <w:i/>
          <w:iCs/>
          <w:color w:val="222222"/>
          <w:lang w:val="en-US"/>
        </w:rPr>
        <w:t>to</w:t>
      </w:r>
      <w:r w:rsidRPr="001A09A2">
        <w:rPr>
          <w:rFonts w:cstheme="minorHAnsi"/>
          <w:i/>
          <w:iCs/>
          <w:color w:val="222222"/>
          <w:lang w:val="en-US"/>
        </w:rPr>
        <w:t xml:space="preserve"> both residential and civil engineering projects. Concrete is produced in 2</w:t>
      </w:r>
      <w:r w:rsidR="00847F1C">
        <w:rPr>
          <w:rFonts w:cstheme="minorHAnsi"/>
          <w:i/>
          <w:iCs/>
          <w:color w:val="222222"/>
          <w:lang w:val="en-US"/>
        </w:rPr>
        <w:t>5</w:t>
      </w:r>
      <w:r w:rsidRPr="001A09A2">
        <w:rPr>
          <w:rFonts w:cstheme="minorHAnsi"/>
          <w:i/>
          <w:iCs/>
          <w:color w:val="222222"/>
          <w:lang w:val="en-US"/>
        </w:rPr>
        <w:t xml:space="preserve"> plants in </w:t>
      </w:r>
      <w:r w:rsidR="005B3D55">
        <w:rPr>
          <w:rFonts w:cstheme="minorHAnsi"/>
          <w:i/>
          <w:iCs/>
          <w:color w:val="222222"/>
          <w:lang w:val="en-US"/>
        </w:rPr>
        <w:t>northern Germany</w:t>
      </w:r>
      <w:r w:rsidRPr="001A09A2">
        <w:rPr>
          <w:rFonts w:cstheme="minorHAnsi"/>
          <w:i/>
          <w:iCs/>
          <w:color w:val="222222"/>
          <w:lang w:val="en-US"/>
        </w:rPr>
        <w:t xml:space="preserve">. In addition, Thomas </w:t>
      </w:r>
      <w:proofErr w:type="spellStart"/>
      <w:r w:rsidRPr="001A09A2">
        <w:rPr>
          <w:rFonts w:cstheme="minorHAnsi"/>
          <w:i/>
          <w:iCs/>
          <w:color w:val="222222"/>
          <w:lang w:val="en-US"/>
        </w:rPr>
        <w:t>Beton</w:t>
      </w:r>
      <w:proofErr w:type="spellEnd"/>
      <w:r w:rsidRPr="001A09A2">
        <w:rPr>
          <w:rFonts w:cstheme="minorHAnsi"/>
          <w:i/>
          <w:iCs/>
          <w:color w:val="222222"/>
          <w:lang w:val="en-US"/>
        </w:rPr>
        <w:t xml:space="preserve"> offers a wide range of services including technical support</w:t>
      </w:r>
      <w:r w:rsidR="00522D20">
        <w:rPr>
          <w:rFonts w:cstheme="minorHAnsi"/>
          <w:i/>
          <w:iCs/>
          <w:color w:val="222222"/>
          <w:lang w:val="en-US"/>
        </w:rPr>
        <w:t>, concrete pumping</w:t>
      </w:r>
      <w:r w:rsidRPr="001A09A2">
        <w:rPr>
          <w:rFonts w:cstheme="minorHAnsi"/>
          <w:i/>
          <w:iCs/>
          <w:color w:val="222222"/>
          <w:lang w:val="en-US"/>
        </w:rPr>
        <w:t xml:space="preserve"> and concrete transportation.</w:t>
      </w:r>
      <w:r w:rsidR="008865EA">
        <w:rPr>
          <w:rFonts w:cstheme="minorHAnsi"/>
          <w:i/>
          <w:iCs/>
          <w:color w:val="222222"/>
          <w:lang w:val="en-US"/>
        </w:rPr>
        <w:t xml:space="preserve"> </w:t>
      </w:r>
      <w:bookmarkStart w:id="0" w:name="_GoBack"/>
      <w:bookmarkEnd w:id="0"/>
      <w:r w:rsidRPr="001A09A2">
        <w:rPr>
          <w:rFonts w:cstheme="minorHAnsi"/>
          <w:i/>
          <w:iCs/>
          <w:color w:val="000000"/>
          <w:lang w:val="en-US"/>
        </w:rPr>
        <w:t xml:space="preserve">Thomas </w:t>
      </w:r>
      <w:proofErr w:type="spellStart"/>
      <w:r w:rsidRPr="001A09A2">
        <w:rPr>
          <w:rFonts w:cstheme="minorHAnsi"/>
          <w:i/>
          <w:iCs/>
          <w:color w:val="000000"/>
          <w:lang w:val="en-US"/>
        </w:rPr>
        <w:t>Beton</w:t>
      </w:r>
      <w:proofErr w:type="spellEnd"/>
      <w:r w:rsidRPr="001A09A2">
        <w:rPr>
          <w:rFonts w:cstheme="minorHAnsi"/>
          <w:i/>
          <w:iCs/>
          <w:color w:val="000000"/>
          <w:lang w:val="en-US"/>
        </w:rPr>
        <w:t xml:space="preserve"> is part of the Swedish, family-owned Thomas Concrete Group AB with operations in Sweden, Norway, USA, Germany and Poland.</w:t>
      </w:r>
      <w:r w:rsidRPr="001A09A2">
        <w:rPr>
          <w:rFonts w:cstheme="minorHAnsi"/>
          <w:i/>
          <w:iCs/>
          <w:color w:val="222222"/>
          <w:lang w:val="en-US"/>
        </w:rPr>
        <w:br/>
      </w:r>
    </w:p>
    <w:p w:rsidR="00C87BE4" w:rsidRPr="005133E3" w:rsidRDefault="00C87BE4" w:rsidP="007E650F">
      <w:pPr>
        <w:spacing w:line="240" w:lineRule="auto"/>
        <w:rPr>
          <w:rFonts w:eastAsia="Times New Roman" w:cstheme="minorHAnsi"/>
          <w:color w:val="222222"/>
          <w:lang w:val="en-US" w:eastAsia="sv-SE"/>
        </w:rPr>
      </w:pPr>
    </w:p>
    <w:p w:rsidR="00FE5D8F" w:rsidRPr="00FE5D8F" w:rsidRDefault="00FE5D8F" w:rsidP="007E650F">
      <w:pPr>
        <w:spacing w:line="240" w:lineRule="auto"/>
        <w:rPr>
          <w:rFonts w:eastAsia="Times New Roman" w:cstheme="minorHAnsi"/>
          <w:b/>
          <w:color w:val="222222"/>
          <w:sz w:val="18"/>
          <w:lang w:val="en-GB" w:eastAsia="sv-SE"/>
        </w:rPr>
      </w:pPr>
    </w:p>
    <w:sectPr w:rsidR="00FE5D8F" w:rsidRPr="00FE5D8F" w:rsidSect="00141F81">
      <w:headerReference w:type="default" r:id="rId10"/>
      <w:footerReference w:type="default" r:id="rId11"/>
      <w:headerReference w:type="first" r:id="rId12"/>
      <w:footerReference w:type="first" r:id="rId13"/>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ACC" w:rsidRDefault="00A70ACC" w:rsidP="0005368C">
      <w:r>
        <w:separator/>
      </w:r>
    </w:p>
  </w:endnote>
  <w:endnote w:type="continuationSeparator" w:id="0">
    <w:p w:rsidR="00A70ACC" w:rsidRDefault="00A70AC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8C"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Tel +46 104 50 50 00  |  info@thomasconcretegroup.com  |  www.thomas</w:t>
    </w:r>
    <w:r>
      <w:t>concretegroup</w:t>
    </w:r>
    <w:r w:rsidRPr="00B61EE3">
      <w:t>.com</w:t>
    </w:r>
    <w:r>
      <w:rPr>
        <w:noProof/>
        <w:lang w:eastAsia="sv-SE"/>
      </w:rPr>
      <w:t xml:space="preserve"> </w:t>
    </w:r>
    <w:r w:rsidR="006B30C1">
      <w:rPr>
        <w:noProof/>
        <w:lang w:eastAsia="sv-SE"/>
      </w:rPr>
      <mc:AlternateContent>
        <mc:Choice Requires="wps">
          <w:drawing>
            <wp:anchor distT="0" distB="0" distL="114300" distR="114300" simplePos="0" relativeHeight="251657216" behindDoc="1" locked="0" layoutInCell="1" allowOverlap="1" wp14:anchorId="51EA9374" wp14:editId="2F279F4F">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0CBE"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8865EA" w:rsidRPr="008865EA">
      <w:rPr>
        <w:rFonts w:asciiTheme="majorHAnsi" w:eastAsiaTheme="majorEastAsia" w:hAnsiTheme="majorHAnsi" w:cstheme="majorBidi"/>
        <w:noProof/>
      </w:rPr>
      <w:t>2</w:t>
    </w:r>
    <w:r w:rsidR="0075420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81"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Tel +46 104 50 50 00  |  info@thomasconcretegroup.com  |  www.thomas</w:t>
    </w:r>
    <w:r>
      <w:t>concretegroup</w:t>
    </w:r>
    <w:r w:rsidRPr="00B61EE3">
      <w:t>.com</w:t>
    </w:r>
    <w:r>
      <w:rPr>
        <w:noProof/>
        <w:lang w:eastAsia="sv-SE"/>
      </w:rPr>
      <w:t xml:space="preserve"> </w:t>
    </w:r>
    <w:r w:rsidR="00FF62BF">
      <w:rPr>
        <w:noProof/>
        <w:lang w:eastAsia="sv-SE"/>
      </w:rPr>
      <mc:AlternateContent>
        <mc:Choice Requires="wps">
          <w:drawing>
            <wp:anchor distT="0" distB="0" distL="114300" distR="114300" simplePos="0" relativeHeight="251659264" behindDoc="1" locked="0" layoutInCell="1" allowOverlap="1" wp14:anchorId="51006B66" wp14:editId="18251800">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0F2C" id="Rectangle 6" o:spid="_x0000_s1026" style="position:absolute;margin-left:0;margin-top:0;width:595.3pt;height:56.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442314" w:rsidRPr="00442314">
      <w:rPr>
        <w:rFonts w:asciiTheme="majorHAnsi" w:eastAsiaTheme="majorEastAsia" w:hAnsiTheme="majorHAnsi" w:cstheme="majorBidi"/>
        <w:noProof/>
      </w:rPr>
      <w:t>1</w:t>
    </w:r>
    <w:r w:rsidR="0075420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ACC" w:rsidRDefault="00A70ACC" w:rsidP="0005368C">
      <w:r>
        <w:separator/>
      </w:r>
    </w:p>
  </w:footnote>
  <w:footnote w:type="continuationSeparator" w:id="0">
    <w:p w:rsidR="00A70ACC" w:rsidRDefault="00A70ACC"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8C" w:rsidRPr="0005368C" w:rsidRDefault="0005368C">
    <w:pPr>
      <w:pStyle w:val="Sidhuvud"/>
    </w:pPr>
    <w:r w:rsidRPr="0005368C">
      <w:t xml:space="preserve"> </w:t>
    </w:r>
    <w:r w:rsidR="00CD2ABB">
      <w:rPr>
        <w:noProof/>
        <w:lang w:eastAsia="sv-SE"/>
      </w:rPr>
      <w:drawing>
        <wp:anchor distT="0" distB="0" distL="114300" distR="114300" simplePos="0" relativeHeight="251670528" behindDoc="0" locked="0" layoutInCell="1" allowOverlap="1" wp14:anchorId="2CA6A49C" wp14:editId="1005B44A">
          <wp:simplePos x="0" y="0"/>
          <wp:positionH relativeFrom="page">
            <wp:posOffset>5904865</wp:posOffset>
          </wp:positionH>
          <wp:positionV relativeFrom="page">
            <wp:posOffset>226695</wp:posOffset>
          </wp:positionV>
          <wp:extent cx="1447200" cy="9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81" w:rsidRDefault="00CD2ABB">
    <w:pPr>
      <w:pStyle w:val="Sidhuvud"/>
    </w:pPr>
    <w:r>
      <w:rPr>
        <w:noProof/>
        <w:lang w:eastAsia="sv-SE"/>
      </w:rPr>
      <w:drawing>
        <wp:anchor distT="0" distB="0" distL="114300" distR="114300" simplePos="0" relativeHeight="251668480" behindDoc="0" locked="0" layoutInCell="1" allowOverlap="1">
          <wp:simplePos x="0" y="0"/>
          <wp:positionH relativeFrom="page">
            <wp:posOffset>5904865</wp:posOffset>
          </wp:positionH>
          <wp:positionV relativeFrom="page">
            <wp:posOffset>226695</wp:posOffset>
          </wp:positionV>
          <wp:extent cx="14472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DC9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8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83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42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497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DF"/>
    <w:rsid w:val="00012346"/>
    <w:rsid w:val="0002609C"/>
    <w:rsid w:val="0005368C"/>
    <w:rsid w:val="00065E6C"/>
    <w:rsid w:val="00086A76"/>
    <w:rsid w:val="0010264E"/>
    <w:rsid w:val="00141F81"/>
    <w:rsid w:val="00162FAD"/>
    <w:rsid w:val="00164137"/>
    <w:rsid w:val="002C04F9"/>
    <w:rsid w:val="002E143D"/>
    <w:rsid w:val="00354178"/>
    <w:rsid w:val="003F253B"/>
    <w:rsid w:val="00442314"/>
    <w:rsid w:val="00443E0B"/>
    <w:rsid w:val="0045568F"/>
    <w:rsid w:val="004602DF"/>
    <w:rsid w:val="00470131"/>
    <w:rsid w:val="004A096A"/>
    <w:rsid w:val="004A7A08"/>
    <w:rsid w:val="004E109D"/>
    <w:rsid w:val="005133E3"/>
    <w:rsid w:val="00522D20"/>
    <w:rsid w:val="005417B6"/>
    <w:rsid w:val="005B3D55"/>
    <w:rsid w:val="005E543B"/>
    <w:rsid w:val="00634333"/>
    <w:rsid w:val="0067242D"/>
    <w:rsid w:val="006B30C1"/>
    <w:rsid w:val="006E4FA3"/>
    <w:rsid w:val="0072780B"/>
    <w:rsid w:val="00741557"/>
    <w:rsid w:val="00754206"/>
    <w:rsid w:val="007C51D1"/>
    <w:rsid w:val="007E650F"/>
    <w:rsid w:val="007F5C92"/>
    <w:rsid w:val="008300BE"/>
    <w:rsid w:val="00847F1C"/>
    <w:rsid w:val="00860D62"/>
    <w:rsid w:val="00873869"/>
    <w:rsid w:val="008865EA"/>
    <w:rsid w:val="008C104D"/>
    <w:rsid w:val="00906CF5"/>
    <w:rsid w:val="009125C3"/>
    <w:rsid w:val="009A55AF"/>
    <w:rsid w:val="009C3397"/>
    <w:rsid w:val="00A05F79"/>
    <w:rsid w:val="00A64E89"/>
    <w:rsid w:val="00A70ACC"/>
    <w:rsid w:val="00A95189"/>
    <w:rsid w:val="00A96166"/>
    <w:rsid w:val="00B02ABA"/>
    <w:rsid w:val="00B27362"/>
    <w:rsid w:val="00C87BE4"/>
    <w:rsid w:val="00C972F7"/>
    <w:rsid w:val="00CB5CB3"/>
    <w:rsid w:val="00CB77FB"/>
    <w:rsid w:val="00CD2ABB"/>
    <w:rsid w:val="00D506E9"/>
    <w:rsid w:val="00D552D1"/>
    <w:rsid w:val="00D95EAE"/>
    <w:rsid w:val="00DD034D"/>
    <w:rsid w:val="00E12FB3"/>
    <w:rsid w:val="00E309A4"/>
    <w:rsid w:val="00E62C9B"/>
    <w:rsid w:val="00E91F05"/>
    <w:rsid w:val="00EB2540"/>
    <w:rsid w:val="00F12B80"/>
    <w:rsid w:val="00F73147"/>
    <w:rsid w:val="00FA6352"/>
    <w:rsid w:val="00FD1C2B"/>
    <w:rsid w:val="00FE181E"/>
    <w:rsid w:val="00FE5D8F"/>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A571"/>
  <w15:docId w15:val="{67C9E8F2-12CB-4E2F-83D4-0DFD72DC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A08"/>
    <w:pPr>
      <w:spacing w:line="280" w:lineRule="atLeast"/>
    </w:pPr>
    <w:rPr>
      <w:sz w:val="20"/>
    </w:rPr>
  </w:style>
  <w:style w:type="paragraph" w:styleId="Rubrik1">
    <w:name w:val="heading 1"/>
    <w:basedOn w:val="Normal"/>
    <w:next w:val="Normal"/>
    <w:link w:val="Rubrik1Char"/>
    <w:uiPriority w:val="9"/>
    <w:qFormat/>
    <w:rsid w:val="00B27362"/>
    <w:pPr>
      <w:keepNext/>
      <w:keepLines/>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line="200" w:lineRule="atLeast"/>
    </w:pPr>
    <w:rPr>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A96166"/>
    <w:rPr>
      <w:rFonts w:ascii="Tahom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E91F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91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5885">
      <w:bodyDiv w:val="1"/>
      <w:marLeft w:val="0"/>
      <w:marRight w:val="0"/>
      <w:marTop w:val="0"/>
      <w:marBottom w:val="0"/>
      <w:divBdr>
        <w:top w:val="none" w:sz="0" w:space="0" w:color="auto"/>
        <w:left w:val="none" w:sz="0" w:space="0" w:color="auto"/>
        <w:bottom w:val="none" w:sz="0" w:space="0" w:color="auto"/>
        <w:right w:val="none" w:sz="0" w:space="0" w:color="auto"/>
      </w:divBdr>
    </w:div>
    <w:div w:id="430203770">
      <w:bodyDiv w:val="1"/>
      <w:marLeft w:val="0"/>
      <w:marRight w:val="0"/>
      <w:marTop w:val="0"/>
      <w:marBottom w:val="0"/>
      <w:divBdr>
        <w:top w:val="none" w:sz="0" w:space="0" w:color="auto"/>
        <w:left w:val="none" w:sz="0" w:space="0" w:color="auto"/>
        <w:bottom w:val="none" w:sz="0" w:space="0" w:color="auto"/>
        <w:right w:val="none" w:sz="0" w:space="0" w:color="auto"/>
      </w:divBdr>
    </w:div>
    <w:div w:id="15932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karlander@thomasconcrete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ner.brings@thomasbet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Concrete%20group%20-%20Letter%20logo.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8D5B-9D4F-45F1-AD18-6FE14530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Concrete group - Letter logo</Template>
  <TotalTime>62</TotalTime>
  <Pages>2</Pages>
  <Words>635</Words>
  <Characters>3366</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De Paula</dc:creator>
  <cp:lastModifiedBy>Katarzyna De Paula</cp:lastModifiedBy>
  <cp:revision>26</cp:revision>
  <cp:lastPrinted>2018-03-29T13:45:00Z</cp:lastPrinted>
  <dcterms:created xsi:type="dcterms:W3CDTF">2018-03-26T08:00:00Z</dcterms:created>
  <dcterms:modified xsi:type="dcterms:W3CDTF">2018-03-29T13:55:00Z</dcterms:modified>
</cp:coreProperties>
</file>