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D7A69" w14:textId="036A10D5" w:rsidR="00EB76D5" w:rsidRPr="001675E7" w:rsidRDefault="007A60FA" w:rsidP="00077065">
      <w:pPr>
        <w:spacing w:line="276" w:lineRule="auto"/>
        <w:rPr>
          <w:b/>
          <w:color w:val="000000" w:themeColor="text1"/>
          <w:sz w:val="40"/>
          <w:szCs w:val="40"/>
        </w:rPr>
      </w:pPr>
      <w:r w:rsidRPr="001675E7">
        <w:rPr>
          <w:b/>
          <w:color w:val="000000" w:themeColor="text1"/>
          <w:sz w:val="40"/>
          <w:szCs w:val="40"/>
        </w:rPr>
        <w:t>Självkörande robot förenklar vardagen för Ford</w:t>
      </w:r>
      <w:r w:rsidR="001675E7">
        <w:rPr>
          <w:b/>
          <w:color w:val="000000" w:themeColor="text1"/>
          <w:sz w:val="40"/>
          <w:szCs w:val="40"/>
        </w:rPr>
        <w:t>-anställda</w:t>
      </w:r>
    </w:p>
    <w:p w14:paraId="1C4DE6A3" w14:textId="77777777" w:rsidR="00833B6A" w:rsidRPr="001675E7" w:rsidRDefault="00833B6A" w:rsidP="00077065">
      <w:pPr>
        <w:spacing w:line="276" w:lineRule="auto"/>
        <w:rPr>
          <w:color w:val="000000" w:themeColor="text1"/>
        </w:rPr>
      </w:pPr>
    </w:p>
    <w:p w14:paraId="01DE5F76" w14:textId="2B6BD914" w:rsidR="007A60FA" w:rsidRPr="001675E7" w:rsidRDefault="007A60FA" w:rsidP="007A6A19">
      <w:pPr>
        <w:spacing w:line="276" w:lineRule="auto"/>
        <w:rPr>
          <w:rFonts w:ascii="Helvetica" w:hAnsi="Helvetica"/>
          <w:b/>
          <w:color w:val="000000" w:themeColor="text1"/>
          <w:sz w:val="22"/>
          <w:szCs w:val="22"/>
        </w:rPr>
      </w:pPr>
      <w:r w:rsidRPr="001675E7">
        <w:rPr>
          <w:rFonts w:ascii="Helvetica" w:hAnsi="Helvetica"/>
          <w:b/>
          <w:color w:val="000000" w:themeColor="text1"/>
          <w:sz w:val="22"/>
          <w:szCs w:val="22"/>
        </w:rPr>
        <w:t xml:space="preserve">Fords självkörande bilar är </w:t>
      </w:r>
      <w:r w:rsidR="00405E57" w:rsidRPr="001675E7">
        <w:rPr>
          <w:rFonts w:ascii="Helvetica" w:hAnsi="Helvetica"/>
          <w:b/>
          <w:color w:val="000000" w:themeColor="text1"/>
          <w:sz w:val="22"/>
          <w:szCs w:val="22"/>
        </w:rPr>
        <w:t>bara</w:t>
      </w:r>
      <w:r w:rsidRPr="001675E7">
        <w:rPr>
          <w:rFonts w:ascii="Helvetica" w:hAnsi="Helvetica"/>
          <w:b/>
          <w:color w:val="000000" w:themeColor="text1"/>
          <w:sz w:val="22"/>
          <w:szCs w:val="22"/>
        </w:rPr>
        <w:t xml:space="preserve"> några år bort, </w:t>
      </w:r>
      <w:r w:rsidR="00405E57" w:rsidRPr="001675E7">
        <w:rPr>
          <w:rFonts w:ascii="Helvetica" w:hAnsi="Helvetica"/>
          <w:b/>
          <w:color w:val="000000" w:themeColor="text1"/>
          <w:sz w:val="22"/>
          <w:szCs w:val="22"/>
        </w:rPr>
        <w:t>och</w:t>
      </w:r>
      <w:r w:rsidRPr="001675E7">
        <w:rPr>
          <w:rFonts w:ascii="Helvetica" w:hAnsi="Helvetica"/>
          <w:b/>
          <w:color w:val="000000" w:themeColor="text1"/>
          <w:sz w:val="22"/>
          <w:szCs w:val="22"/>
        </w:rPr>
        <w:t xml:space="preserve"> </w:t>
      </w:r>
      <w:r w:rsidR="003A12DB" w:rsidRPr="001675E7">
        <w:rPr>
          <w:rFonts w:ascii="Helvetica" w:hAnsi="Helvetica"/>
          <w:b/>
          <w:color w:val="000000" w:themeColor="text1"/>
          <w:sz w:val="22"/>
          <w:szCs w:val="22"/>
        </w:rPr>
        <w:t>just nu visar en</w:t>
      </w:r>
      <w:r w:rsidR="003A3619" w:rsidRPr="001675E7">
        <w:rPr>
          <w:rFonts w:ascii="Helvetica" w:hAnsi="Helvetica"/>
          <w:b/>
          <w:color w:val="000000" w:themeColor="text1"/>
          <w:sz w:val="22"/>
          <w:szCs w:val="22"/>
        </w:rPr>
        <w:t xml:space="preserve"> liten robot i produktionen </w:t>
      </w:r>
      <w:r w:rsidRPr="001675E7">
        <w:rPr>
          <w:rFonts w:ascii="Helvetica" w:hAnsi="Helvetica"/>
          <w:b/>
          <w:color w:val="000000" w:themeColor="text1"/>
          <w:sz w:val="22"/>
          <w:szCs w:val="22"/>
        </w:rPr>
        <w:t xml:space="preserve">vad som komma skall. Roboten heter ”Survival” och </w:t>
      </w:r>
      <w:r w:rsidR="003A12DB" w:rsidRPr="001675E7">
        <w:rPr>
          <w:rFonts w:ascii="Helvetica" w:hAnsi="Helvetica"/>
          <w:b/>
          <w:color w:val="000000" w:themeColor="text1"/>
          <w:sz w:val="22"/>
          <w:szCs w:val="22"/>
        </w:rPr>
        <w:t>ska</w:t>
      </w:r>
      <w:r w:rsidR="003A12DB" w:rsidRPr="001675E7">
        <w:rPr>
          <w:rFonts w:ascii="Helvetica" w:hAnsi="Helvetica"/>
          <w:b/>
          <w:color w:val="000000" w:themeColor="text1"/>
          <w:sz w:val="22"/>
          <w:szCs w:val="22"/>
          <w:shd w:val="clear" w:color="auto" w:fill="FF0000"/>
        </w:rPr>
        <w:t xml:space="preserve"> </w:t>
      </w:r>
      <w:r w:rsidR="003A12DB" w:rsidRPr="001675E7">
        <w:rPr>
          <w:rFonts w:ascii="Helvetica" w:hAnsi="Helvetica"/>
          <w:b/>
          <w:color w:val="000000" w:themeColor="text1"/>
          <w:sz w:val="22"/>
          <w:szCs w:val="22"/>
        </w:rPr>
        <w:t>underlätta</w:t>
      </w:r>
      <w:r w:rsidRPr="001675E7">
        <w:rPr>
          <w:rFonts w:ascii="Helvetica" w:hAnsi="Helvetica"/>
          <w:b/>
          <w:color w:val="000000" w:themeColor="text1"/>
          <w:sz w:val="22"/>
          <w:szCs w:val="22"/>
        </w:rPr>
        <w:t xml:space="preserve"> vardagen för mängder av </w:t>
      </w:r>
      <w:r w:rsidR="003A3619" w:rsidRPr="001675E7">
        <w:rPr>
          <w:rFonts w:ascii="Helvetica" w:hAnsi="Helvetica"/>
          <w:b/>
          <w:color w:val="000000" w:themeColor="text1"/>
          <w:sz w:val="22"/>
          <w:szCs w:val="22"/>
        </w:rPr>
        <w:t>Ford-anställda när den nu lanseras i fabriker i Europa.</w:t>
      </w:r>
    </w:p>
    <w:p w14:paraId="53554BB3" w14:textId="77777777" w:rsidR="000F2F98" w:rsidRPr="001675E7" w:rsidRDefault="000F2F98" w:rsidP="007A6A19">
      <w:pPr>
        <w:spacing w:line="276" w:lineRule="auto"/>
        <w:rPr>
          <w:color w:val="000000" w:themeColor="text1"/>
          <w:sz w:val="22"/>
          <w:szCs w:val="22"/>
        </w:rPr>
      </w:pPr>
    </w:p>
    <w:p w14:paraId="41B08701" w14:textId="3CC3F4AE" w:rsidR="00405E57" w:rsidRPr="001675E7" w:rsidRDefault="007A60FA" w:rsidP="00405E57">
      <w:pPr>
        <w:spacing w:line="276" w:lineRule="auto"/>
        <w:rPr>
          <w:rFonts w:ascii="Georgia" w:hAnsi="Georgia"/>
          <w:color w:val="000000" w:themeColor="text1"/>
          <w:sz w:val="22"/>
          <w:szCs w:val="22"/>
        </w:rPr>
      </w:pPr>
      <w:r w:rsidRPr="001675E7">
        <w:rPr>
          <w:rFonts w:ascii="Georgia" w:hAnsi="Georgia"/>
          <w:color w:val="000000" w:themeColor="text1"/>
          <w:sz w:val="22"/>
          <w:szCs w:val="22"/>
        </w:rPr>
        <w:t xml:space="preserve">Just smeknamnet ”Survival” kommer från robotens förmåga att kunna anpassa sig till olika </w:t>
      </w:r>
      <w:r w:rsidR="001675E7" w:rsidRPr="001675E7">
        <w:rPr>
          <w:rFonts w:ascii="Georgia" w:hAnsi="Georgia"/>
          <w:color w:val="000000" w:themeColor="text1"/>
          <w:sz w:val="22"/>
          <w:szCs w:val="22"/>
        </w:rPr>
        <w:t>miljöer. Roboten är gjord för</w:t>
      </w:r>
      <w:r w:rsidR="00291FB0" w:rsidRPr="001675E7">
        <w:rPr>
          <w:rFonts w:ascii="Georgia" w:hAnsi="Georgia"/>
          <w:color w:val="000000" w:themeColor="text1"/>
          <w:sz w:val="22"/>
          <w:szCs w:val="22"/>
        </w:rPr>
        <w:t xml:space="preserve"> att </w:t>
      </w:r>
      <w:r w:rsidR="001675E7">
        <w:rPr>
          <w:rFonts w:ascii="Georgia" w:hAnsi="Georgia"/>
          <w:color w:val="000000" w:themeColor="text1"/>
          <w:sz w:val="22"/>
          <w:szCs w:val="22"/>
        </w:rPr>
        <w:t xml:space="preserve">kunna </w:t>
      </w:r>
      <w:r w:rsidR="00291FB0" w:rsidRPr="001675E7">
        <w:rPr>
          <w:rFonts w:ascii="Georgia" w:hAnsi="Georgia"/>
          <w:color w:val="000000" w:themeColor="text1"/>
          <w:sz w:val="22"/>
          <w:szCs w:val="22"/>
        </w:rPr>
        <w:t>leverera reservdelar och styr</w:t>
      </w:r>
      <w:r w:rsidR="001675E7">
        <w:rPr>
          <w:rFonts w:ascii="Georgia" w:hAnsi="Georgia"/>
          <w:color w:val="000000" w:themeColor="text1"/>
          <w:sz w:val="22"/>
          <w:szCs w:val="22"/>
        </w:rPr>
        <w:t>a</w:t>
      </w:r>
      <w:r w:rsidR="00291FB0" w:rsidRPr="001675E7">
        <w:rPr>
          <w:rFonts w:ascii="Georgia" w:hAnsi="Georgia"/>
          <w:color w:val="000000" w:themeColor="text1"/>
          <w:sz w:val="22"/>
          <w:szCs w:val="22"/>
        </w:rPr>
        <w:t xml:space="preserve"> undan </w:t>
      </w:r>
      <w:r w:rsidR="001675E7">
        <w:rPr>
          <w:rFonts w:ascii="Georgia" w:hAnsi="Georgia"/>
          <w:color w:val="000000" w:themeColor="text1"/>
          <w:sz w:val="22"/>
          <w:szCs w:val="22"/>
        </w:rPr>
        <w:t xml:space="preserve">för </w:t>
      </w:r>
      <w:r w:rsidR="00291FB0" w:rsidRPr="001675E7">
        <w:rPr>
          <w:rFonts w:ascii="Georgia" w:hAnsi="Georgia"/>
          <w:color w:val="000000" w:themeColor="text1"/>
          <w:sz w:val="22"/>
          <w:szCs w:val="22"/>
        </w:rPr>
        <w:t xml:space="preserve">hinder </w:t>
      </w:r>
      <w:r w:rsidR="001675E7">
        <w:rPr>
          <w:rFonts w:ascii="Georgia" w:hAnsi="Georgia"/>
          <w:color w:val="000000" w:themeColor="text1"/>
          <w:sz w:val="22"/>
          <w:szCs w:val="22"/>
        </w:rPr>
        <w:t>som kommer i dess väg</w:t>
      </w:r>
      <w:r w:rsidR="00291FB0" w:rsidRPr="001675E7">
        <w:rPr>
          <w:rFonts w:ascii="Georgia" w:hAnsi="Georgia"/>
          <w:color w:val="000000" w:themeColor="text1"/>
          <w:sz w:val="22"/>
          <w:szCs w:val="22"/>
        </w:rPr>
        <w:t>. Survival är utvecklad av Fords ingenjörsteam och är den första i sitt slag att användas i någon av företagets faciliteter i Europa.</w:t>
      </w:r>
    </w:p>
    <w:p w14:paraId="7D23DAC8" w14:textId="77777777" w:rsidR="00405E57" w:rsidRPr="001675E7" w:rsidRDefault="00405E57" w:rsidP="00405E57">
      <w:pPr>
        <w:spacing w:line="276" w:lineRule="auto"/>
        <w:rPr>
          <w:rFonts w:ascii="Georgia" w:hAnsi="Georgia"/>
          <w:color w:val="000000" w:themeColor="text1"/>
          <w:sz w:val="22"/>
          <w:szCs w:val="22"/>
        </w:rPr>
      </w:pPr>
    </w:p>
    <w:p w14:paraId="199150BA" w14:textId="0279B785" w:rsidR="00291FB0" w:rsidRPr="001675E7" w:rsidRDefault="001675E7" w:rsidP="00405E57">
      <w:pPr>
        <w:pStyle w:val="Liststycke"/>
        <w:numPr>
          <w:ilvl w:val="0"/>
          <w:numId w:val="6"/>
        </w:numPr>
        <w:spacing w:line="276" w:lineRule="auto"/>
        <w:rPr>
          <w:rFonts w:ascii="Georgia" w:hAnsi="Georgia"/>
          <w:color w:val="000000" w:themeColor="text1"/>
          <w:sz w:val="22"/>
          <w:szCs w:val="22"/>
        </w:rPr>
      </w:pPr>
      <w:r>
        <w:rPr>
          <w:rFonts w:ascii="Georgia" w:hAnsi="Georgia"/>
          <w:color w:val="000000" w:themeColor="text1"/>
          <w:sz w:val="22"/>
          <w:szCs w:val="22"/>
        </w:rPr>
        <w:t>Survival har programmerats för att kunna lära sig respektive fabriks uppbyggnad</w:t>
      </w:r>
      <w:r w:rsidR="00291FB0" w:rsidRPr="001675E7">
        <w:rPr>
          <w:rFonts w:ascii="Georgia" w:hAnsi="Georgia"/>
          <w:color w:val="000000" w:themeColor="text1"/>
          <w:sz w:val="22"/>
          <w:szCs w:val="22"/>
        </w:rPr>
        <w:t xml:space="preserve">, </w:t>
      </w:r>
      <w:r>
        <w:rPr>
          <w:rFonts w:ascii="Georgia" w:hAnsi="Georgia"/>
          <w:color w:val="000000" w:themeColor="text1"/>
          <w:sz w:val="22"/>
          <w:szCs w:val="22"/>
        </w:rPr>
        <w:t xml:space="preserve">och med hjälp av sensorer </w:t>
      </w:r>
      <w:r w:rsidR="00291FB0" w:rsidRPr="001675E7">
        <w:rPr>
          <w:rFonts w:ascii="Georgia" w:hAnsi="Georgia"/>
          <w:color w:val="000000" w:themeColor="text1"/>
          <w:sz w:val="22"/>
          <w:szCs w:val="22"/>
        </w:rPr>
        <w:t xml:space="preserve">behöver </w:t>
      </w:r>
      <w:r>
        <w:rPr>
          <w:rFonts w:ascii="Georgia" w:hAnsi="Georgia"/>
          <w:color w:val="000000" w:themeColor="text1"/>
          <w:sz w:val="22"/>
          <w:szCs w:val="22"/>
        </w:rPr>
        <w:t xml:space="preserve">den inte </w:t>
      </w:r>
      <w:r w:rsidR="00291FB0" w:rsidRPr="001675E7">
        <w:rPr>
          <w:rFonts w:ascii="Georgia" w:hAnsi="Georgia"/>
          <w:color w:val="000000" w:themeColor="text1"/>
          <w:sz w:val="22"/>
          <w:szCs w:val="22"/>
        </w:rPr>
        <w:t xml:space="preserve">någon extern guide för att </w:t>
      </w:r>
      <w:r>
        <w:rPr>
          <w:rFonts w:ascii="Georgia" w:hAnsi="Georgia"/>
          <w:color w:val="000000" w:themeColor="text1"/>
          <w:sz w:val="22"/>
          <w:szCs w:val="22"/>
        </w:rPr>
        <w:t>ta</w:t>
      </w:r>
      <w:r w:rsidR="00291FB0" w:rsidRPr="001675E7">
        <w:rPr>
          <w:rFonts w:ascii="Georgia" w:hAnsi="Georgia"/>
          <w:color w:val="000000" w:themeColor="text1"/>
          <w:sz w:val="22"/>
          <w:szCs w:val="22"/>
        </w:rPr>
        <w:t xml:space="preserve"> sig</w:t>
      </w:r>
      <w:r w:rsidR="003A12DB" w:rsidRPr="001675E7">
        <w:rPr>
          <w:rFonts w:ascii="Georgia" w:hAnsi="Georgia"/>
          <w:color w:val="000000" w:themeColor="text1"/>
          <w:sz w:val="22"/>
          <w:szCs w:val="22"/>
        </w:rPr>
        <w:t xml:space="preserve"> fram</w:t>
      </w:r>
      <w:r>
        <w:rPr>
          <w:rFonts w:ascii="Georgia" w:hAnsi="Georgia"/>
          <w:color w:val="000000" w:themeColor="text1"/>
          <w:sz w:val="22"/>
          <w:szCs w:val="22"/>
        </w:rPr>
        <w:t xml:space="preserve"> obehindrat</w:t>
      </w:r>
      <w:r w:rsidR="00291FB0" w:rsidRPr="001675E7">
        <w:rPr>
          <w:rFonts w:ascii="Georgia" w:hAnsi="Georgia"/>
          <w:color w:val="000000" w:themeColor="text1"/>
          <w:sz w:val="22"/>
          <w:szCs w:val="22"/>
        </w:rPr>
        <w:t xml:space="preserve">, säger Eduardo García Magraner, </w:t>
      </w:r>
      <w:r w:rsidR="00577145">
        <w:rPr>
          <w:rFonts w:ascii="Georgia" w:hAnsi="Georgia"/>
          <w:color w:val="000000" w:themeColor="text1"/>
          <w:sz w:val="22"/>
          <w:szCs w:val="22"/>
        </w:rPr>
        <w:t>ingenjörschef</w:t>
      </w:r>
      <w:r w:rsidR="00291FB0" w:rsidRPr="001675E7">
        <w:rPr>
          <w:rFonts w:ascii="Georgia" w:hAnsi="Georgia"/>
          <w:color w:val="000000" w:themeColor="text1"/>
          <w:sz w:val="22"/>
          <w:szCs w:val="22"/>
        </w:rPr>
        <w:t xml:space="preserve"> på Fords fabrik i Valencia, Spanien, där roboten nu provkörs. </w:t>
      </w:r>
    </w:p>
    <w:p w14:paraId="5DBBA684" w14:textId="16DCF80D" w:rsidR="00184D36" w:rsidRPr="001675E7" w:rsidRDefault="00184D36" w:rsidP="00184D36">
      <w:pPr>
        <w:spacing w:line="276" w:lineRule="auto"/>
        <w:rPr>
          <w:rFonts w:ascii="Georgia" w:hAnsi="Georgia"/>
          <w:color w:val="000000" w:themeColor="text1"/>
          <w:sz w:val="22"/>
          <w:szCs w:val="22"/>
        </w:rPr>
      </w:pPr>
    </w:p>
    <w:p w14:paraId="3624B97B" w14:textId="07EF4216" w:rsidR="00184D36" w:rsidRPr="001675E7" w:rsidRDefault="00184D36" w:rsidP="00184D36">
      <w:pPr>
        <w:spacing w:line="276" w:lineRule="auto"/>
        <w:rPr>
          <w:rFonts w:ascii="Georgia" w:hAnsi="Georgia"/>
          <w:b/>
          <w:color w:val="000000" w:themeColor="text1"/>
          <w:sz w:val="22"/>
          <w:szCs w:val="22"/>
        </w:rPr>
      </w:pPr>
      <w:r w:rsidRPr="001675E7">
        <w:rPr>
          <w:rFonts w:ascii="Georgia" w:hAnsi="Georgia"/>
          <w:b/>
          <w:color w:val="000000" w:themeColor="text1"/>
          <w:sz w:val="22"/>
          <w:szCs w:val="22"/>
        </w:rPr>
        <w:t>En effektiv hjälpreda</w:t>
      </w:r>
    </w:p>
    <w:p w14:paraId="39C03C55" w14:textId="0AEF2D7D" w:rsidR="00291FB0" w:rsidRPr="001675E7" w:rsidRDefault="001675E7" w:rsidP="00291FB0">
      <w:pPr>
        <w:spacing w:line="276" w:lineRule="auto"/>
        <w:rPr>
          <w:rFonts w:ascii="Georgia" w:hAnsi="Georgia"/>
          <w:color w:val="000000" w:themeColor="text1"/>
          <w:sz w:val="22"/>
          <w:szCs w:val="22"/>
        </w:rPr>
      </w:pPr>
      <w:r>
        <w:rPr>
          <w:rFonts w:ascii="Georgia" w:hAnsi="Georgia"/>
          <w:color w:val="000000" w:themeColor="text1"/>
          <w:sz w:val="22"/>
          <w:szCs w:val="22"/>
        </w:rPr>
        <w:t>Survivals</w:t>
      </w:r>
      <w:bookmarkStart w:id="0" w:name="_GoBack"/>
      <w:bookmarkEnd w:id="0"/>
      <w:r w:rsidR="003A12DB" w:rsidRPr="001675E7">
        <w:rPr>
          <w:rFonts w:ascii="Georgia" w:hAnsi="Georgia"/>
          <w:color w:val="000000" w:themeColor="text1"/>
          <w:sz w:val="22"/>
          <w:szCs w:val="22"/>
        </w:rPr>
        <w:t xml:space="preserve"> förmåga att hjälpa till har överstigit </w:t>
      </w:r>
      <w:r>
        <w:rPr>
          <w:rFonts w:ascii="Georgia" w:hAnsi="Georgia"/>
          <w:color w:val="000000" w:themeColor="text1"/>
          <w:sz w:val="22"/>
          <w:szCs w:val="22"/>
        </w:rPr>
        <w:t>många</w:t>
      </w:r>
      <w:r w:rsidR="003A12DB" w:rsidRPr="001675E7">
        <w:rPr>
          <w:rFonts w:ascii="Georgia" w:hAnsi="Georgia"/>
          <w:color w:val="000000" w:themeColor="text1"/>
          <w:sz w:val="22"/>
          <w:szCs w:val="22"/>
        </w:rPr>
        <w:t xml:space="preserve"> förväntningar i initiala tester</w:t>
      </w:r>
      <w:r w:rsidR="00291FB0" w:rsidRPr="001675E7">
        <w:rPr>
          <w:rFonts w:ascii="Georgia" w:hAnsi="Georgia"/>
          <w:color w:val="000000" w:themeColor="text1"/>
          <w:sz w:val="22"/>
          <w:szCs w:val="22"/>
        </w:rPr>
        <w:t xml:space="preserve">. Inledningsvis </w:t>
      </w:r>
      <w:r w:rsidR="003A12DB" w:rsidRPr="001675E7">
        <w:rPr>
          <w:rFonts w:ascii="Georgia" w:hAnsi="Georgia"/>
          <w:color w:val="000000" w:themeColor="text1"/>
          <w:sz w:val="22"/>
          <w:szCs w:val="22"/>
        </w:rPr>
        <w:t>förknippade de anställ</w:t>
      </w:r>
      <w:r w:rsidR="00A07B05">
        <w:rPr>
          <w:rFonts w:ascii="Georgia" w:hAnsi="Georgia"/>
          <w:color w:val="000000" w:themeColor="text1"/>
          <w:sz w:val="22"/>
          <w:szCs w:val="22"/>
        </w:rPr>
        <w:t>d</w:t>
      </w:r>
      <w:r w:rsidR="003A12DB" w:rsidRPr="001675E7">
        <w:rPr>
          <w:rFonts w:ascii="Georgia" w:hAnsi="Georgia"/>
          <w:color w:val="000000" w:themeColor="text1"/>
          <w:sz w:val="22"/>
          <w:szCs w:val="22"/>
        </w:rPr>
        <w:t>a roboten med</w:t>
      </w:r>
      <w:r w:rsidR="00291FB0" w:rsidRPr="001675E7">
        <w:rPr>
          <w:rFonts w:ascii="Georgia" w:hAnsi="Georgia"/>
          <w:color w:val="000000" w:themeColor="text1"/>
          <w:sz w:val="22"/>
          <w:szCs w:val="22"/>
        </w:rPr>
        <w:t xml:space="preserve"> en science fiction-film, men med tiden </w:t>
      </w:r>
      <w:r w:rsidR="003A12DB" w:rsidRPr="001675E7">
        <w:rPr>
          <w:rFonts w:ascii="Georgia" w:hAnsi="Georgia"/>
          <w:color w:val="000000" w:themeColor="text1"/>
          <w:sz w:val="22"/>
          <w:szCs w:val="22"/>
        </w:rPr>
        <w:t xml:space="preserve">har </w:t>
      </w:r>
      <w:r w:rsidR="00291FB0" w:rsidRPr="001675E7">
        <w:rPr>
          <w:rFonts w:ascii="Georgia" w:hAnsi="Georgia"/>
          <w:color w:val="000000" w:themeColor="text1"/>
          <w:sz w:val="22"/>
          <w:szCs w:val="22"/>
        </w:rPr>
        <w:t xml:space="preserve">Survival </w:t>
      </w:r>
      <w:r w:rsidR="003A12DB" w:rsidRPr="001675E7">
        <w:rPr>
          <w:rFonts w:ascii="Georgia" w:hAnsi="Georgia"/>
          <w:color w:val="000000" w:themeColor="text1"/>
          <w:sz w:val="22"/>
          <w:szCs w:val="22"/>
        </w:rPr>
        <w:t>blivit</w:t>
      </w:r>
      <w:r w:rsidR="00291FB0" w:rsidRPr="001675E7">
        <w:rPr>
          <w:rFonts w:ascii="Georgia" w:hAnsi="Georgia"/>
          <w:color w:val="000000" w:themeColor="text1"/>
          <w:sz w:val="22"/>
          <w:szCs w:val="22"/>
        </w:rPr>
        <w:t xml:space="preserve"> </w:t>
      </w:r>
      <w:r w:rsidR="003A12DB" w:rsidRPr="001675E7">
        <w:rPr>
          <w:rFonts w:ascii="Georgia" w:hAnsi="Georgia"/>
          <w:color w:val="000000" w:themeColor="text1"/>
          <w:sz w:val="22"/>
          <w:szCs w:val="22"/>
        </w:rPr>
        <w:t xml:space="preserve">en del av deras vardag. Robotens uppgift är att transportera </w:t>
      </w:r>
      <w:r w:rsidR="00291FB0" w:rsidRPr="001675E7">
        <w:rPr>
          <w:rFonts w:ascii="Georgia" w:hAnsi="Georgia"/>
          <w:color w:val="000000" w:themeColor="text1"/>
          <w:sz w:val="22"/>
          <w:szCs w:val="22"/>
        </w:rPr>
        <w:t>reservd</w:t>
      </w:r>
      <w:r w:rsidR="003A12DB" w:rsidRPr="001675E7">
        <w:rPr>
          <w:rFonts w:ascii="Georgia" w:hAnsi="Georgia"/>
          <w:color w:val="000000" w:themeColor="text1"/>
          <w:sz w:val="22"/>
          <w:szCs w:val="22"/>
        </w:rPr>
        <w:t xml:space="preserve">elar till tillverkningen, vilket är en </w:t>
      </w:r>
      <w:r w:rsidR="00291FB0" w:rsidRPr="001675E7">
        <w:rPr>
          <w:rFonts w:ascii="Georgia" w:hAnsi="Georgia"/>
          <w:color w:val="000000" w:themeColor="text1"/>
          <w:sz w:val="22"/>
          <w:szCs w:val="22"/>
        </w:rPr>
        <w:t xml:space="preserve">kritisk del i att </w:t>
      </w:r>
      <w:r w:rsidR="00A07B05">
        <w:rPr>
          <w:rFonts w:ascii="Georgia" w:hAnsi="Georgia"/>
          <w:color w:val="000000" w:themeColor="text1"/>
          <w:sz w:val="22"/>
          <w:szCs w:val="22"/>
        </w:rPr>
        <w:t xml:space="preserve">producera </w:t>
      </w:r>
      <w:r w:rsidR="00291FB0" w:rsidRPr="001675E7">
        <w:rPr>
          <w:rFonts w:ascii="Georgia" w:hAnsi="Georgia"/>
          <w:color w:val="000000" w:themeColor="text1"/>
          <w:sz w:val="22"/>
          <w:szCs w:val="22"/>
        </w:rPr>
        <w:t xml:space="preserve">bilar som Ford Kuga, Ford Mondeo och Ford S-MAX enligt </w:t>
      </w:r>
      <w:r w:rsidR="003A12DB" w:rsidRPr="001675E7">
        <w:rPr>
          <w:rFonts w:ascii="Georgia" w:hAnsi="Georgia"/>
          <w:color w:val="000000" w:themeColor="text1"/>
          <w:sz w:val="22"/>
          <w:szCs w:val="22"/>
        </w:rPr>
        <w:t xml:space="preserve">fastställda </w:t>
      </w:r>
      <w:r w:rsidR="00291FB0" w:rsidRPr="001675E7">
        <w:rPr>
          <w:rFonts w:ascii="Georgia" w:hAnsi="Georgia"/>
          <w:color w:val="000000" w:themeColor="text1"/>
          <w:sz w:val="22"/>
          <w:szCs w:val="22"/>
        </w:rPr>
        <w:t>schema</w:t>
      </w:r>
      <w:r w:rsidR="003A12DB" w:rsidRPr="001675E7">
        <w:rPr>
          <w:rFonts w:ascii="Georgia" w:hAnsi="Georgia"/>
          <w:color w:val="000000" w:themeColor="text1"/>
          <w:sz w:val="22"/>
          <w:szCs w:val="22"/>
        </w:rPr>
        <w:t>n</w:t>
      </w:r>
      <w:r w:rsidR="00291FB0" w:rsidRPr="001675E7">
        <w:rPr>
          <w:rFonts w:ascii="Georgia" w:hAnsi="Georgia"/>
          <w:color w:val="000000" w:themeColor="text1"/>
          <w:sz w:val="22"/>
          <w:szCs w:val="22"/>
        </w:rPr>
        <w:t xml:space="preserve">. Att hämta reservdelar är </w:t>
      </w:r>
      <w:r w:rsidR="003A12DB" w:rsidRPr="001675E7">
        <w:rPr>
          <w:rFonts w:ascii="Georgia" w:hAnsi="Georgia"/>
          <w:color w:val="000000" w:themeColor="text1"/>
          <w:sz w:val="22"/>
          <w:szCs w:val="22"/>
        </w:rPr>
        <w:t xml:space="preserve">en </w:t>
      </w:r>
      <w:r w:rsidR="00291FB0" w:rsidRPr="001675E7">
        <w:rPr>
          <w:rFonts w:ascii="Georgia" w:hAnsi="Georgia"/>
          <w:color w:val="000000" w:themeColor="text1"/>
          <w:sz w:val="22"/>
          <w:szCs w:val="22"/>
        </w:rPr>
        <w:t>tid</w:t>
      </w:r>
      <w:r w:rsidR="003A12DB" w:rsidRPr="001675E7">
        <w:rPr>
          <w:rFonts w:ascii="Georgia" w:hAnsi="Georgia"/>
          <w:color w:val="000000" w:themeColor="text1"/>
          <w:sz w:val="22"/>
          <w:szCs w:val="22"/>
        </w:rPr>
        <w:t>skrävande syssla</w:t>
      </w:r>
      <w:r w:rsidR="00291FB0" w:rsidRPr="001675E7">
        <w:rPr>
          <w:rFonts w:ascii="Georgia" w:hAnsi="Georgia"/>
          <w:color w:val="000000" w:themeColor="text1"/>
          <w:sz w:val="22"/>
          <w:szCs w:val="22"/>
        </w:rPr>
        <w:t xml:space="preserve">, </w:t>
      </w:r>
      <w:r w:rsidR="003A12DB" w:rsidRPr="001675E7">
        <w:rPr>
          <w:rFonts w:ascii="Georgia" w:hAnsi="Georgia"/>
          <w:color w:val="000000" w:themeColor="text1"/>
          <w:sz w:val="22"/>
          <w:szCs w:val="22"/>
        </w:rPr>
        <w:t>där</w:t>
      </w:r>
      <w:r w:rsidR="00291FB0" w:rsidRPr="001675E7">
        <w:rPr>
          <w:rFonts w:ascii="Georgia" w:hAnsi="Georgia"/>
          <w:color w:val="000000" w:themeColor="text1"/>
          <w:sz w:val="22"/>
          <w:szCs w:val="22"/>
        </w:rPr>
        <w:t xml:space="preserve"> Survival </w:t>
      </w:r>
      <w:r w:rsidR="003A12DB" w:rsidRPr="001675E7">
        <w:rPr>
          <w:rFonts w:ascii="Georgia" w:hAnsi="Georgia"/>
          <w:color w:val="000000" w:themeColor="text1"/>
          <w:sz w:val="22"/>
          <w:szCs w:val="22"/>
        </w:rPr>
        <w:t>nu gör</w:t>
      </w:r>
      <w:r w:rsidR="00291FB0" w:rsidRPr="001675E7">
        <w:rPr>
          <w:rFonts w:ascii="Georgia" w:hAnsi="Georgia"/>
          <w:color w:val="000000" w:themeColor="text1"/>
          <w:sz w:val="22"/>
          <w:szCs w:val="22"/>
        </w:rPr>
        <w:t xml:space="preserve"> ett jobb som sparar många timmar </w:t>
      </w:r>
      <w:r w:rsidR="003A12DB" w:rsidRPr="001675E7">
        <w:rPr>
          <w:rFonts w:ascii="Georgia" w:hAnsi="Georgia"/>
          <w:color w:val="000000" w:themeColor="text1"/>
          <w:sz w:val="22"/>
          <w:szCs w:val="22"/>
        </w:rPr>
        <w:t>för</w:t>
      </w:r>
      <w:r w:rsidR="00291FB0" w:rsidRPr="001675E7">
        <w:rPr>
          <w:rFonts w:ascii="Georgia" w:hAnsi="Georgia"/>
          <w:color w:val="000000" w:themeColor="text1"/>
          <w:sz w:val="22"/>
          <w:szCs w:val="22"/>
        </w:rPr>
        <w:t xml:space="preserve"> Fords </w:t>
      </w:r>
      <w:r w:rsidRPr="001675E7">
        <w:rPr>
          <w:rFonts w:ascii="Georgia" w:hAnsi="Georgia"/>
          <w:color w:val="000000" w:themeColor="text1"/>
          <w:sz w:val="22"/>
          <w:szCs w:val="22"/>
        </w:rPr>
        <w:t>anställda</w:t>
      </w:r>
      <w:r>
        <w:rPr>
          <w:rFonts w:ascii="Georgia" w:hAnsi="Georgia"/>
          <w:color w:val="000000" w:themeColor="text1"/>
          <w:sz w:val="22"/>
          <w:szCs w:val="22"/>
        </w:rPr>
        <w:t xml:space="preserve">, </w:t>
      </w:r>
      <w:r w:rsidRPr="001675E7">
        <w:rPr>
          <w:rFonts w:ascii="Georgia" w:hAnsi="Georgia"/>
          <w:color w:val="000000" w:themeColor="text1"/>
          <w:sz w:val="22"/>
          <w:szCs w:val="22"/>
        </w:rPr>
        <w:t>som</w:t>
      </w:r>
      <w:r w:rsidR="00291FB0" w:rsidRPr="001675E7">
        <w:rPr>
          <w:rFonts w:ascii="Georgia" w:hAnsi="Georgia"/>
          <w:color w:val="000000" w:themeColor="text1"/>
          <w:sz w:val="22"/>
          <w:szCs w:val="22"/>
        </w:rPr>
        <w:t xml:space="preserve"> istället kan utföra mer avancerade uppgifter.</w:t>
      </w:r>
    </w:p>
    <w:p w14:paraId="399A15B3" w14:textId="673F5488" w:rsidR="00291FB0" w:rsidRPr="001675E7" w:rsidRDefault="00291FB0" w:rsidP="00291FB0">
      <w:pPr>
        <w:spacing w:line="276" w:lineRule="auto"/>
        <w:rPr>
          <w:rFonts w:ascii="Georgia" w:hAnsi="Georgia"/>
          <w:color w:val="000000" w:themeColor="text1"/>
          <w:sz w:val="22"/>
          <w:szCs w:val="22"/>
        </w:rPr>
      </w:pPr>
    </w:p>
    <w:p w14:paraId="039AE3D0" w14:textId="5A405F4B" w:rsidR="00291FB0" w:rsidRPr="001675E7" w:rsidRDefault="00291FB0" w:rsidP="00291FB0">
      <w:pPr>
        <w:spacing w:line="276" w:lineRule="auto"/>
        <w:rPr>
          <w:rFonts w:ascii="Georgia" w:hAnsi="Georgia"/>
          <w:color w:val="000000" w:themeColor="text1"/>
          <w:sz w:val="22"/>
          <w:szCs w:val="22"/>
        </w:rPr>
      </w:pPr>
      <w:r w:rsidRPr="001675E7">
        <w:rPr>
          <w:rFonts w:ascii="Georgia" w:hAnsi="Georgia"/>
          <w:color w:val="000000" w:themeColor="text1"/>
          <w:sz w:val="22"/>
          <w:szCs w:val="22"/>
        </w:rPr>
        <w:t xml:space="preserve">Survival kan </w:t>
      </w:r>
      <w:r w:rsidR="001245C9" w:rsidRPr="001675E7">
        <w:rPr>
          <w:rFonts w:ascii="Georgia" w:hAnsi="Georgia"/>
          <w:color w:val="000000" w:themeColor="text1"/>
          <w:sz w:val="22"/>
          <w:szCs w:val="22"/>
        </w:rPr>
        <w:t>effektivisera</w:t>
      </w:r>
      <w:r w:rsidRPr="001675E7">
        <w:rPr>
          <w:rFonts w:ascii="Georgia" w:hAnsi="Georgia"/>
          <w:color w:val="000000" w:themeColor="text1"/>
          <w:sz w:val="22"/>
          <w:szCs w:val="22"/>
        </w:rPr>
        <w:t xml:space="preserve"> </w:t>
      </w:r>
      <w:r w:rsidR="001245C9" w:rsidRPr="001675E7">
        <w:rPr>
          <w:rFonts w:ascii="Georgia" w:hAnsi="Georgia"/>
          <w:color w:val="000000" w:themeColor="text1"/>
          <w:sz w:val="22"/>
          <w:szCs w:val="22"/>
        </w:rPr>
        <w:t xml:space="preserve">produktionen med </w:t>
      </w:r>
      <w:r w:rsidRPr="001675E7">
        <w:rPr>
          <w:rFonts w:ascii="Georgia" w:hAnsi="Georgia"/>
          <w:color w:val="000000" w:themeColor="text1"/>
          <w:sz w:val="22"/>
          <w:szCs w:val="22"/>
        </w:rPr>
        <w:t xml:space="preserve">upp till </w:t>
      </w:r>
      <w:r w:rsidR="003A12DB" w:rsidRPr="001675E7">
        <w:rPr>
          <w:rFonts w:ascii="Georgia" w:hAnsi="Georgia"/>
          <w:color w:val="000000" w:themeColor="text1"/>
          <w:sz w:val="22"/>
          <w:szCs w:val="22"/>
        </w:rPr>
        <w:t>40</w:t>
      </w:r>
      <w:r w:rsidRPr="001675E7">
        <w:rPr>
          <w:rFonts w:ascii="Georgia" w:hAnsi="Georgia"/>
          <w:color w:val="000000" w:themeColor="text1"/>
          <w:sz w:val="22"/>
          <w:szCs w:val="22"/>
        </w:rPr>
        <w:t xml:space="preserve"> </w:t>
      </w:r>
      <w:r w:rsidR="003A12DB" w:rsidRPr="001675E7">
        <w:rPr>
          <w:rFonts w:ascii="Georgia" w:hAnsi="Georgia"/>
          <w:color w:val="000000" w:themeColor="text1"/>
          <w:sz w:val="22"/>
          <w:szCs w:val="22"/>
        </w:rPr>
        <w:t>timmar</w:t>
      </w:r>
      <w:r w:rsidRPr="001675E7">
        <w:rPr>
          <w:rFonts w:ascii="Georgia" w:hAnsi="Georgia"/>
          <w:color w:val="000000" w:themeColor="text1"/>
          <w:sz w:val="22"/>
          <w:szCs w:val="22"/>
        </w:rPr>
        <w:t xml:space="preserve"> per dag</w:t>
      </w:r>
      <w:r w:rsidR="001675E7">
        <w:rPr>
          <w:rFonts w:ascii="Georgia" w:hAnsi="Georgia"/>
          <w:color w:val="000000" w:themeColor="text1"/>
          <w:sz w:val="22"/>
          <w:szCs w:val="22"/>
        </w:rPr>
        <w:t>, och har</w:t>
      </w:r>
      <w:r w:rsidRPr="001675E7">
        <w:rPr>
          <w:rFonts w:ascii="Georgia" w:hAnsi="Georgia"/>
          <w:color w:val="000000" w:themeColor="text1"/>
          <w:sz w:val="22"/>
          <w:szCs w:val="22"/>
        </w:rPr>
        <w:t xml:space="preserve"> 17 olika fack för att transportera material i olika storlekar och vikter. För att undvika att någon tar fel, öppnas varje fack automatiskt vid </w:t>
      </w:r>
      <w:r w:rsidR="001245C9" w:rsidRPr="001675E7">
        <w:rPr>
          <w:rFonts w:ascii="Georgia" w:hAnsi="Georgia"/>
          <w:color w:val="000000" w:themeColor="text1"/>
          <w:sz w:val="22"/>
          <w:szCs w:val="22"/>
        </w:rPr>
        <w:t>respektive</w:t>
      </w:r>
      <w:r w:rsidRPr="001675E7">
        <w:rPr>
          <w:rFonts w:ascii="Georgia" w:hAnsi="Georgia"/>
          <w:color w:val="000000" w:themeColor="text1"/>
          <w:sz w:val="22"/>
          <w:szCs w:val="22"/>
        </w:rPr>
        <w:t xml:space="preserve"> arbetsstation. </w:t>
      </w:r>
    </w:p>
    <w:p w14:paraId="7C4ECE6D" w14:textId="77777777" w:rsidR="00405E57" w:rsidRPr="001675E7" w:rsidRDefault="00405E57" w:rsidP="00291FB0">
      <w:pPr>
        <w:spacing w:line="276" w:lineRule="auto"/>
        <w:rPr>
          <w:rFonts w:ascii="Georgia" w:hAnsi="Georgia"/>
          <w:color w:val="000000" w:themeColor="text1"/>
          <w:sz w:val="22"/>
          <w:szCs w:val="22"/>
        </w:rPr>
      </w:pPr>
    </w:p>
    <w:p w14:paraId="6A633139" w14:textId="02FA7703" w:rsidR="00291FB0" w:rsidRPr="001675E7" w:rsidRDefault="00291FB0" w:rsidP="00405E57">
      <w:pPr>
        <w:pStyle w:val="Liststycke"/>
        <w:numPr>
          <w:ilvl w:val="0"/>
          <w:numId w:val="6"/>
        </w:numPr>
        <w:spacing w:line="276" w:lineRule="auto"/>
        <w:rPr>
          <w:rFonts w:ascii="Georgia" w:hAnsi="Georgia"/>
          <w:color w:val="000000" w:themeColor="text1"/>
          <w:sz w:val="22"/>
          <w:szCs w:val="22"/>
        </w:rPr>
      </w:pPr>
      <w:r w:rsidRPr="001675E7">
        <w:rPr>
          <w:rFonts w:ascii="Georgia" w:hAnsi="Georgia"/>
          <w:color w:val="000000" w:themeColor="text1"/>
          <w:sz w:val="22"/>
          <w:szCs w:val="22"/>
        </w:rPr>
        <w:t xml:space="preserve">Vi har haft Survival på prov i ett år nu och vi har inte stött på några problem hittills. Snarare har roboten blivit en viktig del av teamet. Förhoppningen är att utöka produktionen av </w:t>
      </w:r>
      <w:r w:rsidR="001245C9" w:rsidRPr="001675E7">
        <w:rPr>
          <w:rFonts w:ascii="Georgia" w:hAnsi="Georgia"/>
          <w:color w:val="000000" w:themeColor="text1"/>
          <w:sz w:val="22"/>
          <w:szCs w:val="22"/>
        </w:rPr>
        <w:t>Survival</w:t>
      </w:r>
      <w:r w:rsidRPr="001675E7">
        <w:rPr>
          <w:rFonts w:ascii="Georgia" w:hAnsi="Georgia"/>
          <w:color w:val="000000" w:themeColor="text1"/>
          <w:sz w:val="22"/>
          <w:szCs w:val="22"/>
        </w:rPr>
        <w:t xml:space="preserve"> och expandera </w:t>
      </w:r>
      <w:r w:rsidR="001245C9" w:rsidRPr="001675E7">
        <w:rPr>
          <w:rFonts w:ascii="Georgia" w:hAnsi="Georgia"/>
          <w:color w:val="000000" w:themeColor="text1"/>
          <w:sz w:val="22"/>
          <w:szCs w:val="22"/>
        </w:rPr>
        <w:t xml:space="preserve">den </w:t>
      </w:r>
      <w:r w:rsidRPr="001675E7">
        <w:rPr>
          <w:rFonts w:ascii="Georgia" w:hAnsi="Georgia"/>
          <w:color w:val="000000" w:themeColor="text1"/>
          <w:sz w:val="22"/>
          <w:szCs w:val="22"/>
        </w:rPr>
        <w:t>till fler Fordfabriker, säger Eduardo García Magraner.</w:t>
      </w:r>
    </w:p>
    <w:p w14:paraId="5E7B9895" w14:textId="618720F9" w:rsidR="00291FB0" w:rsidRPr="001675E7" w:rsidRDefault="00291FB0" w:rsidP="00291FB0">
      <w:pPr>
        <w:spacing w:line="276" w:lineRule="auto"/>
        <w:rPr>
          <w:rFonts w:ascii="Georgia" w:hAnsi="Georgia"/>
          <w:color w:val="000000" w:themeColor="text1"/>
          <w:sz w:val="22"/>
          <w:szCs w:val="22"/>
        </w:rPr>
      </w:pPr>
    </w:p>
    <w:p w14:paraId="72F324A7" w14:textId="735AD26D" w:rsidR="003A3619" w:rsidRPr="001675E7" w:rsidRDefault="00291FB0" w:rsidP="003A3619">
      <w:pPr>
        <w:spacing w:line="276" w:lineRule="auto"/>
        <w:rPr>
          <w:rFonts w:ascii="Georgia" w:eastAsia="Times New Roman" w:hAnsi="Georgia" w:cs="Times New Roman"/>
          <w:color w:val="000000" w:themeColor="text1"/>
          <w:sz w:val="22"/>
          <w:szCs w:val="22"/>
          <w:lang w:eastAsia="sv-SE"/>
        </w:rPr>
      </w:pPr>
      <w:r w:rsidRPr="001675E7">
        <w:rPr>
          <w:rFonts w:ascii="Georgia" w:hAnsi="Georgia"/>
          <w:color w:val="000000" w:themeColor="text1"/>
          <w:sz w:val="22"/>
          <w:szCs w:val="22"/>
        </w:rPr>
        <w:t xml:space="preserve">Survival </w:t>
      </w:r>
      <w:r w:rsidR="001245C9" w:rsidRPr="001675E7">
        <w:rPr>
          <w:rFonts w:ascii="Georgia" w:hAnsi="Georgia"/>
          <w:color w:val="000000" w:themeColor="text1"/>
          <w:sz w:val="22"/>
          <w:szCs w:val="22"/>
        </w:rPr>
        <w:t xml:space="preserve">är en av alla </w:t>
      </w:r>
      <w:r w:rsidRPr="001675E7">
        <w:rPr>
          <w:rFonts w:ascii="Georgia" w:hAnsi="Georgia"/>
          <w:color w:val="000000" w:themeColor="text1"/>
          <w:sz w:val="22"/>
          <w:szCs w:val="22"/>
        </w:rPr>
        <w:t>smarta robot</w:t>
      </w:r>
      <w:r w:rsidR="00184D36" w:rsidRPr="001675E7">
        <w:rPr>
          <w:rFonts w:ascii="Georgia" w:hAnsi="Georgia"/>
          <w:color w:val="000000" w:themeColor="text1"/>
          <w:sz w:val="22"/>
          <w:szCs w:val="22"/>
        </w:rPr>
        <w:t>a</w:t>
      </w:r>
      <w:r w:rsidRPr="001675E7">
        <w:rPr>
          <w:rFonts w:ascii="Georgia" w:hAnsi="Georgia"/>
          <w:color w:val="000000" w:themeColor="text1"/>
          <w:sz w:val="22"/>
          <w:szCs w:val="22"/>
        </w:rPr>
        <w:t>r som Ford använder sig av i sin produktion,</w:t>
      </w:r>
      <w:r w:rsidR="001245C9" w:rsidRPr="001675E7">
        <w:rPr>
          <w:rFonts w:ascii="Georgia" w:hAnsi="Georgia"/>
          <w:color w:val="000000" w:themeColor="text1"/>
          <w:sz w:val="22"/>
          <w:szCs w:val="22"/>
        </w:rPr>
        <w:t xml:space="preserve"> där </w:t>
      </w:r>
      <w:r w:rsidR="00184D36" w:rsidRPr="001675E7">
        <w:rPr>
          <w:rFonts w:ascii="Georgia" w:hAnsi="Georgia"/>
          <w:color w:val="000000" w:themeColor="text1"/>
          <w:sz w:val="22"/>
          <w:szCs w:val="22"/>
        </w:rPr>
        <w:t>Robut</w:t>
      </w:r>
      <w:r w:rsidR="001245C9" w:rsidRPr="001675E7">
        <w:rPr>
          <w:rFonts w:ascii="Georgia" w:hAnsi="Georgia"/>
          <w:color w:val="000000" w:themeColor="text1"/>
          <w:sz w:val="22"/>
          <w:szCs w:val="22"/>
        </w:rPr>
        <w:t>t är ett annat exempel. Robutt</w:t>
      </w:r>
      <w:r w:rsidR="00184D36" w:rsidRPr="001675E7">
        <w:rPr>
          <w:rFonts w:ascii="Georgia" w:hAnsi="Georgia"/>
          <w:color w:val="000000" w:themeColor="text1"/>
          <w:sz w:val="22"/>
          <w:szCs w:val="22"/>
        </w:rPr>
        <w:t xml:space="preserve"> </w:t>
      </w:r>
      <w:r w:rsidR="003A3619" w:rsidRPr="001675E7">
        <w:rPr>
          <w:rFonts w:ascii="Georgia" w:eastAsia="Times New Roman" w:hAnsi="Georgia" w:cs="Times New Roman"/>
          <w:color w:val="000000" w:themeColor="text1"/>
          <w:sz w:val="22"/>
          <w:szCs w:val="22"/>
          <w:shd w:val="clear" w:color="auto" w:fill="FFFFFF"/>
          <w:lang w:eastAsia="sv-SE"/>
        </w:rPr>
        <w:t>användes initialt för att säkerställa att materialen i Fords bilsäten klarade av ett decenniums torrslitage. Idag kan Robutt även simulera vad som händer med bilens säten över tid på grund av svett.</w:t>
      </w:r>
    </w:p>
    <w:p w14:paraId="6DAE3D46" w14:textId="0DE3C188" w:rsidR="003A5E52" w:rsidRDefault="003A5E52" w:rsidP="000F2F98">
      <w:pPr>
        <w:spacing w:line="276" w:lineRule="auto"/>
        <w:rPr>
          <w:rFonts w:asciiTheme="majorHAnsi" w:hAnsiTheme="majorHAnsi"/>
          <w:b/>
          <w:color w:val="000000" w:themeColor="text1"/>
          <w:sz w:val="22"/>
          <w:szCs w:val="22"/>
        </w:rPr>
      </w:pPr>
    </w:p>
    <w:p w14:paraId="729494D6" w14:textId="77777777" w:rsidR="001675E7" w:rsidRDefault="001675E7" w:rsidP="000F2F98">
      <w:pPr>
        <w:spacing w:line="276" w:lineRule="auto"/>
        <w:rPr>
          <w:rFonts w:asciiTheme="majorHAnsi" w:hAnsiTheme="majorHAnsi"/>
          <w:b/>
          <w:color w:val="000000" w:themeColor="text1"/>
          <w:sz w:val="22"/>
          <w:szCs w:val="22"/>
        </w:rPr>
      </w:pPr>
    </w:p>
    <w:p w14:paraId="13289367" w14:textId="77777777" w:rsidR="00626829" w:rsidRDefault="00626829" w:rsidP="00C94C01">
      <w:pPr>
        <w:pStyle w:val="p1"/>
        <w:spacing w:line="276" w:lineRule="auto"/>
        <w:rPr>
          <w:rFonts w:asciiTheme="majorHAnsi" w:hAnsiTheme="majorHAnsi" w:cstheme="minorBidi"/>
          <w:b/>
          <w:color w:val="000000" w:themeColor="text1"/>
          <w:sz w:val="22"/>
          <w:szCs w:val="22"/>
          <w:lang w:eastAsia="en-US"/>
        </w:rPr>
      </w:pPr>
    </w:p>
    <w:p w14:paraId="49C24D10" w14:textId="77777777" w:rsidR="00C94C01" w:rsidRPr="00136FE8" w:rsidRDefault="00C94C01" w:rsidP="00C94C01">
      <w:pPr>
        <w:pStyle w:val="p1"/>
        <w:spacing w:line="276" w:lineRule="auto"/>
        <w:rPr>
          <w:rFonts w:ascii="Georgia" w:hAnsi="Georgia"/>
          <w:color w:val="000000" w:themeColor="text1"/>
          <w:sz w:val="15"/>
        </w:rPr>
      </w:pPr>
      <w:r w:rsidRPr="00136FE8">
        <w:rPr>
          <w:rFonts w:ascii="Georgia" w:hAnsi="Georgia"/>
          <w:b/>
          <w:bCs/>
          <w:color w:val="000000" w:themeColor="text1"/>
          <w:sz w:val="15"/>
        </w:rPr>
        <w:lastRenderedPageBreak/>
        <w:t>Om Ford Motor Company</w:t>
      </w:r>
    </w:p>
    <w:p w14:paraId="3E1336DB" w14:textId="77777777" w:rsidR="00C94C01" w:rsidRPr="00136FE8" w:rsidRDefault="002A4A84" w:rsidP="00C94C01">
      <w:pPr>
        <w:pStyle w:val="p1"/>
        <w:spacing w:line="276" w:lineRule="auto"/>
        <w:rPr>
          <w:rStyle w:val="s1"/>
          <w:rFonts w:ascii="Georgia" w:hAnsi="Georgia"/>
          <w:color w:val="000000" w:themeColor="text1"/>
          <w:sz w:val="15"/>
        </w:rPr>
      </w:pPr>
      <w:r w:rsidRPr="002A4A84">
        <w:rPr>
          <w:rFonts w:ascii="Georgia" w:hAnsi="Georgia"/>
          <w:color w:val="000000" w:themeColor="text1"/>
          <w:sz w:val="15"/>
        </w:rPr>
        <w:t xml:space="preserve">Ford Motor Company är ett globalt bilföretag med huvudkontor i </w:t>
      </w:r>
      <w:proofErr w:type="spellStart"/>
      <w:r w:rsidRPr="002A4A84">
        <w:rPr>
          <w:rFonts w:ascii="Georgia" w:hAnsi="Georgia"/>
          <w:color w:val="000000" w:themeColor="text1"/>
          <w:sz w:val="15"/>
        </w:rPr>
        <w:t>Dearborn</w:t>
      </w:r>
      <w:proofErr w:type="spellEnd"/>
      <w:r w:rsidRPr="002A4A84">
        <w:rPr>
          <w:rFonts w:ascii="Georgia" w:hAnsi="Georgia"/>
          <w:color w:val="000000" w:themeColor="text1"/>
          <w:sz w:val="15"/>
        </w:rPr>
        <w:t xml:space="preserve"> i Michigan. Företaget designar, tillverkar, marknadsför och erbjuder service för Fords bilar, lastbilar, SUV:ar, elektriska fordon och Lincoln lyxfordon. Företaget erbjuder också finansiella tjänster genom Ford Motor Credit Company, och strävar efter ledande positioner inom elektrifiering, autonoma fordon och mobilitetslösningar. Koncernen har cirka 196 000 anställda världen över. För mer information om Ford, bolagets produkter och Ford Motor Credit Company, vänligen besök</w:t>
      </w:r>
      <w:r>
        <w:rPr>
          <w:rFonts w:ascii="Georgia" w:hAnsi="Georgia"/>
          <w:color w:val="000000" w:themeColor="text1"/>
          <w:sz w:val="15"/>
        </w:rPr>
        <w:t xml:space="preserve"> </w:t>
      </w:r>
      <w:hyperlink r:id="rId7" w:history="1">
        <w:r w:rsidR="00C94C01" w:rsidRPr="00136FE8">
          <w:rPr>
            <w:rStyle w:val="Hyperlnk"/>
            <w:rFonts w:ascii="Georgia" w:hAnsi="Georgia"/>
            <w:sz w:val="15"/>
          </w:rPr>
          <w:t>www.corporate.ford.com</w:t>
        </w:r>
      </w:hyperlink>
    </w:p>
    <w:p w14:paraId="022C3373" w14:textId="77777777" w:rsidR="00C94C01" w:rsidRPr="00136FE8" w:rsidRDefault="00C94C01" w:rsidP="00C94C01">
      <w:pPr>
        <w:spacing w:line="276" w:lineRule="auto"/>
        <w:rPr>
          <w:rFonts w:ascii="Georgia" w:hAnsi="Georgia"/>
          <w:color w:val="000000" w:themeColor="text1"/>
          <w:sz w:val="20"/>
        </w:rPr>
      </w:pPr>
    </w:p>
    <w:p w14:paraId="74BE659E" w14:textId="77777777" w:rsidR="00C94C01" w:rsidRPr="00136FE8" w:rsidRDefault="00C94C01" w:rsidP="00C94C01">
      <w:pPr>
        <w:pStyle w:val="p1"/>
        <w:spacing w:line="276" w:lineRule="auto"/>
        <w:rPr>
          <w:rFonts w:ascii="Georgia" w:hAnsi="Georgia"/>
          <w:color w:val="000000" w:themeColor="text1"/>
          <w:sz w:val="15"/>
        </w:rPr>
      </w:pPr>
      <w:r w:rsidRPr="00136FE8">
        <w:rPr>
          <w:rFonts w:ascii="Georgia" w:hAnsi="Georgia"/>
          <w:b/>
          <w:color w:val="000000" w:themeColor="text1"/>
          <w:sz w:val="15"/>
        </w:rPr>
        <w:t>Ford Europ</w:t>
      </w:r>
      <w:r w:rsidR="009F4797" w:rsidRPr="00136FE8">
        <w:rPr>
          <w:rFonts w:ascii="Georgia" w:hAnsi="Georgia"/>
          <w:b/>
          <w:color w:val="000000" w:themeColor="text1"/>
          <w:sz w:val="15"/>
        </w:rPr>
        <w:t>a</w:t>
      </w:r>
      <w:r w:rsidR="002A4A84" w:rsidRPr="002A4A84">
        <w:rPr>
          <w:rFonts w:ascii="Georgia" w:hAnsi="Georgia"/>
          <w:color w:val="000000" w:themeColor="text1"/>
          <w:sz w:val="15"/>
        </w:rPr>
        <w:t xml:space="preserve"> ansvarar för produktion, försäljning och service av Ford-fordon på 50 separata marknader och har cirka 49 000 anställda vid sina helägda anläggningar och cirka 63 000 anställda medräknat joint </w:t>
      </w:r>
      <w:proofErr w:type="spellStart"/>
      <w:r w:rsidR="002A4A84" w:rsidRPr="002A4A84">
        <w:rPr>
          <w:rFonts w:ascii="Georgia" w:hAnsi="Georgia"/>
          <w:color w:val="000000" w:themeColor="text1"/>
          <w:sz w:val="15"/>
        </w:rPr>
        <w:t>ventures</w:t>
      </w:r>
      <w:proofErr w:type="spellEnd"/>
      <w:r w:rsidR="002A4A84" w:rsidRPr="002A4A84">
        <w:rPr>
          <w:rFonts w:ascii="Georgia" w:hAnsi="Georgia"/>
          <w:color w:val="000000" w:themeColor="text1"/>
          <w:sz w:val="15"/>
        </w:rPr>
        <w:t xml:space="preserve"> och </w:t>
      </w:r>
      <w:proofErr w:type="spellStart"/>
      <w:r w:rsidR="002A4A84" w:rsidRPr="002A4A84">
        <w:rPr>
          <w:rFonts w:ascii="Georgia" w:hAnsi="Georgia"/>
          <w:color w:val="000000" w:themeColor="text1"/>
          <w:sz w:val="15"/>
        </w:rPr>
        <w:t>okonsoliderade</w:t>
      </w:r>
      <w:proofErr w:type="spellEnd"/>
      <w:r w:rsidR="002A4A84" w:rsidRPr="002A4A84">
        <w:rPr>
          <w:rFonts w:ascii="Georgia" w:hAnsi="Georgia"/>
          <w:color w:val="000000" w:themeColor="text1"/>
          <w:sz w:val="15"/>
        </w:rPr>
        <w:t xml:space="preserve"> företag. Vid sidan av Ford Motor Credit Company driver Ford Europa även Ford </w:t>
      </w:r>
      <w:proofErr w:type="spellStart"/>
      <w:r w:rsidR="002A4A84" w:rsidRPr="002A4A84">
        <w:rPr>
          <w:rFonts w:ascii="Georgia" w:hAnsi="Georgia"/>
          <w:color w:val="000000" w:themeColor="text1"/>
          <w:sz w:val="15"/>
        </w:rPr>
        <w:t>Customer</w:t>
      </w:r>
      <w:proofErr w:type="spellEnd"/>
      <w:r w:rsidR="002A4A84" w:rsidRPr="002A4A84">
        <w:rPr>
          <w:rFonts w:ascii="Georgia" w:hAnsi="Georgia"/>
          <w:color w:val="000000" w:themeColor="text1"/>
          <w:sz w:val="15"/>
        </w:rPr>
        <w:t xml:space="preserve"> Service Division och 23 produktionsanläggningar (16 helägda eller konsoliderade joint venture-anläggningar och 7 </w:t>
      </w:r>
      <w:proofErr w:type="spellStart"/>
      <w:r w:rsidR="002A4A84" w:rsidRPr="002A4A84">
        <w:rPr>
          <w:rFonts w:ascii="Georgia" w:hAnsi="Georgia"/>
          <w:color w:val="000000" w:themeColor="text1"/>
          <w:sz w:val="15"/>
        </w:rPr>
        <w:t>okonsoliderade</w:t>
      </w:r>
      <w:proofErr w:type="spellEnd"/>
      <w:r w:rsidR="002A4A84" w:rsidRPr="002A4A84">
        <w:rPr>
          <w:rFonts w:ascii="Georgia" w:hAnsi="Georgia"/>
          <w:color w:val="000000" w:themeColor="text1"/>
          <w:sz w:val="15"/>
        </w:rPr>
        <w:t xml:space="preserve"> joint venture-anläggningar). De första </w:t>
      </w:r>
      <w:proofErr w:type="spellStart"/>
      <w:r w:rsidR="002A4A84" w:rsidRPr="002A4A84">
        <w:rPr>
          <w:rFonts w:ascii="Georgia" w:hAnsi="Georgia"/>
          <w:color w:val="000000" w:themeColor="text1"/>
          <w:sz w:val="15"/>
        </w:rPr>
        <w:t>Fordbilarna</w:t>
      </w:r>
      <w:proofErr w:type="spellEnd"/>
      <w:r w:rsidR="002A4A84" w:rsidRPr="002A4A84">
        <w:rPr>
          <w:rFonts w:ascii="Georgia" w:hAnsi="Georgia"/>
          <w:color w:val="000000" w:themeColor="text1"/>
          <w:sz w:val="15"/>
        </w:rPr>
        <w:t xml:space="preserve"> levererades till Europa 1903, samma år som Ford Motor Company grundades. Tillverkningen i Europa startade 1911</w:t>
      </w:r>
      <w:r w:rsidR="002A4A84">
        <w:rPr>
          <w:rFonts w:ascii="Georgia" w:hAnsi="Georgia"/>
          <w:color w:val="000000" w:themeColor="text1"/>
          <w:sz w:val="15"/>
        </w:rPr>
        <w:t>.</w:t>
      </w:r>
    </w:p>
    <w:p w14:paraId="474D49FF" w14:textId="77777777" w:rsidR="00C94C01" w:rsidRPr="009F4797" w:rsidRDefault="00C94C01" w:rsidP="00C94C01">
      <w:pPr>
        <w:pStyle w:val="p1"/>
        <w:rPr>
          <w:rFonts w:ascii="Georgia" w:hAnsi="Georgia"/>
          <w:color w:val="000000" w:themeColor="text1"/>
          <w:sz w:val="20"/>
        </w:rPr>
      </w:pPr>
      <w:r w:rsidRPr="009F4797">
        <w:rPr>
          <w:rFonts w:ascii="Georgia" w:hAnsi="Georgia"/>
          <w:b/>
          <w:bCs/>
          <w:color w:val="000000" w:themeColor="text1"/>
          <w:sz w:val="20"/>
        </w:rPr>
        <w:t> </w:t>
      </w:r>
    </w:p>
    <w:p w14:paraId="7B1CA642" w14:textId="77777777" w:rsidR="00053A78" w:rsidRDefault="00053A78" w:rsidP="00053A78">
      <w:pPr>
        <w:pBdr>
          <w:bottom w:val="single" w:sz="6" w:space="1" w:color="auto"/>
        </w:pBdr>
        <w:spacing w:line="276" w:lineRule="auto"/>
      </w:pPr>
    </w:p>
    <w:p w14:paraId="15231E07" w14:textId="77777777" w:rsidR="00053A78" w:rsidRPr="00136FE8" w:rsidRDefault="00053A78" w:rsidP="00053A78">
      <w:pPr>
        <w:rPr>
          <w:rFonts w:ascii="Georgia" w:hAnsi="Georgia"/>
          <w:sz w:val="20"/>
          <w:szCs w:val="22"/>
        </w:rPr>
      </w:pPr>
      <w:r w:rsidRPr="00136FE8">
        <w:rPr>
          <w:rFonts w:ascii="Georgia" w:hAnsi="Georgia"/>
          <w:sz w:val="20"/>
          <w:szCs w:val="22"/>
        </w:rPr>
        <w:t xml:space="preserve">För mer information och intervjuer, var vänlig kontakta </w:t>
      </w:r>
    </w:p>
    <w:p w14:paraId="7F43A351" w14:textId="77777777" w:rsidR="00053A78" w:rsidRPr="00136FE8" w:rsidRDefault="00053A78" w:rsidP="00053A78">
      <w:pPr>
        <w:rPr>
          <w:rStyle w:val="Hyperlnk"/>
          <w:rFonts w:ascii="Georgia" w:hAnsi="Georgia"/>
          <w:color w:val="FF0000"/>
          <w:sz w:val="20"/>
          <w:szCs w:val="22"/>
        </w:rPr>
      </w:pPr>
      <w:r w:rsidRPr="00136FE8">
        <w:rPr>
          <w:rFonts w:ascii="Georgia" w:hAnsi="Georgia"/>
          <w:sz w:val="20"/>
          <w:szCs w:val="22"/>
        </w:rPr>
        <w:t xml:space="preserve">Erik Lindham, informationschef, </w:t>
      </w:r>
      <w:hyperlink r:id="rId8" w:history="1">
        <w:r w:rsidRPr="00136FE8">
          <w:rPr>
            <w:rStyle w:val="Hyperlnk"/>
            <w:rFonts w:ascii="Georgia" w:hAnsi="Georgia"/>
            <w:sz w:val="20"/>
            <w:szCs w:val="22"/>
          </w:rPr>
          <w:t>elindham@ford.com</w:t>
        </w:r>
      </w:hyperlink>
      <w:r w:rsidRPr="00136FE8">
        <w:rPr>
          <w:rFonts w:ascii="Georgia" w:hAnsi="Georgia"/>
          <w:sz w:val="20"/>
          <w:szCs w:val="22"/>
        </w:rPr>
        <w:t xml:space="preserve"> </w:t>
      </w:r>
      <w:r w:rsidRPr="00136FE8">
        <w:rPr>
          <w:rFonts w:ascii="Georgia" w:hAnsi="Georgia"/>
          <w:color w:val="000000" w:themeColor="text1"/>
          <w:sz w:val="20"/>
          <w:szCs w:val="22"/>
        </w:rPr>
        <w:t>eller 0733-33 43 09</w:t>
      </w:r>
    </w:p>
    <w:p w14:paraId="60DD6424" w14:textId="77777777" w:rsidR="00053A78" w:rsidRPr="00742BAF" w:rsidRDefault="00053A78" w:rsidP="00053A78">
      <w:pPr>
        <w:rPr>
          <w:rFonts w:ascii="Georgia" w:hAnsi="Georgia"/>
          <w:sz w:val="20"/>
          <w:szCs w:val="22"/>
        </w:rPr>
      </w:pPr>
      <w:r w:rsidRPr="00136FE8">
        <w:rPr>
          <w:rStyle w:val="Hyperlnk"/>
          <w:rFonts w:ascii="Georgia" w:hAnsi="Georgia"/>
          <w:color w:val="auto"/>
          <w:sz w:val="20"/>
          <w:szCs w:val="22"/>
          <w:u w:val="none"/>
        </w:rPr>
        <w:t>Pressbilder fria för publicering finns tillgängliga: ford.mynewsdesk.com</w:t>
      </w:r>
    </w:p>
    <w:p w14:paraId="2857B3E3" w14:textId="77777777" w:rsidR="00C94C01" w:rsidRDefault="00C94C01" w:rsidP="00E47955">
      <w:pPr>
        <w:spacing w:before="120" w:line="276" w:lineRule="auto"/>
        <w:rPr>
          <w:rFonts w:ascii="Georgia" w:hAnsi="Georgia"/>
          <w:sz w:val="21"/>
        </w:rPr>
      </w:pPr>
    </w:p>
    <w:p w14:paraId="479CDA24" w14:textId="77777777" w:rsidR="000F2F98" w:rsidRPr="009F4797" w:rsidRDefault="000F2F98" w:rsidP="00E47955">
      <w:pPr>
        <w:spacing w:before="120" w:line="276" w:lineRule="auto"/>
        <w:rPr>
          <w:rFonts w:ascii="Georgia" w:hAnsi="Georgia"/>
          <w:sz w:val="21"/>
        </w:rPr>
      </w:pPr>
    </w:p>
    <w:sectPr w:rsidR="000F2F98" w:rsidRPr="009F4797" w:rsidSect="009F4797">
      <w:headerReference w:type="default" r:id="rId9"/>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55C40" w14:textId="77777777" w:rsidR="000622BF" w:rsidRDefault="000622BF" w:rsidP="00264FEC">
      <w:r>
        <w:separator/>
      </w:r>
    </w:p>
  </w:endnote>
  <w:endnote w:type="continuationSeparator" w:id="0">
    <w:p w14:paraId="1B6AC4F5" w14:textId="77777777" w:rsidR="000622BF" w:rsidRDefault="000622BF"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434FD" w14:textId="77777777" w:rsidR="000622BF" w:rsidRDefault="000622BF" w:rsidP="00264FEC">
      <w:r>
        <w:separator/>
      </w:r>
    </w:p>
  </w:footnote>
  <w:footnote w:type="continuationSeparator" w:id="0">
    <w:p w14:paraId="1FB3F085" w14:textId="77777777" w:rsidR="000622BF" w:rsidRDefault="000622BF"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F0B6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1CA7B5DC" wp14:editId="68F86F9E">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85E0D0" w14:textId="77777777" w:rsidR="003A6362" w:rsidRDefault="003A6362">
    <w:pPr>
      <w:pStyle w:val="Sidhuvud"/>
    </w:pPr>
  </w:p>
  <w:p w14:paraId="3E0E5657" w14:textId="77777777" w:rsidR="003A6362" w:rsidRPr="00DB1546" w:rsidRDefault="003A6362">
    <w:pPr>
      <w:pStyle w:val="Sidhuvud"/>
      <w:rPr>
        <w:sz w:val="22"/>
      </w:rPr>
    </w:pPr>
    <w:r>
      <w:tab/>
    </w:r>
    <w:r>
      <w:tab/>
    </w:r>
    <w:r w:rsidR="009756D5">
      <w:rPr>
        <w:sz w:val="22"/>
      </w:rPr>
      <w:t>Pressmeddelande 2019</w:t>
    </w:r>
    <w:r w:rsidR="00ED03A3">
      <w:rPr>
        <w:sz w:val="22"/>
      </w:rPr>
      <w:t>–</w:t>
    </w:r>
    <w:r w:rsidR="003A5E52">
      <w:rPr>
        <w:sz w:val="22"/>
      </w:rPr>
      <w:t>05</w:t>
    </w:r>
    <w:r w:rsidR="006142DA">
      <w:rPr>
        <w:sz w:val="22"/>
      </w:rPr>
      <w:t>–</w:t>
    </w:r>
    <w:r w:rsidR="003A5E52">
      <w:rPr>
        <w:sz w:val="22"/>
      </w:rPr>
      <w:t>09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C6707"/>
    <w:multiLevelType w:val="hybridMultilevel"/>
    <w:tmpl w:val="18444340"/>
    <w:lvl w:ilvl="0" w:tplc="6C206E7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DE677B"/>
    <w:multiLevelType w:val="hybridMultilevel"/>
    <w:tmpl w:val="76D65FF0"/>
    <w:lvl w:ilvl="0" w:tplc="24CAA932">
      <w:start w:val="702"/>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E52"/>
    <w:rsid w:val="000214C7"/>
    <w:rsid w:val="000228FF"/>
    <w:rsid w:val="00033A55"/>
    <w:rsid w:val="0005357C"/>
    <w:rsid w:val="00053A78"/>
    <w:rsid w:val="00057038"/>
    <w:rsid w:val="000622BF"/>
    <w:rsid w:val="00077065"/>
    <w:rsid w:val="000831DF"/>
    <w:rsid w:val="000A67F7"/>
    <w:rsid w:val="000B2899"/>
    <w:rsid w:val="000C4EDD"/>
    <w:rsid w:val="000E702E"/>
    <w:rsid w:val="000F1786"/>
    <w:rsid w:val="000F2F98"/>
    <w:rsid w:val="00113C48"/>
    <w:rsid w:val="0012185F"/>
    <w:rsid w:val="001245C9"/>
    <w:rsid w:val="0013161A"/>
    <w:rsid w:val="00136FE8"/>
    <w:rsid w:val="00153DE0"/>
    <w:rsid w:val="00162FA0"/>
    <w:rsid w:val="001675E7"/>
    <w:rsid w:val="00176C5A"/>
    <w:rsid w:val="00184D36"/>
    <w:rsid w:val="00187260"/>
    <w:rsid w:val="0019000C"/>
    <w:rsid w:val="001B6EA4"/>
    <w:rsid w:val="001D1731"/>
    <w:rsid w:val="00254D85"/>
    <w:rsid w:val="00264FEC"/>
    <w:rsid w:val="002739C1"/>
    <w:rsid w:val="00291FB0"/>
    <w:rsid w:val="002951CB"/>
    <w:rsid w:val="002A4A84"/>
    <w:rsid w:val="002A6EF6"/>
    <w:rsid w:val="002E237B"/>
    <w:rsid w:val="00375B8B"/>
    <w:rsid w:val="003A12DB"/>
    <w:rsid w:val="003A3619"/>
    <w:rsid w:val="003A4034"/>
    <w:rsid w:val="003A5E52"/>
    <w:rsid w:val="003A6362"/>
    <w:rsid w:val="003C1FAF"/>
    <w:rsid w:val="00405E57"/>
    <w:rsid w:val="00417372"/>
    <w:rsid w:val="00463E4A"/>
    <w:rsid w:val="0048026E"/>
    <w:rsid w:val="00494AD6"/>
    <w:rsid w:val="004B0204"/>
    <w:rsid w:val="004F326F"/>
    <w:rsid w:val="004F382B"/>
    <w:rsid w:val="005115D9"/>
    <w:rsid w:val="00531408"/>
    <w:rsid w:val="00572EF1"/>
    <w:rsid w:val="00577145"/>
    <w:rsid w:val="00596A5F"/>
    <w:rsid w:val="005A69B3"/>
    <w:rsid w:val="005B2747"/>
    <w:rsid w:val="005D0C4B"/>
    <w:rsid w:val="005E2C79"/>
    <w:rsid w:val="005F6BC6"/>
    <w:rsid w:val="0060538B"/>
    <w:rsid w:val="006142DA"/>
    <w:rsid w:val="00623ADB"/>
    <w:rsid w:val="00626829"/>
    <w:rsid w:val="0066071D"/>
    <w:rsid w:val="00662ECD"/>
    <w:rsid w:val="00683A5E"/>
    <w:rsid w:val="006A0328"/>
    <w:rsid w:val="006B1A37"/>
    <w:rsid w:val="006B7C84"/>
    <w:rsid w:val="00742BAF"/>
    <w:rsid w:val="0074698B"/>
    <w:rsid w:val="007A60FA"/>
    <w:rsid w:val="007A6A19"/>
    <w:rsid w:val="007B008E"/>
    <w:rsid w:val="007C262B"/>
    <w:rsid w:val="007C6592"/>
    <w:rsid w:val="007D1340"/>
    <w:rsid w:val="00823953"/>
    <w:rsid w:val="008268DE"/>
    <w:rsid w:val="00833B6A"/>
    <w:rsid w:val="00890A28"/>
    <w:rsid w:val="008A06BA"/>
    <w:rsid w:val="008A18EB"/>
    <w:rsid w:val="008B2755"/>
    <w:rsid w:val="008C2480"/>
    <w:rsid w:val="008E2E51"/>
    <w:rsid w:val="008F23B3"/>
    <w:rsid w:val="00903156"/>
    <w:rsid w:val="00904CF2"/>
    <w:rsid w:val="00907DE0"/>
    <w:rsid w:val="00915896"/>
    <w:rsid w:val="0092514A"/>
    <w:rsid w:val="00937F30"/>
    <w:rsid w:val="009462A1"/>
    <w:rsid w:val="0095475B"/>
    <w:rsid w:val="00972EC8"/>
    <w:rsid w:val="009756D5"/>
    <w:rsid w:val="009764A3"/>
    <w:rsid w:val="009C2E64"/>
    <w:rsid w:val="009D62C7"/>
    <w:rsid w:val="009F4797"/>
    <w:rsid w:val="00A07B05"/>
    <w:rsid w:val="00A455A8"/>
    <w:rsid w:val="00A76FB2"/>
    <w:rsid w:val="00A81664"/>
    <w:rsid w:val="00A846D9"/>
    <w:rsid w:val="00AC225B"/>
    <w:rsid w:val="00AD02F5"/>
    <w:rsid w:val="00AD52FF"/>
    <w:rsid w:val="00AE3957"/>
    <w:rsid w:val="00AF7864"/>
    <w:rsid w:val="00B233EF"/>
    <w:rsid w:val="00B31635"/>
    <w:rsid w:val="00B901A2"/>
    <w:rsid w:val="00B9091E"/>
    <w:rsid w:val="00B94681"/>
    <w:rsid w:val="00BA3171"/>
    <w:rsid w:val="00BC107D"/>
    <w:rsid w:val="00C162ED"/>
    <w:rsid w:val="00C26AD8"/>
    <w:rsid w:val="00C35DD6"/>
    <w:rsid w:val="00C42391"/>
    <w:rsid w:val="00C47B7F"/>
    <w:rsid w:val="00C62BB3"/>
    <w:rsid w:val="00C94C01"/>
    <w:rsid w:val="00CA284D"/>
    <w:rsid w:val="00CB3958"/>
    <w:rsid w:val="00CF6554"/>
    <w:rsid w:val="00D109A5"/>
    <w:rsid w:val="00D24113"/>
    <w:rsid w:val="00D4607D"/>
    <w:rsid w:val="00D731A2"/>
    <w:rsid w:val="00DB1546"/>
    <w:rsid w:val="00DC3D7F"/>
    <w:rsid w:val="00DC3F8A"/>
    <w:rsid w:val="00E01B20"/>
    <w:rsid w:val="00E05D2F"/>
    <w:rsid w:val="00E11A63"/>
    <w:rsid w:val="00E3469F"/>
    <w:rsid w:val="00E47955"/>
    <w:rsid w:val="00E57F14"/>
    <w:rsid w:val="00E643E7"/>
    <w:rsid w:val="00E807F8"/>
    <w:rsid w:val="00EB76D5"/>
    <w:rsid w:val="00ED03A3"/>
    <w:rsid w:val="00ED7FF9"/>
    <w:rsid w:val="00F15E04"/>
    <w:rsid w:val="00F31FF6"/>
    <w:rsid w:val="00FB1494"/>
    <w:rsid w:val="00FD2440"/>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D6C0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customStyle="1" w:styleId="Olstomnmnande1">
    <w:name w:val="Olöst omnämnande1"/>
    <w:basedOn w:val="Standardstycketeckensnitt"/>
    <w:uiPriority w:val="99"/>
    <w:rsid w:val="00FD2440"/>
    <w:rPr>
      <w:color w:val="605E5C"/>
      <w:shd w:val="clear" w:color="auto" w:fill="E1DFDD"/>
    </w:rPr>
  </w:style>
  <w:style w:type="character" w:styleId="AnvndHyperlnk">
    <w:name w:val="FollowedHyperlink"/>
    <w:basedOn w:val="Standardstycketeckensnitt"/>
    <w:uiPriority w:val="99"/>
    <w:semiHidden/>
    <w:unhideWhenUsed/>
    <w:rsid w:val="003C1F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34820">
      <w:bodyDiv w:val="1"/>
      <w:marLeft w:val="0"/>
      <w:marRight w:val="0"/>
      <w:marTop w:val="0"/>
      <w:marBottom w:val="0"/>
      <w:divBdr>
        <w:top w:val="none" w:sz="0" w:space="0" w:color="auto"/>
        <w:left w:val="none" w:sz="0" w:space="0" w:color="auto"/>
        <w:bottom w:val="none" w:sz="0" w:space="0" w:color="auto"/>
        <w:right w:val="none" w:sz="0" w:space="0" w:color="auto"/>
      </w:divBdr>
    </w:div>
    <w:div w:id="647706144">
      <w:bodyDiv w:val="1"/>
      <w:marLeft w:val="0"/>
      <w:marRight w:val="0"/>
      <w:marTop w:val="0"/>
      <w:marBottom w:val="0"/>
      <w:divBdr>
        <w:top w:val="none" w:sz="0" w:space="0" w:color="auto"/>
        <w:left w:val="none" w:sz="0" w:space="0" w:color="auto"/>
        <w:bottom w:val="none" w:sz="0" w:space="0" w:color="auto"/>
        <w:right w:val="none" w:sz="0" w:space="0" w:color="auto"/>
      </w:divBdr>
    </w:div>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266696333">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647080361">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1178707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rporate.ford.com" TargetMode="External"/><Relationship Id="rId8" Type="http://schemas.openxmlformats.org/officeDocument/2006/relationships/hyperlink" Target="mailto:elindham@ford.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613</Words>
  <Characters>3249</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9</cp:revision>
  <dcterms:created xsi:type="dcterms:W3CDTF">2019-05-05T12:49:00Z</dcterms:created>
  <dcterms:modified xsi:type="dcterms:W3CDTF">2019-05-09T07:21:00Z</dcterms:modified>
</cp:coreProperties>
</file>