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28536" w14:textId="0E9A25A8" w:rsidR="007D0A82" w:rsidRPr="007D0A82" w:rsidRDefault="007D0A82" w:rsidP="007D0A82">
      <w:pPr>
        <w:rPr>
          <w:rFonts w:ascii="Lucida Sans Unicode" w:hAnsi="Lucida Sans Unicode" w:cs="Lucida Sans Unicode"/>
          <w:noProof/>
          <w:sz w:val="18"/>
          <w:szCs w:val="18"/>
          <w:lang w:eastAsia="de-DE"/>
        </w:rPr>
      </w:pPr>
      <w:r w:rsidRPr="007D0A82">
        <w:rPr>
          <w:rFonts w:ascii="Lucida Sans Unicode" w:hAnsi="Lucida Sans Unicode" w:cs="Lucida Sans Unicode"/>
          <w:noProof/>
          <w:sz w:val="18"/>
          <w:szCs w:val="18"/>
          <w:lang w:eastAsia="de-DE"/>
        </w:rPr>
        <w:t>Gemeinsame Pressemitteilung der Technischen Hochschule Wildau und de</w:t>
      </w:r>
      <w:r w:rsidR="000D2862">
        <w:rPr>
          <w:rFonts w:ascii="Lucida Sans Unicode" w:hAnsi="Lucida Sans Unicode" w:cs="Lucida Sans Unicode"/>
          <w:noProof/>
          <w:sz w:val="18"/>
          <w:szCs w:val="18"/>
          <w:lang w:eastAsia="de-DE"/>
        </w:rPr>
        <w:t>s</w:t>
      </w:r>
      <w:r w:rsidRPr="007D0A82">
        <w:rPr>
          <w:rFonts w:ascii="Lucida Sans Unicode" w:hAnsi="Lucida Sans Unicode" w:cs="Lucida Sans Unicode"/>
          <w:noProof/>
          <w:sz w:val="18"/>
          <w:szCs w:val="18"/>
          <w:lang w:eastAsia="de-DE"/>
        </w:rPr>
        <w:t xml:space="preserve"> </w:t>
      </w:r>
      <w:r w:rsidRPr="007D0A82">
        <w:rPr>
          <w:rFonts w:ascii="Lucida Sans Unicode" w:hAnsi="Lucida Sans Unicode" w:cs="Lucida Sans Unicode"/>
          <w:sz w:val="18"/>
          <w:szCs w:val="18"/>
        </w:rPr>
        <w:t>Arbeitskreis Software-Qualität &amp; Fortbildung e.V</w:t>
      </w:r>
    </w:p>
    <w:p w14:paraId="0784F51A" w14:textId="6F824C35" w:rsidR="007D0A82" w:rsidRPr="007D0A82" w:rsidRDefault="007D0A82" w:rsidP="007D0A82">
      <w:pPr>
        <w:rPr>
          <w:rFonts w:ascii="Lucida Sans Unicode" w:hAnsi="Lucida Sans Unicode" w:cs="Lucida Sans Unicode"/>
          <w:b/>
          <w:noProof/>
          <w:sz w:val="28"/>
          <w:szCs w:val="28"/>
          <w:lang w:eastAsia="de-DE"/>
        </w:rPr>
      </w:pPr>
      <w:r w:rsidRPr="007D0A82">
        <w:rPr>
          <w:rFonts w:ascii="Lucida Sans Unicode" w:hAnsi="Lucida Sans Unicode" w:cs="Lucida Sans Unicode"/>
          <w:b/>
          <w:noProof/>
          <w:sz w:val="28"/>
          <w:szCs w:val="28"/>
          <w:lang w:eastAsia="de-DE"/>
        </w:rPr>
        <w:t>ASQF und TH Wildau schließen Kooperationsvereinbarung für mehr Softwarequalität in der Hochschullehre</w:t>
      </w:r>
    </w:p>
    <w:p w14:paraId="062EBD56" w14:textId="78C72D23" w:rsidR="007D0A82" w:rsidRPr="00CF67A5" w:rsidRDefault="00902E4A" w:rsidP="00CF67A5">
      <w:pPr>
        <w:rPr>
          <w:rFonts w:ascii="Lucida Sans" w:hAnsi="Lucida Sans"/>
          <w:b/>
          <w:sz w:val="28"/>
          <w:szCs w:val="28"/>
        </w:rPr>
      </w:pPr>
      <w:r>
        <w:rPr>
          <w:rFonts w:ascii="Lucida Sans" w:hAnsi="Lucida Sans"/>
          <w:b/>
          <w:noProof/>
          <w:sz w:val="28"/>
          <w:szCs w:val="28"/>
          <w:lang w:eastAsia="de-DE"/>
        </w:rPr>
        <w:drawing>
          <wp:inline distT="0" distB="0" distL="0" distR="0" wp14:anchorId="0C1B8590" wp14:editId="38748987">
            <wp:extent cx="5760720" cy="35909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_News_Nov2025_Koop_ASQF_THWilda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90925"/>
                    </a:xfrm>
                    <a:prstGeom prst="rect">
                      <a:avLst/>
                    </a:prstGeom>
                  </pic:spPr>
                </pic:pic>
              </a:graphicData>
            </a:graphic>
          </wp:inline>
        </w:drawing>
      </w:r>
    </w:p>
    <w:p w14:paraId="014FE7FF" w14:textId="1E88F73E" w:rsidR="00CF67A5" w:rsidRDefault="00CF67A5" w:rsidP="00913810">
      <w:pPr>
        <w:spacing w:line="240" w:lineRule="auto"/>
        <w:rPr>
          <w:rFonts w:ascii="Lucida Sans Unicode" w:hAnsi="Lucida Sans Unicode" w:cs="Lucida Sans Unicode"/>
          <w:b/>
          <w:sz w:val="20"/>
          <w:szCs w:val="20"/>
        </w:rPr>
      </w:pPr>
    </w:p>
    <w:p w14:paraId="49BA7045" w14:textId="2711EB0D" w:rsidR="00860C0C" w:rsidRPr="007D0A82" w:rsidRDefault="00913810" w:rsidP="00913810">
      <w:pPr>
        <w:spacing w:line="240" w:lineRule="auto"/>
        <w:rPr>
          <w:rFonts w:ascii="Lucida Sans Unicode" w:hAnsi="Lucida Sans Unicode" w:cs="Lucida Sans Unicode"/>
          <w:color w:val="FF0000"/>
          <w:sz w:val="20"/>
          <w:szCs w:val="20"/>
        </w:rPr>
      </w:pPr>
      <w:r w:rsidRPr="00593652">
        <w:rPr>
          <w:rFonts w:ascii="Lucida Sans Unicode" w:hAnsi="Lucida Sans Unicode" w:cs="Lucida Sans Unicode"/>
          <w:b/>
          <w:sz w:val="20"/>
          <w:szCs w:val="20"/>
        </w:rPr>
        <w:t xml:space="preserve">Bildunterschrift: </w:t>
      </w:r>
      <w:r w:rsidR="00902E4A" w:rsidRPr="00902E4A">
        <w:rPr>
          <w:rFonts w:ascii="Lucida Sans Unicode" w:hAnsi="Lucida Sans Unicode" w:cs="Lucida Sans Unicode"/>
          <w:sz w:val="20"/>
          <w:szCs w:val="20"/>
        </w:rPr>
        <w:t xml:space="preserve">Kooperationsunterzeichnung in Wildau v.l.n.r.: Prof. Jörg Reiff-Stephan, Prof. Ulrike Tippe (beide TH Wildau ) sowie Ludger Meyer und </w:t>
      </w:r>
      <w:r w:rsidR="00A6692D" w:rsidRPr="00887478">
        <w:rPr>
          <w:rFonts w:ascii="Lucida Sans Unicode" w:hAnsi="Lucida Sans Unicode" w:cs="Lucida Sans Unicode"/>
          <w:sz w:val="20"/>
          <w:szCs w:val="20"/>
        </w:rPr>
        <w:t>Anna-Christina Feldhusen</w:t>
      </w:r>
      <w:r w:rsidR="00A6692D">
        <w:rPr>
          <w:rFonts w:ascii="Lucida Sans Unicode" w:hAnsi="Lucida Sans Unicode" w:cs="Lucida Sans Unicode"/>
          <w:sz w:val="20"/>
          <w:szCs w:val="20"/>
        </w:rPr>
        <w:t xml:space="preserve"> (beide ASQF)</w:t>
      </w:r>
      <w:bookmarkStart w:id="0" w:name="_GoBack"/>
      <w:bookmarkEnd w:id="0"/>
    </w:p>
    <w:p w14:paraId="2068554C" w14:textId="3A0AF2C0" w:rsidR="002515A1" w:rsidRPr="00593652" w:rsidRDefault="001B6191" w:rsidP="00C07BCD">
      <w:pPr>
        <w:rPr>
          <w:rFonts w:ascii="Lucida Sans Unicode" w:hAnsi="Lucida Sans Unicode" w:cs="Lucida Sans Unicode"/>
          <w:sz w:val="20"/>
          <w:szCs w:val="20"/>
        </w:rPr>
      </w:pPr>
      <w:r w:rsidRPr="00593652">
        <w:rPr>
          <w:rFonts w:ascii="Lucida Sans Unicode" w:hAnsi="Lucida Sans Unicode" w:cs="Lucida Sans Unicode"/>
          <w:b/>
          <w:sz w:val="20"/>
          <w:szCs w:val="20"/>
        </w:rPr>
        <w:t>Bild:</w:t>
      </w:r>
      <w:r w:rsidR="003717FB" w:rsidRPr="00593652">
        <w:rPr>
          <w:rFonts w:ascii="Lucida Sans Unicode" w:hAnsi="Lucida Sans Unicode" w:cs="Lucida Sans Unicode"/>
          <w:sz w:val="20"/>
          <w:szCs w:val="20"/>
        </w:rPr>
        <w:t xml:space="preserve"> </w:t>
      </w:r>
      <w:r w:rsidR="00902E4A">
        <w:rPr>
          <w:rFonts w:ascii="Lucida Sans Unicode" w:hAnsi="Lucida Sans Unicode" w:cs="Lucida Sans Unicode"/>
          <w:sz w:val="20"/>
          <w:szCs w:val="20"/>
        </w:rPr>
        <w:t>Ulrike Brechlin / TH Wildau</w:t>
      </w:r>
      <w:r w:rsidR="00902E4A" w:rsidRPr="00593652">
        <w:rPr>
          <w:rFonts w:ascii="Lucida Sans Unicode" w:hAnsi="Lucida Sans Unicode" w:cs="Lucida Sans Unicode"/>
          <w:sz w:val="20"/>
          <w:szCs w:val="20"/>
        </w:rPr>
        <w:t xml:space="preserve"> </w:t>
      </w:r>
    </w:p>
    <w:p w14:paraId="42AFAB57" w14:textId="6D576F3D" w:rsidR="008257BC" w:rsidRPr="00593652" w:rsidRDefault="008257BC" w:rsidP="00C07BCD">
      <w:pPr>
        <w:rPr>
          <w:rFonts w:ascii="Lucida Sans Unicode" w:hAnsi="Lucida Sans Unicode" w:cs="Lucida Sans Unicode"/>
          <w:sz w:val="20"/>
          <w:szCs w:val="20"/>
        </w:rPr>
      </w:pPr>
      <w:r w:rsidRPr="00593652">
        <w:rPr>
          <w:rFonts w:ascii="Lucida Sans Unicode" w:hAnsi="Lucida Sans Unicode" w:cs="Lucida Sans Unicode"/>
          <w:b/>
          <w:sz w:val="20"/>
          <w:szCs w:val="20"/>
        </w:rPr>
        <w:t>Subheadline:</w:t>
      </w:r>
      <w:r w:rsidRPr="00593652">
        <w:rPr>
          <w:rFonts w:ascii="Lucida Sans Unicode" w:hAnsi="Lucida Sans Unicode" w:cs="Lucida Sans Unicode"/>
          <w:sz w:val="20"/>
          <w:szCs w:val="20"/>
        </w:rPr>
        <w:t xml:space="preserve"> </w:t>
      </w:r>
      <w:r w:rsidR="007D0A82">
        <w:rPr>
          <w:rFonts w:ascii="Lucida Sans Unicode" w:hAnsi="Lucida Sans Unicode" w:cs="Lucida Sans Unicode"/>
          <w:sz w:val="20"/>
          <w:szCs w:val="20"/>
        </w:rPr>
        <w:t>Kooperation</w:t>
      </w:r>
    </w:p>
    <w:p w14:paraId="345A5E4C" w14:textId="77777777" w:rsidR="00412DB9" w:rsidRPr="00593652" w:rsidRDefault="003C7BD7" w:rsidP="00C07BCD">
      <w:pPr>
        <w:rPr>
          <w:rFonts w:ascii="Lucida Sans Unicode" w:hAnsi="Lucida Sans Unicode" w:cs="Lucida Sans Unicode"/>
          <w:b/>
          <w:sz w:val="20"/>
          <w:szCs w:val="20"/>
        </w:rPr>
      </w:pPr>
      <w:r w:rsidRPr="00593652">
        <w:rPr>
          <w:rFonts w:ascii="Lucida Sans Unicode" w:hAnsi="Lucida Sans Unicode" w:cs="Lucida Sans Unicode"/>
          <w:b/>
          <w:sz w:val="20"/>
          <w:szCs w:val="20"/>
        </w:rPr>
        <w:t>Teaser:</w:t>
      </w:r>
      <w:r w:rsidR="004B5F3F" w:rsidRPr="00593652">
        <w:rPr>
          <w:rFonts w:ascii="Lucida Sans Unicode" w:hAnsi="Lucida Sans Unicode" w:cs="Lucida Sans Unicode"/>
          <w:b/>
          <w:sz w:val="20"/>
          <w:szCs w:val="20"/>
        </w:rPr>
        <w:t xml:space="preserve"> </w:t>
      </w:r>
    </w:p>
    <w:p w14:paraId="1535650F" w14:textId="32B601C2" w:rsidR="007D0A82" w:rsidRPr="007D0A82" w:rsidRDefault="007D0A82" w:rsidP="007D0A82">
      <w:pPr>
        <w:rPr>
          <w:rFonts w:ascii="Lucida Sans Unicode" w:hAnsi="Lucida Sans Unicode" w:cs="Lucida Sans Unicode"/>
          <w:b/>
          <w:sz w:val="20"/>
          <w:szCs w:val="20"/>
        </w:rPr>
      </w:pPr>
      <w:r w:rsidRPr="007D0A82">
        <w:rPr>
          <w:rFonts w:ascii="Lucida Sans Unicode" w:hAnsi="Lucida Sans Unicode" w:cs="Lucida Sans Unicode"/>
          <w:b/>
          <w:sz w:val="20"/>
          <w:szCs w:val="20"/>
        </w:rPr>
        <w:t>Mit großer Freude haben der Arbeitskreis Software-Qualität &amp; Fortbildung e.V.</w:t>
      </w:r>
      <w:r>
        <w:rPr>
          <w:rFonts w:ascii="Lucida Sans Unicode" w:hAnsi="Lucida Sans Unicode" w:cs="Lucida Sans Unicode"/>
          <w:b/>
          <w:sz w:val="20"/>
          <w:szCs w:val="20"/>
        </w:rPr>
        <w:t xml:space="preserve"> </w:t>
      </w:r>
      <w:r w:rsidRPr="007D0A82">
        <w:rPr>
          <w:rFonts w:ascii="Lucida Sans Unicode" w:hAnsi="Lucida Sans Unicode" w:cs="Lucida Sans Unicode"/>
          <w:b/>
          <w:sz w:val="20"/>
          <w:szCs w:val="20"/>
        </w:rPr>
        <w:t>und d</w:t>
      </w:r>
      <w:r>
        <w:rPr>
          <w:rFonts w:ascii="Lucida Sans Unicode" w:hAnsi="Lucida Sans Unicode" w:cs="Lucida Sans Unicode"/>
          <w:b/>
          <w:sz w:val="20"/>
          <w:szCs w:val="20"/>
        </w:rPr>
        <w:t>ie Technische Hochschule</w:t>
      </w:r>
      <w:r w:rsidRPr="007D0A82">
        <w:rPr>
          <w:rFonts w:ascii="Lucida Sans Unicode" w:hAnsi="Lucida Sans Unicode" w:cs="Lucida Sans Unicode"/>
          <w:b/>
          <w:sz w:val="20"/>
          <w:szCs w:val="20"/>
        </w:rPr>
        <w:t xml:space="preserve"> </w:t>
      </w:r>
      <w:r w:rsidR="000D2862">
        <w:rPr>
          <w:rFonts w:ascii="Lucida Sans Unicode" w:hAnsi="Lucida Sans Unicode" w:cs="Lucida Sans Unicode"/>
          <w:b/>
          <w:sz w:val="20"/>
          <w:szCs w:val="20"/>
        </w:rPr>
        <w:t xml:space="preserve">Wildau </w:t>
      </w:r>
      <w:r w:rsidRPr="007D0A82">
        <w:rPr>
          <w:rFonts w:ascii="Lucida Sans Unicode" w:hAnsi="Lucida Sans Unicode" w:cs="Lucida Sans Unicode"/>
          <w:b/>
          <w:sz w:val="20"/>
          <w:szCs w:val="20"/>
        </w:rPr>
        <w:t>eine Kooperationsvereinbarung unterzeichnet. Ziel der Zusammenarbeit ist es, Studierende frühzeitig für Softwarequalität, IT-Sicherheit und kritisches technisches Denken zu sensibilisieren – vor allem mit Blick auf die wachsende Bedeutung von Künstlicher Intelligenz (KI) in Software- und Hardware-Systemen.</w:t>
      </w:r>
    </w:p>
    <w:p w14:paraId="51D3D603" w14:textId="77777777" w:rsidR="007D0A82" w:rsidRPr="00593652" w:rsidRDefault="007D0A82" w:rsidP="007D0A82">
      <w:pPr>
        <w:rPr>
          <w:rFonts w:ascii="Lucida Sans Unicode" w:hAnsi="Lucida Sans Unicode" w:cs="Lucida Sans Unicode"/>
          <w:b/>
          <w:sz w:val="20"/>
          <w:szCs w:val="20"/>
        </w:rPr>
      </w:pPr>
      <w:r w:rsidRPr="00593652">
        <w:rPr>
          <w:rFonts w:ascii="Lucida Sans Unicode" w:hAnsi="Lucida Sans Unicode" w:cs="Lucida Sans Unicode"/>
          <w:b/>
          <w:sz w:val="20"/>
          <w:szCs w:val="20"/>
        </w:rPr>
        <w:lastRenderedPageBreak/>
        <w:t xml:space="preserve">Text: </w:t>
      </w:r>
    </w:p>
    <w:p w14:paraId="2829B109" w14:textId="1A0BEE3E" w:rsidR="007D0A82" w:rsidRPr="007D0A82" w:rsidRDefault="007D0A82" w:rsidP="007D0A82">
      <w:pPr>
        <w:rPr>
          <w:rFonts w:ascii="Lucida Sans Unicode" w:hAnsi="Lucida Sans Unicode" w:cs="Lucida Sans Unicode"/>
          <w:sz w:val="20"/>
          <w:szCs w:val="20"/>
        </w:rPr>
      </w:pPr>
      <w:r w:rsidRPr="007D0A82">
        <w:rPr>
          <w:rFonts w:ascii="Lucida Sans Unicode" w:hAnsi="Lucida Sans Unicode" w:cs="Lucida Sans Unicode"/>
          <w:sz w:val="20"/>
          <w:szCs w:val="20"/>
        </w:rPr>
        <w:t>Potsdam/Wildau - Ende Oktober haben der Arbeitskreis Software-Qualität &amp; Fortbildung e.V</w:t>
      </w:r>
      <w:r w:rsidR="000D2862">
        <w:rPr>
          <w:rFonts w:ascii="Lucida Sans Unicode" w:hAnsi="Lucida Sans Unicode" w:cs="Lucida Sans Unicode"/>
          <w:sz w:val="20"/>
          <w:szCs w:val="20"/>
        </w:rPr>
        <w:t>.</w:t>
      </w:r>
      <w:r w:rsidRPr="007D0A82">
        <w:rPr>
          <w:rFonts w:ascii="Lucida Sans Unicode" w:hAnsi="Lucida Sans Unicode" w:cs="Lucida Sans Unicode"/>
          <w:sz w:val="20"/>
          <w:szCs w:val="20"/>
        </w:rPr>
        <w:t xml:space="preserve">  (ASQF) und die Technische Hochschule Wildau (TH Wildau) eine Kooperationsvereinbarung unterzeichnet. Ziel der Zusammenarbeit ist es, Studierende frühzeitig für Softwarequalität, IT-Sicherheit und kritisches technisches Denken zu sensibilisieren – vor allem mit Blick auf die wachsende Bedeutung von Künstlicher Intelligenz (KI) in Software- und Hardware-Systemen.</w:t>
      </w:r>
    </w:p>
    <w:p w14:paraId="272A0D81" w14:textId="185AD4CD" w:rsidR="00887478" w:rsidRPr="00887478" w:rsidRDefault="00887478" w:rsidP="007D0A82">
      <w:pPr>
        <w:rPr>
          <w:rFonts w:ascii="Lucida Sans Unicode" w:hAnsi="Lucida Sans Unicode" w:cs="Lucida Sans Unicode"/>
          <w:b/>
          <w:sz w:val="20"/>
          <w:szCs w:val="20"/>
        </w:rPr>
      </w:pPr>
      <w:r w:rsidRPr="00887478">
        <w:rPr>
          <w:rFonts w:ascii="Lucida Sans Unicode" w:hAnsi="Lucida Sans Unicode" w:cs="Lucida Sans Unicode"/>
          <w:b/>
          <w:sz w:val="20"/>
          <w:szCs w:val="20"/>
        </w:rPr>
        <w:t>Bildungsinhalte des ASQF in die Hochschullehre integrieren</w:t>
      </w:r>
    </w:p>
    <w:p w14:paraId="50A7FB7D" w14:textId="7A595311" w:rsidR="007D0A82" w:rsidRPr="007D0A82" w:rsidRDefault="007D0A82" w:rsidP="007D0A82">
      <w:pPr>
        <w:rPr>
          <w:rFonts w:ascii="Lucida Sans Unicode" w:hAnsi="Lucida Sans Unicode" w:cs="Lucida Sans Unicode"/>
          <w:sz w:val="20"/>
          <w:szCs w:val="20"/>
        </w:rPr>
      </w:pPr>
      <w:r w:rsidRPr="007D0A82">
        <w:rPr>
          <w:rFonts w:ascii="Lucida Sans Unicode" w:hAnsi="Lucida Sans Unicode" w:cs="Lucida Sans Unicode"/>
          <w:sz w:val="20"/>
          <w:szCs w:val="20"/>
        </w:rPr>
        <w:t xml:space="preserve">Im Rahmen eines Treffens auf dem Campus der TH Wildau unterzeichneten </w:t>
      </w:r>
      <w:r w:rsidR="00887478">
        <w:rPr>
          <w:rFonts w:ascii="Lucida Sans Unicode" w:hAnsi="Lucida Sans Unicode" w:cs="Lucida Sans Unicode"/>
          <w:sz w:val="20"/>
          <w:szCs w:val="20"/>
        </w:rPr>
        <w:t xml:space="preserve">Ludger Meyer, </w:t>
      </w:r>
      <w:r w:rsidRPr="007D0A82">
        <w:rPr>
          <w:rFonts w:ascii="Lucida Sans Unicode" w:hAnsi="Lucida Sans Unicode" w:cs="Lucida Sans Unicode"/>
          <w:sz w:val="20"/>
          <w:szCs w:val="20"/>
        </w:rPr>
        <w:t xml:space="preserve">Präsident </w:t>
      </w:r>
      <w:r w:rsidR="00887478">
        <w:rPr>
          <w:rFonts w:ascii="Lucida Sans Unicode" w:hAnsi="Lucida Sans Unicode" w:cs="Lucida Sans Unicode"/>
          <w:sz w:val="20"/>
          <w:szCs w:val="20"/>
        </w:rPr>
        <w:t xml:space="preserve">des </w:t>
      </w:r>
      <w:r w:rsidR="00887478" w:rsidRPr="007D0A82">
        <w:rPr>
          <w:rFonts w:ascii="Lucida Sans Unicode" w:hAnsi="Lucida Sans Unicode" w:cs="Lucida Sans Unicode"/>
          <w:sz w:val="20"/>
          <w:szCs w:val="20"/>
        </w:rPr>
        <w:t xml:space="preserve">ASQF </w:t>
      </w:r>
      <w:r w:rsidRPr="007D0A82">
        <w:rPr>
          <w:rFonts w:ascii="Lucida Sans Unicode" w:hAnsi="Lucida Sans Unicode" w:cs="Lucida Sans Unicode"/>
          <w:sz w:val="20"/>
          <w:szCs w:val="20"/>
        </w:rPr>
        <w:t xml:space="preserve">und </w:t>
      </w:r>
      <w:r w:rsidR="00887478">
        <w:rPr>
          <w:rFonts w:ascii="Lucida Sans Unicode" w:hAnsi="Lucida Sans Unicode" w:cs="Lucida Sans Unicode"/>
          <w:sz w:val="20"/>
          <w:szCs w:val="20"/>
        </w:rPr>
        <w:t>Prof</w:t>
      </w:r>
      <w:r w:rsidR="000D2862">
        <w:rPr>
          <w:rFonts w:ascii="Lucida Sans Unicode" w:hAnsi="Lucida Sans Unicode" w:cs="Lucida Sans Unicode"/>
          <w:sz w:val="20"/>
          <w:szCs w:val="20"/>
        </w:rPr>
        <w:t>.</w:t>
      </w:r>
      <w:r w:rsidR="00887478">
        <w:rPr>
          <w:rFonts w:ascii="Lucida Sans Unicode" w:hAnsi="Lucida Sans Unicode" w:cs="Lucida Sans Unicode"/>
          <w:sz w:val="20"/>
          <w:szCs w:val="20"/>
        </w:rPr>
        <w:t xml:space="preserve"> Ulrike Tippe, </w:t>
      </w:r>
      <w:r w:rsidR="00887478" w:rsidRPr="007D0A82">
        <w:rPr>
          <w:rFonts w:ascii="Lucida Sans Unicode" w:hAnsi="Lucida Sans Unicode" w:cs="Lucida Sans Unicode"/>
          <w:sz w:val="20"/>
          <w:szCs w:val="20"/>
        </w:rPr>
        <w:t xml:space="preserve">Präsidentin </w:t>
      </w:r>
      <w:r w:rsidR="00887478">
        <w:rPr>
          <w:rFonts w:ascii="Lucida Sans Unicode" w:hAnsi="Lucida Sans Unicode" w:cs="Lucida Sans Unicode"/>
          <w:sz w:val="20"/>
          <w:szCs w:val="20"/>
        </w:rPr>
        <w:t xml:space="preserve">der TH Wildau, </w:t>
      </w:r>
      <w:r w:rsidRPr="007D0A82">
        <w:rPr>
          <w:rFonts w:ascii="Lucida Sans Unicode" w:hAnsi="Lucida Sans Unicode" w:cs="Lucida Sans Unicode"/>
          <w:sz w:val="20"/>
          <w:szCs w:val="20"/>
        </w:rPr>
        <w:t>die Vereinbarung. Zu Beginn erhielten die Vertreterinnen und Vertreter des ASQF eine kurze Einführung in die geschichtliche Entwicklung des Hochschulstandorts</w:t>
      </w:r>
      <w:r w:rsidR="00887478">
        <w:rPr>
          <w:rFonts w:ascii="Lucida Sans Unicode" w:hAnsi="Lucida Sans Unicode" w:cs="Lucida Sans Unicode"/>
          <w:sz w:val="20"/>
          <w:szCs w:val="20"/>
        </w:rPr>
        <w:t xml:space="preserve"> Wildau</w:t>
      </w:r>
      <w:r w:rsidRPr="007D0A82">
        <w:rPr>
          <w:rFonts w:ascii="Lucida Sans Unicode" w:hAnsi="Lucida Sans Unicode" w:cs="Lucida Sans Unicode"/>
          <w:sz w:val="20"/>
          <w:szCs w:val="20"/>
        </w:rPr>
        <w:t>: Bereits 1897 errichtete dort die Firma Schwartzkopff – später Berliner Maschinenbau AG – ein traditionsreiches Lokomotivwerk. Heute verbindet die TH Wildau diese industrielle Tradition mit moderner Hightech-Forschung und angewandter Informatik.</w:t>
      </w:r>
    </w:p>
    <w:p w14:paraId="41C6E999" w14:textId="3272B4A6" w:rsidR="007D0A82" w:rsidRPr="007D0A82" w:rsidRDefault="007D0A82" w:rsidP="007D0A82">
      <w:pPr>
        <w:rPr>
          <w:rFonts w:ascii="Lucida Sans Unicode" w:hAnsi="Lucida Sans Unicode" w:cs="Lucida Sans Unicode"/>
          <w:sz w:val="20"/>
          <w:szCs w:val="20"/>
        </w:rPr>
      </w:pPr>
      <w:r w:rsidRPr="007D0A82">
        <w:rPr>
          <w:rFonts w:ascii="Lucida Sans Unicode" w:hAnsi="Lucida Sans Unicode" w:cs="Lucida Sans Unicode"/>
          <w:sz w:val="20"/>
          <w:szCs w:val="20"/>
        </w:rPr>
        <w:t>Die Kooperation umfasst die Integration von Ausbildungs- und Weiterbildungsinhalten des ASQF in die Lehrangebote der TH Wildau. Dazu zählen moderne Fortbildungen wie der Certified Secure Software Engineer, der praxisorientiertes Wissen zu Softwarequalität, Security by Design und professioneller Softwareentwicklung vermittelt. Des Weiteren bietet der ASQF zahlreiche Weiterbildungsangebote und Netzwerk-Events für Studierende an, die damit Kontakte in die Wirtschaft knüpfen können.</w:t>
      </w:r>
    </w:p>
    <w:p w14:paraId="3B6BCA82" w14:textId="19531E1D" w:rsidR="00887478" w:rsidRPr="00887478" w:rsidRDefault="00887478" w:rsidP="007D0A82">
      <w:pPr>
        <w:rPr>
          <w:rFonts w:ascii="Lucida Sans Unicode" w:hAnsi="Lucida Sans Unicode" w:cs="Lucida Sans Unicode"/>
          <w:b/>
          <w:sz w:val="20"/>
          <w:szCs w:val="20"/>
        </w:rPr>
      </w:pPr>
      <w:r w:rsidRPr="00887478">
        <w:rPr>
          <w:rFonts w:ascii="Lucida Sans Unicode" w:hAnsi="Lucida Sans Unicode" w:cs="Lucida Sans Unicode"/>
          <w:b/>
          <w:sz w:val="20"/>
          <w:szCs w:val="20"/>
        </w:rPr>
        <w:t>„Softwarequalität ist längst nicht mehr nur ein Thema der Softwareentwicklung“</w:t>
      </w:r>
    </w:p>
    <w:p w14:paraId="06FC59D8" w14:textId="593E58A2" w:rsidR="007D0A82" w:rsidRPr="007D0A82" w:rsidRDefault="007D0A82" w:rsidP="007D0A82">
      <w:pPr>
        <w:rPr>
          <w:rFonts w:ascii="Lucida Sans Unicode" w:hAnsi="Lucida Sans Unicode" w:cs="Lucida Sans Unicode"/>
          <w:sz w:val="20"/>
          <w:szCs w:val="20"/>
        </w:rPr>
      </w:pPr>
      <w:r w:rsidRPr="007D0A82">
        <w:rPr>
          <w:rFonts w:ascii="Lucida Sans Unicode" w:hAnsi="Lucida Sans Unicode" w:cs="Lucida Sans Unicode"/>
          <w:sz w:val="20"/>
          <w:szCs w:val="20"/>
        </w:rPr>
        <w:t>„Softwarequalität ist längst nicht mehr nur ein Thema der Softwareentwicklung – sie ist Teil nahezu jedes technischen Systems. Mit der zunehmenden Vernetzung und dem Einsatz von KI steigt die Komplexi</w:t>
      </w:r>
      <w:r w:rsidR="00887478">
        <w:rPr>
          <w:rFonts w:ascii="Lucida Sans Unicode" w:hAnsi="Lucida Sans Unicode" w:cs="Lucida Sans Unicode"/>
          <w:sz w:val="20"/>
          <w:szCs w:val="20"/>
        </w:rPr>
        <w:t xml:space="preserve">tät und damit auch das Risiko. </w:t>
      </w:r>
      <w:r w:rsidRPr="007D0A82">
        <w:rPr>
          <w:rFonts w:ascii="Lucida Sans Unicode" w:hAnsi="Lucida Sans Unicode" w:cs="Lucida Sans Unicode"/>
          <w:sz w:val="20"/>
          <w:szCs w:val="20"/>
        </w:rPr>
        <w:t>Deshalb müssen Ingenieurinnen und Ingenieure künftig ein tiefes Verständnis für Softwarequalität und Sicherheitsaspekte mitbringen – und genau hier setzt unsere Kooperation mit der TH Wildau an“</w:t>
      </w:r>
      <w:r w:rsidR="000D2862">
        <w:rPr>
          <w:rFonts w:ascii="Lucida Sans Unicode" w:hAnsi="Lucida Sans Unicode" w:cs="Lucida Sans Unicode"/>
          <w:sz w:val="20"/>
          <w:szCs w:val="20"/>
        </w:rPr>
        <w:t>,</w:t>
      </w:r>
      <w:r w:rsidR="00887478">
        <w:rPr>
          <w:rFonts w:ascii="Lucida Sans Unicode" w:hAnsi="Lucida Sans Unicode" w:cs="Lucida Sans Unicode"/>
          <w:sz w:val="20"/>
          <w:szCs w:val="20"/>
        </w:rPr>
        <w:t xml:space="preserve"> </w:t>
      </w:r>
      <w:r w:rsidR="00887478" w:rsidRPr="007D0A82">
        <w:rPr>
          <w:rFonts w:ascii="Lucida Sans Unicode" w:hAnsi="Lucida Sans Unicode" w:cs="Lucida Sans Unicode"/>
          <w:sz w:val="20"/>
          <w:szCs w:val="20"/>
        </w:rPr>
        <w:t>erklärt ASQF-Präsident Ludger Meyer.</w:t>
      </w:r>
    </w:p>
    <w:p w14:paraId="77178252" w14:textId="47DB2B6C" w:rsidR="00017B02" w:rsidRPr="00017B02" w:rsidRDefault="00017B02" w:rsidP="007D0A82">
      <w:pPr>
        <w:rPr>
          <w:rFonts w:ascii="Lucida Sans Unicode" w:hAnsi="Lucida Sans Unicode" w:cs="Lucida Sans Unicode"/>
          <w:b/>
          <w:sz w:val="20"/>
          <w:szCs w:val="20"/>
        </w:rPr>
      </w:pPr>
      <w:r>
        <w:rPr>
          <w:rFonts w:ascii="Lucida Sans Unicode" w:hAnsi="Lucida Sans Unicode" w:cs="Lucida Sans Unicode"/>
          <w:b/>
          <w:sz w:val="20"/>
          <w:szCs w:val="20"/>
        </w:rPr>
        <w:t>„</w:t>
      </w:r>
      <w:r w:rsidRPr="00017B02">
        <w:rPr>
          <w:rFonts w:ascii="Lucida Sans Unicode" w:hAnsi="Lucida Sans Unicode" w:cs="Lucida Sans Unicode"/>
          <w:b/>
          <w:sz w:val="20"/>
          <w:szCs w:val="20"/>
        </w:rPr>
        <w:t>Studierende frühzeitig für Qualität, Sicherheit und Ethik in der Softwareentwicklung sensibilisieren</w:t>
      </w:r>
      <w:r>
        <w:rPr>
          <w:rFonts w:ascii="Lucida Sans Unicode" w:hAnsi="Lucida Sans Unicode" w:cs="Lucida Sans Unicode"/>
          <w:b/>
          <w:sz w:val="20"/>
          <w:szCs w:val="20"/>
        </w:rPr>
        <w:t>“</w:t>
      </w:r>
    </w:p>
    <w:p w14:paraId="5A6ED4C9" w14:textId="163BD2EC" w:rsidR="007D0A82" w:rsidRPr="007D0A82" w:rsidRDefault="007D0A82" w:rsidP="007D0A82">
      <w:pPr>
        <w:rPr>
          <w:rFonts w:ascii="Lucida Sans Unicode" w:hAnsi="Lucida Sans Unicode" w:cs="Lucida Sans Unicode"/>
          <w:sz w:val="20"/>
          <w:szCs w:val="20"/>
        </w:rPr>
      </w:pPr>
      <w:r w:rsidRPr="007D0A82">
        <w:rPr>
          <w:rFonts w:ascii="Lucida Sans Unicode" w:hAnsi="Lucida Sans Unicode" w:cs="Lucida Sans Unicode"/>
          <w:sz w:val="20"/>
          <w:szCs w:val="20"/>
        </w:rPr>
        <w:t xml:space="preserve">Prof. Ulrike Tippe, Präsidentin der TH Wildau, betont: „Die Zusammenarbeit mit dem ASQF unterstützt die Umsetzung der weiteren strategischen Entwicklung unserer Hochschule im </w:t>
      </w:r>
      <w:r w:rsidRPr="007D0A82">
        <w:rPr>
          <w:rFonts w:ascii="Lucida Sans Unicode" w:hAnsi="Lucida Sans Unicode" w:cs="Lucida Sans Unicode"/>
          <w:sz w:val="20"/>
          <w:szCs w:val="20"/>
        </w:rPr>
        <w:lastRenderedPageBreak/>
        <w:t>Bereich Digitalisierung in besonderem Maße: Softwarequalität, IT-Sicherheit und ein kompetenter, verantwortungsvoller Umgang mit Künstlicher Intelligenz sind zentrale Zukunftsthemen – nicht nur für angehende Informatiker</w:t>
      </w:r>
      <w:r w:rsidR="00D85C41">
        <w:rPr>
          <w:rFonts w:ascii="Lucida Sans Unicode" w:hAnsi="Lucida Sans Unicode" w:cs="Lucida Sans Unicode"/>
          <w:sz w:val="20"/>
          <w:szCs w:val="20"/>
        </w:rPr>
        <w:t>*</w:t>
      </w:r>
      <w:r w:rsidRPr="007D0A82">
        <w:rPr>
          <w:rFonts w:ascii="Lucida Sans Unicode" w:hAnsi="Lucida Sans Unicode" w:cs="Lucida Sans Unicode"/>
          <w:sz w:val="20"/>
          <w:szCs w:val="20"/>
        </w:rPr>
        <w:t>innen, sondern für alle Studierenden. Mit dieser Kooperation schaffen wir eine wichtige Grundlage, Studierende frühzeitig für Qualität, Sicherheit und Ethik in der Softwareentwicklung zu sensibilisieren und sie auf die Herausforderungen einer zunehmend vernetzten, KI-getriebenen Welt vorzubereiten.“</w:t>
      </w:r>
    </w:p>
    <w:p w14:paraId="71D05E56" w14:textId="77777777" w:rsidR="002F676A" w:rsidRPr="00017B02" w:rsidRDefault="00A56B80" w:rsidP="006E6936">
      <w:pPr>
        <w:rPr>
          <w:rFonts w:ascii="Lucida Sans Unicode" w:hAnsi="Lucida Sans Unicode" w:cs="Lucida Sans Unicode"/>
          <w:b/>
          <w:sz w:val="20"/>
          <w:szCs w:val="20"/>
        </w:rPr>
      </w:pPr>
      <w:r w:rsidRPr="00017B02">
        <w:rPr>
          <w:rFonts w:ascii="Lucida Sans Unicode" w:hAnsi="Lucida Sans Unicode" w:cs="Lucida Sans Unicode"/>
          <w:b/>
          <w:sz w:val="20"/>
          <w:szCs w:val="20"/>
        </w:rPr>
        <w:t xml:space="preserve">Weiterführende Informationen </w:t>
      </w:r>
    </w:p>
    <w:p w14:paraId="5A640AB6" w14:textId="4F60E4A1" w:rsidR="00017B02" w:rsidRPr="00017B02" w:rsidRDefault="00017B02" w:rsidP="00017B02">
      <w:pPr>
        <w:rPr>
          <w:rFonts w:ascii="Lucida Sans Unicode" w:hAnsi="Lucida Sans Unicode" w:cs="Lucida Sans Unicode"/>
          <w:b/>
          <w:sz w:val="20"/>
          <w:szCs w:val="20"/>
        </w:rPr>
      </w:pPr>
      <w:r w:rsidRPr="00017B02">
        <w:rPr>
          <w:rFonts w:ascii="Lucida Sans Unicode" w:hAnsi="Lucida Sans Unicode" w:cs="Lucida Sans Unicode"/>
          <w:b/>
          <w:sz w:val="20"/>
          <w:szCs w:val="20"/>
        </w:rPr>
        <w:t>Über den ASQF e. V.</w:t>
      </w:r>
      <w:r>
        <w:rPr>
          <w:rFonts w:ascii="Lucida Sans Unicode" w:hAnsi="Lucida Sans Unicode" w:cs="Lucida Sans Unicode"/>
          <w:b/>
          <w:sz w:val="20"/>
          <w:szCs w:val="20"/>
        </w:rPr>
        <w:t xml:space="preserve">: </w:t>
      </w:r>
      <w:r w:rsidRPr="00017B02">
        <w:rPr>
          <w:rFonts w:ascii="Lucida Sans Unicode" w:hAnsi="Lucida Sans Unicode" w:cs="Lucida Sans Unicode"/>
          <w:sz w:val="20"/>
          <w:szCs w:val="20"/>
        </w:rPr>
        <w:t>Der ASQF vernetzt seit 1996 Fachleute aus Wissenschaft, Wirtschaft und Verwaltung und entwickelt industrieweite Standards für Softwarequalität, Testing und Ausbildung. Mit über 1.000 Mitgliedern ist der Verband eines der führenden Kompetenznetzwerke für Softwarequalität im deutschsprachigen Raum.</w:t>
      </w:r>
      <w:r>
        <w:rPr>
          <w:rFonts w:ascii="Lucida Sans Unicode" w:hAnsi="Lucida Sans Unicode" w:cs="Lucida Sans Unicode"/>
          <w:sz w:val="20"/>
          <w:szCs w:val="20"/>
        </w:rPr>
        <w:t xml:space="preserve"> </w:t>
      </w:r>
      <w:r w:rsidRPr="00017B02">
        <w:rPr>
          <w:rFonts w:ascii="Lucida Sans Unicode" w:hAnsi="Lucida Sans Unicode" w:cs="Lucida Sans Unicode"/>
          <w:b/>
          <w:sz w:val="20"/>
          <w:szCs w:val="20"/>
        </w:rPr>
        <w:t>www.asqf.de</w:t>
      </w:r>
    </w:p>
    <w:p w14:paraId="097BCFD6" w14:textId="7B743440" w:rsidR="001B1A16" w:rsidRPr="00D4535E" w:rsidRDefault="00017B02" w:rsidP="00D4535E">
      <w:pPr>
        <w:rPr>
          <w:rFonts w:ascii="Lucida Sans Unicode" w:hAnsi="Lucida Sans Unicode" w:cs="Lucida Sans Unicode"/>
          <w:b/>
          <w:sz w:val="20"/>
          <w:szCs w:val="20"/>
        </w:rPr>
      </w:pPr>
      <w:r w:rsidRPr="00017B02">
        <w:rPr>
          <w:rFonts w:ascii="Lucida Sans Unicode" w:hAnsi="Lucida Sans Unicode" w:cs="Lucida Sans Unicode"/>
          <w:b/>
          <w:sz w:val="20"/>
          <w:szCs w:val="20"/>
        </w:rPr>
        <w:t>Über die Technische Hochschule Wildau</w:t>
      </w:r>
      <w:r>
        <w:rPr>
          <w:rFonts w:ascii="Lucida Sans Unicode" w:hAnsi="Lucida Sans Unicode" w:cs="Lucida Sans Unicode"/>
          <w:b/>
          <w:sz w:val="20"/>
          <w:szCs w:val="20"/>
        </w:rPr>
        <w:t xml:space="preserve">: </w:t>
      </w:r>
      <w:r w:rsidRPr="00017B02">
        <w:rPr>
          <w:rFonts w:ascii="Lucida Sans Unicode" w:hAnsi="Lucida Sans Unicode" w:cs="Lucida Sans Unicode"/>
          <w:sz w:val="20"/>
          <w:szCs w:val="20"/>
        </w:rPr>
        <w:t>Die Technische Hochschule Wildau gehört zu den größten Fachhochschulen in Brandenburg. Mit einem Fokus auf angewandte Forschung, Digitalisierung und Zukunftstechnologien bildet sie Studierende praxisnah für den Arbeitsmarkt von morgen aus.</w:t>
      </w:r>
      <w:r>
        <w:rPr>
          <w:rFonts w:ascii="Lucida Sans Unicode" w:hAnsi="Lucida Sans Unicode" w:cs="Lucida Sans Unicode"/>
          <w:sz w:val="20"/>
          <w:szCs w:val="20"/>
        </w:rPr>
        <w:t xml:space="preserve"> </w:t>
      </w:r>
      <w:r w:rsidRPr="00017B02">
        <w:rPr>
          <w:rFonts w:ascii="Lucida Sans Unicode" w:hAnsi="Lucida Sans Unicode" w:cs="Lucida Sans Unicode"/>
          <w:b/>
          <w:sz w:val="20"/>
          <w:szCs w:val="20"/>
        </w:rPr>
        <w:t>www.th-wildau.de</w:t>
      </w:r>
    </w:p>
    <w:p w14:paraId="42FFE2A0" w14:textId="14E8DA60" w:rsidR="00887478" w:rsidRDefault="00604AE1" w:rsidP="00887478">
      <w:pPr>
        <w:spacing w:after="0"/>
        <w:rPr>
          <w:rFonts w:ascii="Lucida Sans Unicode" w:hAnsi="Lucida Sans Unicode" w:cs="Lucida Sans Unicode"/>
          <w:sz w:val="20"/>
          <w:szCs w:val="20"/>
        </w:rPr>
      </w:pPr>
      <w:r w:rsidRPr="00887478">
        <w:rPr>
          <w:rStyle w:val="Fett"/>
          <w:rFonts w:ascii="Lucida Sans Unicode" w:hAnsi="Lucida Sans Unicode" w:cs="Lucida Sans Unicode"/>
          <w:sz w:val="20"/>
          <w:szCs w:val="20"/>
        </w:rPr>
        <w:t>Ansprechperson</w:t>
      </w:r>
      <w:r w:rsidR="008C2E90" w:rsidRPr="00887478">
        <w:rPr>
          <w:rStyle w:val="Fett"/>
          <w:rFonts w:ascii="Lucida Sans Unicode" w:hAnsi="Lucida Sans Unicode" w:cs="Lucida Sans Unicode"/>
          <w:sz w:val="20"/>
          <w:szCs w:val="20"/>
        </w:rPr>
        <w:t xml:space="preserve"> </w:t>
      </w:r>
      <w:r w:rsidR="007D0A82" w:rsidRPr="00887478">
        <w:rPr>
          <w:rStyle w:val="Fett"/>
          <w:rFonts w:ascii="Lucida Sans Unicode" w:hAnsi="Lucida Sans Unicode" w:cs="Lucida Sans Unicode"/>
          <w:sz w:val="20"/>
          <w:szCs w:val="20"/>
        </w:rPr>
        <w:t>Arbeitskreis Software-Qualität &amp; Fortbildung e.V</w:t>
      </w:r>
      <w:r w:rsidR="007D0A82" w:rsidRPr="00887478">
        <w:rPr>
          <w:rFonts w:ascii="Lucida Sans Unicode" w:hAnsi="Lucida Sans Unicode" w:cs="Lucida Sans Unicode"/>
          <w:sz w:val="20"/>
          <w:szCs w:val="20"/>
        </w:rPr>
        <w:t xml:space="preserve"> </w:t>
      </w:r>
      <w:r w:rsidR="00887478">
        <w:rPr>
          <w:rFonts w:ascii="Lucida Sans Unicode" w:hAnsi="Lucida Sans Unicode" w:cs="Lucida Sans Unicode"/>
          <w:sz w:val="20"/>
          <w:szCs w:val="20"/>
        </w:rPr>
        <w:t>:</w:t>
      </w:r>
      <w:r w:rsidR="007D0A82" w:rsidRPr="00887478">
        <w:rPr>
          <w:rFonts w:ascii="Lucida Sans Unicode" w:hAnsi="Lucida Sans Unicode" w:cs="Lucida Sans Unicode"/>
          <w:sz w:val="20"/>
          <w:szCs w:val="20"/>
        </w:rPr>
        <w:t xml:space="preserve"> </w:t>
      </w:r>
      <w:r w:rsidR="00A56B80" w:rsidRPr="00887478">
        <w:rPr>
          <w:rStyle w:val="Fett"/>
          <w:rFonts w:ascii="Lucida Sans Unicode" w:hAnsi="Lucida Sans Unicode" w:cs="Lucida Sans Unicode"/>
          <w:sz w:val="20"/>
          <w:szCs w:val="20"/>
        </w:rPr>
        <w:br/>
      </w:r>
      <w:r w:rsidR="007D0A82" w:rsidRPr="00887478">
        <w:rPr>
          <w:rFonts w:ascii="Lucida Sans Unicode" w:hAnsi="Lucida Sans Unicode" w:cs="Lucida Sans Unicode"/>
          <w:sz w:val="20"/>
          <w:szCs w:val="20"/>
        </w:rPr>
        <w:t>Anna-Christina Feldhusen</w:t>
      </w:r>
      <w:r w:rsidR="007D0A82" w:rsidRPr="00887478">
        <w:rPr>
          <w:rFonts w:ascii="Lucida Sans Unicode" w:hAnsi="Lucida Sans Unicode" w:cs="Lucida Sans Unicode"/>
          <w:sz w:val="20"/>
          <w:szCs w:val="20"/>
        </w:rPr>
        <w:br/>
        <w:t>ASQF e.V.</w:t>
      </w:r>
      <w:r w:rsidR="007D0A82" w:rsidRPr="00887478">
        <w:rPr>
          <w:rFonts w:ascii="Lucida Sans Unicode" w:hAnsi="Lucida Sans Unicode" w:cs="Lucida Sans Unicode"/>
          <w:sz w:val="20"/>
          <w:szCs w:val="20"/>
        </w:rPr>
        <w:br/>
        <w:t>E-Mail: anna-christina.feldhusen@asqf.de</w:t>
      </w:r>
      <w:r w:rsidR="007D0A82" w:rsidRPr="00887478">
        <w:rPr>
          <w:rFonts w:ascii="Lucida Sans Unicode" w:hAnsi="Lucida Sans Unicode" w:cs="Lucida Sans Unicode"/>
          <w:sz w:val="20"/>
          <w:szCs w:val="20"/>
        </w:rPr>
        <w:br/>
        <w:t>Tel: +49 (0)331-23181029</w:t>
      </w:r>
      <w:r w:rsidR="007D0A82" w:rsidRPr="00887478">
        <w:rPr>
          <w:rFonts w:ascii="Lucida Sans Unicode" w:hAnsi="Lucida Sans Unicode" w:cs="Lucida Sans Unicode"/>
          <w:sz w:val="20"/>
          <w:szCs w:val="20"/>
        </w:rPr>
        <w:br/>
        <w:t xml:space="preserve">Web: </w:t>
      </w:r>
      <w:hyperlink r:id="rId9">
        <w:r w:rsidR="007D0A82" w:rsidRPr="00887478">
          <w:rPr>
            <w:rFonts w:ascii="Lucida Sans Unicode" w:hAnsi="Lucida Sans Unicode" w:cs="Lucida Sans Unicode"/>
            <w:sz w:val="20"/>
            <w:szCs w:val="20"/>
          </w:rPr>
          <w:t>https://www.asqf.de/</w:t>
        </w:r>
      </w:hyperlink>
    </w:p>
    <w:p w14:paraId="3ACCBDC9" w14:textId="77777777" w:rsidR="00887478" w:rsidRDefault="00887478" w:rsidP="00887478">
      <w:pPr>
        <w:spacing w:after="0"/>
        <w:rPr>
          <w:rFonts w:ascii="Lucida Sans Unicode" w:hAnsi="Lucida Sans Unicode" w:cs="Lucida Sans Unicode"/>
          <w:sz w:val="20"/>
          <w:szCs w:val="20"/>
        </w:rPr>
      </w:pPr>
    </w:p>
    <w:p w14:paraId="4FA8A921" w14:textId="5A4AB1D6" w:rsidR="00887478" w:rsidRDefault="00887478" w:rsidP="00887478">
      <w:pPr>
        <w:spacing w:after="0"/>
        <w:rPr>
          <w:rFonts w:ascii="Lucida Sans Unicode" w:hAnsi="Lucida Sans Unicode" w:cs="Lucida Sans Unicode"/>
          <w:sz w:val="20"/>
          <w:szCs w:val="20"/>
        </w:rPr>
      </w:pPr>
      <w:r w:rsidRPr="00887478">
        <w:rPr>
          <w:rStyle w:val="Fett"/>
          <w:rFonts w:ascii="Lucida Sans Unicode" w:hAnsi="Lucida Sans Unicode" w:cs="Lucida Sans Unicode"/>
          <w:sz w:val="20"/>
          <w:szCs w:val="20"/>
        </w:rPr>
        <w:t>Ansprechperson TH Wildau</w:t>
      </w:r>
      <w:r>
        <w:rPr>
          <w:rStyle w:val="Fett"/>
          <w:rFonts w:ascii="Lucida Sans Unicode" w:hAnsi="Lucida Sans Unicode" w:cs="Lucida Sans Unicode"/>
          <w:sz w:val="20"/>
          <w:szCs w:val="20"/>
        </w:rPr>
        <w:t>:</w:t>
      </w:r>
      <w:r w:rsidRPr="00887478">
        <w:rPr>
          <w:rStyle w:val="Fett"/>
          <w:rFonts w:ascii="Lucida Sans Unicode" w:hAnsi="Lucida Sans Unicode" w:cs="Lucida Sans Unicode"/>
          <w:sz w:val="20"/>
          <w:szCs w:val="20"/>
        </w:rPr>
        <w:t xml:space="preserve"> </w:t>
      </w:r>
      <w:r>
        <w:rPr>
          <w:rStyle w:val="Fett"/>
          <w:rFonts w:ascii="Lucida Sans Unicode" w:hAnsi="Lucida Sans Unicode" w:cs="Lucida Sans Unicode"/>
          <w:sz w:val="20"/>
          <w:szCs w:val="20"/>
        </w:rPr>
        <w:br/>
      </w:r>
      <w:r w:rsidRPr="00887478">
        <w:rPr>
          <w:rFonts w:ascii="Lucida Sans Unicode" w:hAnsi="Lucida Sans Unicode" w:cs="Lucida Sans Unicode"/>
          <w:bCs/>
          <w:sz w:val="20"/>
          <w:szCs w:val="20"/>
        </w:rPr>
        <w:t xml:space="preserve">Prof. Jörg Reiff-Stephan </w:t>
      </w:r>
      <w:r w:rsidRPr="00887478">
        <w:rPr>
          <w:rFonts w:ascii="Lucida Sans Unicode" w:hAnsi="Lucida Sans Unicode" w:cs="Lucida Sans Unicode"/>
          <w:bCs/>
          <w:sz w:val="20"/>
          <w:szCs w:val="20"/>
        </w:rPr>
        <w:br/>
        <w:t>TH Wildau</w:t>
      </w:r>
      <w:r w:rsidRPr="00887478">
        <w:rPr>
          <w:rFonts w:ascii="Lucida Sans Unicode" w:hAnsi="Lucida Sans Unicode" w:cs="Lucida Sans Unicode"/>
          <w:bCs/>
          <w:sz w:val="20"/>
          <w:szCs w:val="20"/>
        </w:rPr>
        <w:br/>
      </w:r>
      <w:r w:rsidRPr="00887478">
        <w:rPr>
          <w:rFonts w:ascii="Lucida Sans Unicode" w:hAnsi="Lucida Sans Unicode" w:cs="Lucida Sans Unicode"/>
          <w:sz w:val="20"/>
          <w:szCs w:val="20"/>
        </w:rPr>
        <w:t>Hochschulring 1, 15745 Wildau</w:t>
      </w:r>
      <w:r w:rsidRPr="00887478">
        <w:rPr>
          <w:rFonts w:ascii="Lucida Sans Unicode" w:hAnsi="Lucida Sans Unicode" w:cs="Lucida Sans Unicode"/>
          <w:sz w:val="20"/>
          <w:szCs w:val="20"/>
        </w:rPr>
        <w:br/>
        <w:t>Tel.: +49 3375 508 418</w:t>
      </w:r>
      <w:r w:rsidRPr="00887478">
        <w:rPr>
          <w:rFonts w:ascii="Lucida Sans Unicode" w:hAnsi="Lucida Sans Unicode" w:cs="Lucida Sans Unicode"/>
          <w:sz w:val="20"/>
          <w:szCs w:val="20"/>
        </w:rPr>
        <w:br/>
        <w:t xml:space="preserve">E-Mail: </w:t>
      </w:r>
      <w:hyperlink r:id="rId10" w:history="1">
        <w:r w:rsidRPr="00887478">
          <w:rPr>
            <w:rFonts w:ascii="Lucida Sans Unicode" w:hAnsi="Lucida Sans Unicode" w:cs="Lucida Sans Unicode"/>
            <w:sz w:val="20"/>
            <w:szCs w:val="20"/>
          </w:rPr>
          <w:t>joerg.reiff-stephan@th-wildau.de</w:t>
        </w:r>
      </w:hyperlink>
    </w:p>
    <w:p w14:paraId="22B02DD7" w14:textId="77777777" w:rsidR="00887478" w:rsidRDefault="00887478" w:rsidP="00887478">
      <w:pPr>
        <w:spacing w:after="0"/>
        <w:rPr>
          <w:rFonts w:ascii="Lucida Sans Unicode" w:hAnsi="Lucida Sans Unicode" w:cs="Lucida Sans Unicode"/>
          <w:sz w:val="20"/>
          <w:szCs w:val="20"/>
        </w:rPr>
      </w:pPr>
    </w:p>
    <w:p w14:paraId="34759689" w14:textId="5DDA81BE" w:rsidR="007D0A82" w:rsidRPr="00887478" w:rsidRDefault="007D0A82" w:rsidP="00887478">
      <w:pPr>
        <w:spacing w:after="0"/>
        <w:rPr>
          <w:rFonts w:ascii="Lucida Sans Unicode" w:hAnsi="Lucida Sans Unicode" w:cs="Lucida Sans Unicode"/>
          <w:b/>
          <w:bCs/>
          <w:sz w:val="20"/>
          <w:szCs w:val="20"/>
        </w:rPr>
      </w:pPr>
      <w:r w:rsidRPr="00887478">
        <w:rPr>
          <w:rStyle w:val="Fett"/>
          <w:rFonts w:ascii="Lucida Sans Unicode" w:hAnsi="Lucida Sans Unicode" w:cs="Lucida Sans Unicode"/>
          <w:sz w:val="20"/>
          <w:szCs w:val="20"/>
        </w:rPr>
        <w:t>Ansprechpersonen Externe Kommunikation TH Wildau:</w:t>
      </w:r>
      <w:r w:rsidR="00887478">
        <w:rPr>
          <w:rStyle w:val="Fett"/>
          <w:rFonts w:ascii="Lucida Sans Unicode" w:hAnsi="Lucida Sans Unicode" w:cs="Lucida Sans Unicode"/>
          <w:sz w:val="20"/>
          <w:szCs w:val="20"/>
        </w:rPr>
        <w:br/>
      </w:r>
      <w:r w:rsidRPr="00887478">
        <w:rPr>
          <w:rFonts w:ascii="Lucida Sans Unicode" w:hAnsi="Lucida Sans Unicode" w:cs="Lucida Sans Unicode"/>
          <w:sz w:val="20"/>
          <w:szCs w:val="20"/>
        </w:rPr>
        <w:t>Mike Lange / Mareike Rammelt</w:t>
      </w:r>
      <w:r w:rsidRPr="00887478">
        <w:rPr>
          <w:rFonts w:ascii="Lucida Sans Unicode" w:hAnsi="Lucida Sans Unicode" w:cs="Lucida Sans Unicode"/>
          <w:sz w:val="20"/>
          <w:szCs w:val="20"/>
        </w:rPr>
        <w:br/>
        <w:t>TH Wildau</w:t>
      </w:r>
      <w:r w:rsidRPr="00887478">
        <w:rPr>
          <w:rFonts w:ascii="Lucida Sans Unicode" w:hAnsi="Lucida Sans Unicode" w:cs="Lucida Sans Unicode"/>
          <w:sz w:val="20"/>
          <w:szCs w:val="20"/>
        </w:rPr>
        <w:br/>
        <w:t>Hochschulring 1, 15745 Wildau</w:t>
      </w:r>
      <w:r w:rsidRPr="00887478">
        <w:rPr>
          <w:rFonts w:ascii="Lucida Sans Unicode" w:hAnsi="Lucida Sans Unicode" w:cs="Lucida Sans Unicode"/>
          <w:sz w:val="20"/>
          <w:szCs w:val="20"/>
        </w:rPr>
        <w:br/>
        <w:t>Tel. +49 (0)3375 508 211 / -669</w:t>
      </w:r>
      <w:r w:rsidRPr="00887478">
        <w:rPr>
          <w:rFonts w:ascii="Lucida Sans Unicode" w:hAnsi="Lucida Sans Unicode" w:cs="Lucida Sans Unicode"/>
          <w:sz w:val="20"/>
          <w:szCs w:val="20"/>
        </w:rPr>
        <w:br/>
      </w:r>
      <w:r w:rsidRPr="00887478">
        <w:rPr>
          <w:rFonts w:ascii="Lucida Sans Unicode" w:hAnsi="Lucida Sans Unicode" w:cs="Lucida Sans Unicode"/>
          <w:sz w:val="20"/>
          <w:szCs w:val="20"/>
        </w:rPr>
        <w:lastRenderedPageBreak/>
        <w:t xml:space="preserve">E-Mail: </w:t>
      </w:r>
      <w:hyperlink r:id="rId11" w:history="1">
        <w:r w:rsidRPr="00887478">
          <w:rPr>
            <w:rStyle w:val="Hyperlink"/>
            <w:rFonts w:ascii="Lucida Sans Unicode" w:hAnsi="Lucida Sans Unicode" w:cs="Lucida Sans Unicode"/>
            <w:sz w:val="20"/>
            <w:szCs w:val="20"/>
          </w:rPr>
          <w:t>presse@th-wildau.de</w:t>
        </w:r>
      </w:hyperlink>
      <w:r w:rsidRPr="00887478">
        <w:rPr>
          <w:rFonts w:ascii="Lucida Sans Unicode" w:hAnsi="Lucida Sans Unicode" w:cs="Lucida Sans Unicode"/>
          <w:sz w:val="20"/>
          <w:szCs w:val="20"/>
        </w:rPr>
        <w:br/>
        <w:t>Web: www.th-wildau.de/hochschulkommunikation</w:t>
      </w:r>
    </w:p>
    <w:sectPr w:rsidR="007D0A82" w:rsidRPr="00887478">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AA5A4" w14:textId="77777777" w:rsidR="00471CE8" w:rsidRDefault="00471CE8" w:rsidP="00141289">
      <w:pPr>
        <w:spacing w:after="0" w:line="240" w:lineRule="auto"/>
      </w:pPr>
      <w:r>
        <w:separator/>
      </w:r>
    </w:p>
  </w:endnote>
  <w:endnote w:type="continuationSeparator" w:id="0">
    <w:p w14:paraId="431DF412" w14:textId="77777777" w:rsidR="00471CE8" w:rsidRDefault="00471CE8"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Medium">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Content>
      <w:p w14:paraId="6D730532" w14:textId="2967D88E" w:rsidR="008E62B9" w:rsidRPr="00831275" w:rsidRDefault="008E62B9" w:rsidP="00831275">
        <w:pPr>
          <w:pStyle w:val="Fuzeile"/>
        </w:pPr>
        <w:r>
          <w:fldChar w:fldCharType="begin"/>
        </w:r>
        <w:r>
          <w:instrText>PAGE   \* MERGEFORMAT</w:instrText>
        </w:r>
        <w:r>
          <w:fldChar w:fldCharType="separate"/>
        </w:r>
        <w:r w:rsidR="00A6692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D1D86" w14:textId="77777777" w:rsidR="00471CE8" w:rsidRDefault="00471CE8" w:rsidP="00141289">
      <w:pPr>
        <w:spacing w:after="0" w:line="240" w:lineRule="auto"/>
      </w:pPr>
      <w:r>
        <w:separator/>
      </w:r>
    </w:p>
  </w:footnote>
  <w:footnote w:type="continuationSeparator" w:id="0">
    <w:p w14:paraId="079C9A7E" w14:textId="77777777" w:rsidR="00471CE8" w:rsidRDefault="00471CE8"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8E62B9" w:rsidRPr="003F0DCA" w:rsidRDefault="008E62B9"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F0DCA">
      <w:rPr>
        <w:rFonts w:ascii="Lucida Sans" w:eastAsiaTheme="minorHAnsi" w:hAnsi="Lucida Sans" w:cstheme="minorBidi"/>
        <w:sz w:val="20"/>
        <w:szCs w:val="20"/>
        <w:lang w:val="en-GB" w:eastAsia="en-US"/>
      </w:rPr>
      <w:t xml:space="preserve">News der TH Wildau </w:t>
    </w:r>
  </w:p>
  <w:p w14:paraId="5E8DDB60" w14:textId="56267AE7" w:rsidR="008E62B9" w:rsidRPr="003F0DCA" w:rsidRDefault="007D0A82"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07</w:t>
    </w:r>
    <w:r w:rsidR="002F676A">
      <w:rPr>
        <w:rFonts w:ascii="Lucida Sans" w:eastAsiaTheme="minorHAnsi" w:hAnsi="Lucida Sans" w:cstheme="minorBidi"/>
        <w:sz w:val="20"/>
        <w:szCs w:val="20"/>
        <w:lang w:val="en-GB" w:eastAsia="en-US"/>
      </w:rPr>
      <w:t>.1</w:t>
    </w:r>
    <w:r>
      <w:rPr>
        <w:rFonts w:ascii="Lucida Sans" w:eastAsiaTheme="minorHAnsi" w:hAnsi="Lucida Sans" w:cstheme="minorBidi"/>
        <w:sz w:val="20"/>
        <w:szCs w:val="20"/>
        <w:lang w:val="en-GB" w:eastAsia="en-US"/>
      </w:rPr>
      <w:t>1</w:t>
    </w:r>
    <w:r w:rsidR="008E62B9" w:rsidRPr="003F0DCA">
      <w:rPr>
        <w:rFonts w:ascii="Lucida Sans" w:eastAsiaTheme="minorHAnsi" w:hAnsi="Lucida Sans" w:cstheme="minorBidi"/>
        <w:sz w:val="20"/>
        <w:szCs w:val="20"/>
        <w:lang w:val="en-GB" w:eastAsia="en-US"/>
      </w:rPr>
      <w:t>.202</w:t>
    </w:r>
    <w:r w:rsidR="008E62B9">
      <w:rPr>
        <w:rFonts w:ascii="Lucida Sans" w:eastAsiaTheme="minorHAnsi" w:hAnsi="Lucida Sans" w:cstheme="minorBidi"/>
        <w:sz w:val="20"/>
        <w:szCs w:val="20"/>
        <w:lang w:val="en-GB" w:eastAsia="en-US"/>
      </w:rPr>
      <w:t>5</w:t>
    </w:r>
  </w:p>
  <w:p w14:paraId="0325D1A3" w14:textId="7FFF9FCD" w:rsidR="008E62B9" w:rsidRPr="003F0DCA" w:rsidRDefault="008E62B9"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Nr. 202</w:t>
    </w:r>
    <w:r w:rsidR="002F676A">
      <w:rPr>
        <w:rFonts w:ascii="Lucida Sans" w:eastAsiaTheme="minorHAnsi" w:hAnsi="Lucida Sans" w:cstheme="minorBidi"/>
        <w:sz w:val="20"/>
        <w:szCs w:val="20"/>
        <w:lang w:val="en-GB" w:eastAsia="en-US"/>
      </w:rPr>
      <w:t>5/1</w:t>
    </w:r>
    <w:r w:rsidR="007D0A82">
      <w:rPr>
        <w:rFonts w:ascii="Lucida Sans" w:eastAsiaTheme="minorHAnsi" w:hAnsi="Lucida Sans" w:cstheme="minorBidi"/>
        <w:sz w:val="20"/>
        <w:szCs w:val="20"/>
        <w:lang w:val="en-GB" w:eastAsia="en-US"/>
      </w:rPr>
      <w:t>1</w:t>
    </w:r>
    <w:r w:rsidR="002F676A">
      <w:rPr>
        <w:rFonts w:ascii="Lucida Sans" w:eastAsiaTheme="minorHAnsi" w:hAnsi="Lucida Sans" w:cstheme="minorBidi"/>
        <w:sz w:val="20"/>
        <w:szCs w:val="20"/>
        <w:lang w:val="en-GB" w:eastAsia="en-US"/>
      </w:rPr>
      <w:t>_0</w:t>
    </w:r>
    <w:r w:rsidR="007D0A82">
      <w:rPr>
        <w:rFonts w:ascii="Lucida Sans" w:eastAsiaTheme="minorHAnsi" w:hAnsi="Lucida Sans" w:cstheme="minorBidi"/>
        <w:sz w:val="20"/>
        <w:szCs w:val="20"/>
        <w:lang w:val="en-GB" w:eastAsia="en-US"/>
      </w:rPr>
      <w:t>4</w:t>
    </w:r>
  </w:p>
  <w:p w14:paraId="5CE812EF" w14:textId="77777777" w:rsidR="008E62B9" w:rsidRPr="003F0DCA" w:rsidRDefault="008E62B9">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1"/>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17B02"/>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BA1"/>
    <w:rsid w:val="00081FF8"/>
    <w:rsid w:val="00083407"/>
    <w:rsid w:val="00087FCF"/>
    <w:rsid w:val="00091364"/>
    <w:rsid w:val="00092400"/>
    <w:rsid w:val="000943A1"/>
    <w:rsid w:val="0009549C"/>
    <w:rsid w:val="00097A81"/>
    <w:rsid w:val="000A0721"/>
    <w:rsid w:val="000A0FB0"/>
    <w:rsid w:val="000A2504"/>
    <w:rsid w:val="000A50B8"/>
    <w:rsid w:val="000A7A12"/>
    <w:rsid w:val="000B0B04"/>
    <w:rsid w:val="000B74A8"/>
    <w:rsid w:val="000C0371"/>
    <w:rsid w:val="000C4989"/>
    <w:rsid w:val="000C65F3"/>
    <w:rsid w:val="000C7ED6"/>
    <w:rsid w:val="000D0749"/>
    <w:rsid w:val="000D08EC"/>
    <w:rsid w:val="000D2488"/>
    <w:rsid w:val="000D2862"/>
    <w:rsid w:val="000D3932"/>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2C7B"/>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121"/>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05833"/>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76A"/>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32FA"/>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DB9"/>
    <w:rsid w:val="00415D07"/>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31AA"/>
    <w:rsid w:val="00453840"/>
    <w:rsid w:val="00455187"/>
    <w:rsid w:val="00456CF8"/>
    <w:rsid w:val="00456D18"/>
    <w:rsid w:val="004608F7"/>
    <w:rsid w:val="00460CEB"/>
    <w:rsid w:val="00461B0B"/>
    <w:rsid w:val="0046532B"/>
    <w:rsid w:val="00471CE8"/>
    <w:rsid w:val="00471E9A"/>
    <w:rsid w:val="00473EA0"/>
    <w:rsid w:val="00474268"/>
    <w:rsid w:val="00474C8D"/>
    <w:rsid w:val="00480679"/>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1FF"/>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6CBF"/>
    <w:rsid w:val="00567D3A"/>
    <w:rsid w:val="00570373"/>
    <w:rsid w:val="005736D6"/>
    <w:rsid w:val="00574496"/>
    <w:rsid w:val="00575E3E"/>
    <w:rsid w:val="00575E71"/>
    <w:rsid w:val="0058197B"/>
    <w:rsid w:val="00582119"/>
    <w:rsid w:val="00582AD2"/>
    <w:rsid w:val="00583A53"/>
    <w:rsid w:val="00591098"/>
    <w:rsid w:val="00593652"/>
    <w:rsid w:val="005977B3"/>
    <w:rsid w:val="00597F59"/>
    <w:rsid w:val="005A043C"/>
    <w:rsid w:val="005A1ACF"/>
    <w:rsid w:val="005A27F7"/>
    <w:rsid w:val="005A3645"/>
    <w:rsid w:val="005A5075"/>
    <w:rsid w:val="005A5115"/>
    <w:rsid w:val="005A7710"/>
    <w:rsid w:val="005B0B81"/>
    <w:rsid w:val="005B4D67"/>
    <w:rsid w:val="005B5DA5"/>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06D9E"/>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34BE"/>
    <w:rsid w:val="0066637E"/>
    <w:rsid w:val="00667F1D"/>
    <w:rsid w:val="00667F5E"/>
    <w:rsid w:val="00670166"/>
    <w:rsid w:val="00673A24"/>
    <w:rsid w:val="00673E21"/>
    <w:rsid w:val="00676770"/>
    <w:rsid w:val="00676F02"/>
    <w:rsid w:val="006802A9"/>
    <w:rsid w:val="0068237B"/>
    <w:rsid w:val="00682765"/>
    <w:rsid w:val="0068289E"/>
    <w:rsid w:val="00684C34"/>
    <w:rsid w:val="0069359A"/>
    <w:rsid w:val="006A18A1"/>
    <w:rsid w:val="006A1949"/>
    <w:rsid w:val="006A34EA"/>
    <w:rsid w:val="006B2465"/>
    <w:rsid w:val="006B247E"/>
    <w:rsid w:val="006B3F9D"/>
    <w:rsid w:val="006B755F"/>
    <w:rsid w:val="006D2391"/>
    <w:rsid w:val="006D365A"/>
    <w:rsid w:val="006E2308"/>
    <w:rsid w:val="006E3C3A"/>
    <w:rsid w:val="006E41D7"/>
    <w:rsid w:val="006E53B0"/>
    <w:rsid w:val="006E6936"/>
    <w:rsid w:val="006E7C3B"/>
    <w:rsid w:val="006F720B"/>
    <w:rsid w:val="00700625"/>
    <w:rsid w:val="00700C10"/>
    <w:rsid w:val="00700E63"/>
    <w:rsid w:val="007028CF"/>
    <w:rsid w:val="0070374D"/>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0A82"/>
    <w:rsid w:val="007D4089"/>
    <w:rsid w:val="007D65E6"/>
    <w:rsid w:val="007E571D"/>
    <w:rsid w:val="007F001E"/>
    <w:rsid w:val="007F009A"/>
    <w:rsid w:val="007F0A05"/>
    <w:rsid w:val="007F26F3"/>
    <w:rsid w:val="007F5983"/>
    <w:rsid w:val="007F5989"/>
    <w:rsid w:val="007F626A"/>
    <w:rsid w:val="007F6BFC"/>
    <w:rsid w:val="00800A70"/>
    <w:rsid w:val="00812210"/>
    <w:rsid w:val="0081235D"/>
    <w:rsid w:val="00813BB3"/>
    <w:rsid w:val="00813CC0"/>
    <w:rsid w:val="00815C8E"/>
    <w:rsid w:val="008179B0"/>
    <w:rsid w:val="0082054F"/>
    <w:rsid w:val="0082279C"/>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87478"/>
    <w:rsid w:val="0089015E"/>
    <w:rsid w:val="008917EC"/>
    <w:rsid w:val="008921F1"/>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6D9"/>
    <w:rsid w:val="008E62B9"/>
    <w:rsid w:val="008E7A54"/>
    <w:rsid w:val="008F44FE"/>
    <w:rsid w:val="008F5310"/>
    <w:rsid w:val="008F54E0"/>
    <w:rsid w:val="008F5750"/>
    <w:rsid w:val="008F61BB"/>
    <w:rsid w:val="00901C1A"/>
    <w:rsid w:val="00902D74"/>
    <w:rsid w:val="00902E4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642"/>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6692D"/>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B420C"/>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78CD"/>
    <w:rsid w:val="00AF08EF"/>
    <w:rsid w:val="00AF1105"/>
    <w:rsid w:val="00AF15AC"/>
    <w:rsid w:val="00AF2C00"/>
    <w:rsid w:val="00AF4724"/>
    <w:rsid w:val="00AF5204"/>
    <w:rsid w:val="00AF63EC"/>
    <w:rsid w:val="00AF78D2"/>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4D44"/>
    <w:rsid w:val="00B34F6F"/>
    <w:rsid w:val="00B35C9F"/>
    <w:rsid w:val="00B3680B"/>
    <w:rsid w:val="00B41F32"/>
    <w:rsid w:val="00B436D0"/>
    <w:rsid w:val="00B43E29"/>
    <w:rsid w:val="00B4476C"/>
    <w:rsid w:val="00B44A29"/>
    <w:rsid w:val="00B452BF"/>
    <w:rsid w:val="00B45F5C"/>
    <w:rsid w:val="00B46638"/>
    <w:rsid w:val="00B50A8B"/>
    <w:rsid w:val="00B50F66"/>
    <w:rsid w:val="00B55266"/>
    <w:rsid w:val="00B565BF"/>
    <w:rsid w:val="00B56C23"/>
    <w:rsid w:val="00B57D2E"/>
    <w:rsid w:val="00B60FF5"/>
    <w:rsid w:val="00B6113B"/>
    <w:rsid w:val="00B63C8A"/>
    <w:rsid w:val="00B66D73"/>
    <w:rsid w:val="00B67EFB"/>
    <w:rsid w:val="00B717E9"/>
    <w:rsid w:val="00B75059"/>
    <w:rsid w:val="00B764C5"/>
    <w:rsid w:val="00B80211"/>
    <w:rsid w:val="00B81918"/>
    <w:rsid w:val="00B826B9"/>
    <w:rsid w:val="00B8305C"/>
    <w:rsid w:val="00B85C47"/>
    <w:rsid w:val="00B86CAD"/>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7C81"/>
    <w:rsid w:val="00CF387C"/>
    <w:rsid w:val="00CF3E1B"/>
    <w:rsid w:val="00CF618D"/>
    <w:rsid w:val="00CF67A5"/>
    <w:rsid w:val="00D01D26"/>
    <w:rsid w:val="00D02BAF"/>
    <w:rsid w:val="00D05158"/>
    <w:rsid w:val="00D07E17"/>
    <w:rsid w:val="00D13A63"/>
    <w:rsid w:val="00D17850"/>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4E92"/>
    <w:rsid w:val="00D4535E"/>
    <w:rsid w:val="00D458A7"/>
    <w:rsid w:val="00D51D52"/>
    <w:rsid w:val="00D52805"/>
    <w:rsid w:val="00D53657"/>
    <w:rsid w:val="00D53D07"/>
    <w:rsid w:val="00D6005F"/>
    <w:rsid w:val="00D60B97"/>
    <w:rsid w:val="00D627F0"/>
    <w:rsid w:val="00D6455A"/>
    <w:rsid w:val="00D6759A"/>
    <w:rsid w:val="00D727E7"/>
    <w:rsid w:val="00D743BB"/>
    <w:rsid w:val="00D80E76"/>
    <w:rsid w:val="00D821E6"/>
    <w:rsid w:val="00D82322"/>
    <w:rsid w:val="00D82BF3"/>
    <w:rsid w:val="00D85C41"/>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814"/>
    <w:rsid w:val="00DD14D4"/>
    <w:rsid w:val="00DD17AA"/>
    <w:rsid w:val="00DD1E70"/>
    <w:rsid w:val="00DD5D1E"/>
    <w:rsid w:val="00DE3BAE"/>
    <w:rsid w:val="00DE41A9"/>
    <w:rsid w:val="00DE4214"/>
    <w:rsid w:val="00DE6D4F"/>
    <w:rsid w:val="00DF1E73"/>
    <w:rsid w:val="00DF32B8"/>
    <w:rsid w:val="00DF33BA"/>
    <w:rsid w:val="00DF3D29"/>
    <w:rsid w:val="00DF4359"/>
    <w:rsid w:val="00DF4D4C"/>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47F3"/>
    <w:rsid w:val="00E45FF4"/>
    <w:rsid w:val="00E461FD"/>
    <w:rsid w:val="00E462F2"/>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4607"/>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301E"/>
    <w:rsid w:val="00F46686"/>
    <w:rsid w:val="00F50C7B"/>
    <w:rsid w:val="00F55274"/>
    <w:rsid w:val="00F631CE"/>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64825A8"/>
  <w15:docId w15:val="{BE247596-AEBF-426C-8B6B-71876895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paragraph" w:styleId="Titel">
    <w:name w:val="Title"/>
    <w:basedOn w:val="Standard"/>
    <w:next w:val="Standard"/>
    <w:link w:val="TitelZchn"/>
    <w:uiPriority w:val="10"/>
    <w:qFormat/>
    <w:rsid w:val="007D0A82"/>
    <w:pPr>
      <w:keepNext/>
      <w:keepLines/>
      <w:spacing w:before="480" w:after="120"/>
    </w:pPr>
    <w:rPr>
      <w:rFonts w:ascii="Inter Medium" w:eastAsia="Inter Medium" w:hAnsi="Inter Medium" w:cs="Inter Medium"/>
      <w:color w:val="1F1F1F"/>
      <w:sz w:val="48"/>
      <w:szCs w:val="48"/>
      <w:lang w:val="de" w:eastAsia="de-DE"/>
    </w:rPr>
  </w:style>
  <w:style w:type="character" w:customStyle="1" w:styleId="TitelZchn">
    <w:name w:val="Titel Zchn"/>
    <w:basedOn w:val="Absatz-Standardschriftart"/>
    <w:link w:val="Titel"/>
    <w:uiPriority w:val="10"/>
    <w:rsid w:val="007D0A82"/>
    <w:rPr>
      <w:rFonts w:ascii="Inter Medium" w:eastAsia="Inter Medium" w:hAnsi="Inter Medium" w:cs="Inter Medium"/>
      <w:color w:val="1F1F1F"/>
      <w:sz w:val="48"/>
      <w:szCs w:val="48"/>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57541127">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8690394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619739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41316148">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09924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erg.reiff-stephan@th-wildau.de" TargetMode="External"/><Relationship Id="rId4" Type="http://schemas.openxmlformats.org/officeDocument/2006/relationships/settings" Target="settings.xml"/><Relationship Id="rId9" Type="http://schemas.openxmlformats.org/officeDocument/2006/relationships/hyperlink" Target="https://www.asqf.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37603-0FAD-4A70-8A3F-29EA91E9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Words>
  <Characters>4482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Lange</cp:lastModifiedBy>
  <cp:revision>1</cp:revision>
  <dcterms:created xsi:type="dcterms:W3CDTF">2025-11-07T10:06:00Z</dcterms:created>
  <dcterms:modified xsi:type="dcterms:W3CDTF">2025-11-07T11:49:00Z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