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19" w:rsidRDefault="00720A4C" w:rsidP="00720A4C">
      <w:pPr>
        <w:jc w:val="right"/>
        <w:rPr>
          <w:rFonts w:asciiTheme="minorHAnsi" w:hAnsiTheme="minorHAnsi" w:cstheme="minorHAnsi"/>
          <w:sz w:val="20"/>
          <w:szCs w:val="20"/>
        </w:rPr>
      </w:pPr>
      <w:r w:rsidRPr="00473015">
        <w:rPr>
          <w:rFonts w:asciiTheme="minorHAnsi" w:hAnsiTheme="minorHAnsi" w:cstheme="minorHAnsi"/>
          <w:sz w:val="20"/>
          <w:szCs w:val="20"/>
        </w:rPr>
        <w:tab/>
      </w:r>
      <w:r w:rsidRPr="00473015">
        <w:rPr>
          <w:rFonts w:asciiTheme="minorHAnsi" w:hAnsiTheme="minorHAnsi" w:cstheme="minorHAnsi"/>
          <w:sz w:val="20"/>
          <w:szCs w:val="20"/>
        </w:rPr>
        <w:tab/>
      </w:r>
      <w:r w:rsidR="00E41619">
        <w:rPr>
          <w:rFonts w:asciiTheme="minorHAnsi" w:hAnsiTheme="minorHAnsi" w:cstheme="minorHAnsi"/>
          <w:sz w:val="20"/>
          <w:szCs w:val="20"/>
        </w:rPr>
        <w:tab/>
      </w:r>
      <w:r w:rsidR="00E41619">
        <w:rPr>
          <w:rFonts w:asciiTheme="minorHAnsi" w:hAnsiTheme="minorHAnsi" w:cstheme="minorHAnsi"/>
          <w:sz w:val="20"/>
          <w:szCs w:val="20"/>
        </w:rPr>
        <w:tab/>
      </w:r>
    </w:p>
    <w:p w:rsidR="00E41619" w:rsidRDefault="00E41619" w:rsidP="00720A4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E41619" w:rsidRPr="006759D0" w:rsidRDefault="00E41619" w:rsidP="00720A4C">
      <w:pPr>
        <w:jc w:val="right"/>
        <w:rPr>
          <w:rFonts w:ascii="Helvetica" w:hAnsi="Helvetica" w:cstheme="minorHAnsi"/>
          <w:sz w:val="20"/>
          <w:szCs w:val="20"/>
        </w:rPr>
      </w:pPr>
    </w:p>
    <w:p w:rsidR="00001A0D" w:rsidRPr="006759D0" w:rsidRDefault="00001A0D" w:rsidP="006759D0">
      <w:pPr>
        <w:rPr>
          <w:rFonts w:asciiTheme="majorHAnsi" w:hAnsiTheme="majorHAnsi"/>
          <w:sz w:val="20"/>
          <w:szCs w:val="20"/>
        </w:rPr>
      </w:pPr>
      <w:r w:rsidRPr="006759D0">
        <w:rPr>
          <w:rFonts w:asciiTheme="majorHAnsi" w:hAnsiTheme="majorHAnsi"/>
          <w:sz w:val="20"/>
          <w:szCs w:val="20"/>
        </w:rPr>
        <w:t xml:space="preserve">Pressmeddelande  </w:t>
      </w:r>
    </w:p>
    <w:p w:rsidR="00001A0D" w:rsidRPr="006759D0" w:rsidRDefault="00DA3113" w:rsidP="006759D0">
      <w:pPr>
        <w:rPr>
          <w:rFonts w:asciiTheme="majorHAnsi" w:hAnsiTheme="majorHAnsi"/>
          <w:sz w:val="20"/>
          <w:szCs w:val="20"/>
        </w:rPr>
      </w:pPr>
      <w:r w:rsidRPr="006759D0">
        <w:rPr>
          <w:rFonts w:asciiTheme="majorHAnsi" w:hAnsiTheme="majorHAnsi"/>
          <w:sz w:val="20"/>
          <w:szCs w:val="20"/>
        </w:rPr>
        <w:t>2013</w:t>
      </w:r>
      <w:r w:rsidR="008B1444" w:rsidRPr="006759D0">
        <w:rPr>
          <w:rFonts w:asciiTheme="majorHAnsi" w:hAnsiTheme="majorHAnsi"/>
          <w:sz w:val="20"/>
          <w:szCs w:val="20"/>
        </w:rPr>
        <w:t>-</w:t>
      </w:r>
      <w:r w:rsidR="000815A8">
        <w:rPr>
          <w:rFonts w:asciiTheme="majorHAnsi" w:hAnsiTheme="majorHAnsi"/>
          <w:sz w:val="20"/>
          <w:szCs w:val="20"/>
        </w:rPr>
        <w:t>03-12</w:t>
      </w:r>
    </w:p>
    <w:p w:rsidR="00001A0D" w:rsidRPr="006759D0" w:rsidRDefault="00001A0D" w:rsidP="00001A0D">
      <w:pPr>
        <w:pStyle w:val="Liststycke"/>
        <w:spacing w:after="0"/>
        <w:rPr>
          <w:rFonts w:asciiTheme="majorHAnsi" w:hAnsiTheme="majorHAnsi" w:cstheme="minorHAnsi"/>
          <w:b/>
          <w:u w:val="single"/>
        </w:rPr>
      </w:pPr>
    </w:p>
    <w:p w:rsidR="006759D0" w:rsidRPr="006759D0" w:rsidRDefault="006759D0" w:rsidP="006759D0">
      <w:pPr>
        <w:rPr>
          <w:rFonts w:asciiTheme="majorHAnsi" w:hAnsiTheme="majorHAnsi"/>
          <w:b/>
          <w:sz w:val="32"/>
          <w:szCs w:val="32"/>
        </w:rPr>
      </w:pPr>
    </w:p>
    <w:p w:rsidR="006759D0" w:rsidRPr="00E635A2" w:rsidRDefault="000815A8" w:rsidP="006759D0">
      <w:pPr>
        <w:rPr>
          <w:rFonts w:asciiTheme="majorHAnsi" w:hAnsiTheme="majorHAnsi"/>
          <w:b/>
          <w:sz w:val="32"/>
          <w:szCs w:val="32"/>
        </w:rPr>
      </w:pPr>
      <w:r w:rsidRPr="00E635A2">
        <w:rPr>
          <w:rFonts w:asciiTheme="majorHAnsi" w:hAnsiTheme="majorHAnsi"/>
          <w:b/>
          <w:sz w:val="32"/>
          <w:szCs w:val="32"/>
        </w:rPr>
        <w:t xml:space="preserve">Klinisk studie publicerad - Silicea Mag-Tarm </w:t>
      </w:r>
      <w:r w:rsidR="00E635A2">
        <w:rPr>
          <w:rFonts w:asciiTheme="majorHAnsi" w:hAnsiTheme="majorHAnsi"/>
          <w:b/>
          <w:sz w:val="32"/>
          <w:szCs w:val="32"/>
        </w:rPr>
        <w:t xml:space="preserve">effektiv </w:t>
      </w:r>
      <w:r w:rsidRPr="00E635A2">
        <w:rPr>
          <w:rFonts w:asciiTheme="majorHAnsi" w:hAnsiTheme="majorHAnsi"/>
          <w:b/>
          <w:sz w:val="32"/>
          <w:szCs w:val="32"/>
        </w:rPr>
        <w:t xml:space="preserve">vid magbesvär som IBS. </w:t>
      </w:r>
    </w:p>
    <w:p w:rsidR="006759D0" w:rsidRPr="00E635A2" w:rsidRDefault="006759D0" w:rsidP="006759D0">
      <w:pPr>
        <w:rPr>
          <w:rFonts w:asciiTheme="majorHAnsi" w:hAnsiTheme="majorHAnsi"/>
        </w:rPr>
      </w:pPr>
    </w:p>
    <w:p w:rsidR="00D068F1" w:rsidRPr="00E635A2" w:rsidRDefault="000815A8" w:rsidP="000815A8">
      <w:pPr>
        <w:shd w:val="clear" w:color="auto" w:fill="FFFFFF"/>
        <w:spacing w:after="225" w:line="270" w:lineRule="atLeast"/>
        <w:rPr>
          <w:rFonts w:asciiTheme="majorHAnsi" w:eastAsia="Times New Roman" w:hAnsiTheme="majorHAnsi" w:cs="Helvetica"/>
          <w:b/>
          <w:bCs/>
          <w:sz w:val="20"/>
        </w:rPr>
      </w:pPr>
      <w:r w:rsidRPr="00E635A2">
        <w:rPr>
          <w:rFonts w:asciiTheme="majorHAnsi" w:eastAsia="Times New Roman" w:hAnsiTheme="majorHAnsi" w:cs="Helvetica"/>
          <w:b/>
          <w:bCs/>
          <w:sz w:val="20"/>
        </w:rPr>
        <w:t xml:space="preserve">Ett par miljoner svenskar har problem med magen. IBS är en vanlig diagnos som drabbar cirka </w:t>
      </w:r>
      <w:r w:rsidR="000D23B5">
        <w:rPr>
          <w:rFonts w:asciiTheme="majorHAnsi" w:eastAsia="Times New Roman" w:hAnsiTheme="majorHAnsi" w:cs="Helvetica"/>
          <w:b/>
          <w:bCs/>
          <w:sz w:val="20"/>
        </w:rPr>
        <w:br/>
      </w:r>
      <w:r w:rsidRPr="00E635A2">
        <w:rPr>
          <w:rFonts w:asciiTheme="majorHAnsi" w:eastAsia="Times New Roman" w:hAnsiTheme="majorHAnsi" w:cs="Helvetica"/>
          <w:b/>
          <w:bCs/>
          <w:sz w:val="20"/>
        </w:rPr>
        <w:t xml:space="preserve">15 % av befolkningen. </w:t>
      </w:r>
      <w:r w:rsidR="00D068F1" w:rsidRPr="00E635A2">
        <w:rPr>
          <w:rFonts w:asciiTheme="majorHAnsi" w:eastAsia="Times New Roman" w:hAnsiTheme="majorHAnsi" w:cs="Helvetica"/>
          <w:b/>
          <w:bCs/>
          <w:sz w:val="20"/>
        </w:rPr>
        <w:t xml:space="preserve">Trots omfattande forskning så finns det få preparat som hjälper de </w:t>
      </w:r>
      <w:r w:rsidR="00E635A2">
        <w:rPr>
          <w:rFonts w:asciiTheme="majorHAnsi" w:eastAsia="Times New Roman" w:hAnsiTheme="majorHAnsi" w:cs="Helvetica"/>
          <w:b/>
          <w:bCs/>
          <w:sz w:val="20"/>
        </w:rPr>
        <w:t xml:space="preserve">som är </w:t>
      </w:r>
      <w:r w:rsidR="00D068F1" w:rsidRPr="00E635A2">
        <w:rPr>
          <w:rFonts w:asciiTheme="majorHAnsi" w:eastAsia="Times New Roman" w:hAnsiTheme="majorHAnsi" w:cs="Helvetica"/>
          <w:b/>
          <w:bCs/>
          <w:sz w:val="20"/>
        </w:rPr>
        <w:t xml:space="preserve">drabbade. </w:t>
      </w:r>
      <w:r w:rsidRPr="00E635A2">
        <w:rPr>
          <w:rFonts w:asciiTheme="majorHAnsi" w:eastAsia="Times New Roman" w:hAnsiTheme="majorHAnsi" w:cs="Helvetica"/>
          <w:b/>
          <w:bCs/>
          <w:sz w:val="20"/>
        </w:rPr>
        <w:t xml:space="preserve">I en nyligen publicerad studie </w:t>
      </w:r>
      <w:r w:rsidR="00D068F1" w:rsidRPr="00E635A2">
        <w:rPr>
          <w:rFonts w:asciiTheme="majorHAnsi" w:eastAsia="Times New Roman" w:hAnsiTheme="majorHAnsi" w:cs="Helvetica"/>
          <w:b/>
          <w:bCs/>
          <w:sz w:val="20"/>
        </w:rPr>
        <w:t>bekräftas</w:t>
      </w:r>
      <w:r w:rsidRPr="00E635A2">
        <w:rPr>
          <w:rFonts w:asciiTheme="majorHAnsi" w:eastAsia="Times New Roman" w:hAnsiTheme="majorHAnsi" w:cs="Helvetica"/>
          <w:b/>
          <w:bCs/>
          <w:sz w:val="20"/>
        </w:rPr>
        <w:t xml:space="preserve"> effekten av Silicea Mag-Tarm på</w:t>
      </w:r>
      <w:r w:rsidR="00D068F1" w:rsidRPr="00E635A2">
        <w:rPr>
          <w:rFonts w:asciiTheme="majorHAnsi" w:eastAsia="Times New Roman" w:hAnsiTheme="majorHAnsi" w:cs="Helvetica"/>
          <w:b/>
          <w:bCs/>
          <w:sz w:val="20"/>
        </w:rPr>
        <w:t xml:space="preserve"> </w:t>
      </w:r>
      <w:r w:rsidR="00E635A2">
        <w:rPr>
          <w:rFonts w:asciiTheme="majorHAnsi" w:eastAsia="Times New Roman" w:hAnsiTheme="majorHAnsi" w:cs="Helvetica"/>
          <w:b/>
          <w:bCs/>
          <w:sz w:val="20"/>
        </w:rPr>
        <w:t xml:space="preserve">gaser, uppblåsthet och andra </w:t>
      </w:r>
      <w:r w:rsidR="00D068F1" w:rsidRPr="00E635A2">
        <w:rPr>
          <w:rFonts w:asciiTheme="majorHAnsi" w:eastAsia="Times New Roman" w:hAnsiTheme="majorHAnsi" w:cs="Helvetica"/>
          <w:b/>
          <w:bCs/>
          <w:sz w:val="20"/>
        </w:rPr>
        <w:t xml:space="preserve"> IBS</w:t>
      </w:r>
      <w:r w:rsidR="00E635A2">
        <w:rPr>
          <w:rFonts w:asciiTheme="majorHAnsi" w:eastAsia="Times New Roman" w:hAnsiTheme="majorHAnsi" w:cs="Helvetica"/>
          <w:b/>
          <w:bCs/>
          <w:sz w:val="20"/>
        </w:rPr>
        <w:t>- relaterade besvär</w:t>
      </w:r>
      <w:r w:rsidRPr="00E635A2">
        <w:rPr>
          <w:rFonts w:asciiTheme="majorHAnsi" w:eastAsia="Times New Roman" w:hAnsiTheme="majorHAnsi" w:cs="Helvetica"/>
          <w:b/>
          <w:bCs/>
          <w:sz w:val="20"/>
        </w:rPr>
        <w:t xml:space="preserve">. </w:t>
      </w:r>
    </w:p>
    <w:p w:rsidR="00D068F1" w:rsidRDefault="00D068F1" w:rsidP="00D068F1">
      <w:pPr>
        <w:shd w:val="clear" w:color="auto" w:fill="FFFFFF"/>
        <w:spacing w:after="225" w:line="270" w:lineRule="atLeast"/>
        <w:rPr>
          <w:rFonts w:asciiTheme="majorHAnsi" w:eastAsia="Times New Roman" w:hAnsiTheme="majorHAnsi" w:cs="Helvetica"/>
          <w:sz w:val="20"/>
          <w:szCs w:val="20"/>
        </w:rPr>
      </w:pPr>
      <w:r w:rsidRPr="00E635A2">
        <w:rPr>
          <w:rFonts w:asciiTheme="majorHAnsi" w:eastAsia="Times New Roman" w:hAnsiTheme="majorHAnsi" w:cs="Helvetica"/>
          <w:sz w:val="20"/>
          <w:szCs w:val="20"/>
        </w:rPr>
        <w:t xml:space="preserve">Varumärket Silicea har funnits i Tyskland sedan 1950-talet och produkterna säljs på apotek och i hälsofackhandel i Europa, USA, Canada och Australien. På den svenska marknaden har Silicea funnits i drygt 20 år </w:t>
      </w:r>
      <w:r w:rsidR="007A55F6">
        <w:rPr>
          <w:rFonts w:asciiTheme="majorHAnsi" w:eastAsia="Times New Roman" w:hAnsiTheme="majorHAnsi" w:cs="Helvetica"/>
          <w:sz w:val="20"/>
          <w:szCs w:val="20"/>
        </w:rPr>
        <w:t>och S</w:t>
      </w:r>
      <w:r w:rsidR="00B91EF5">
        <w:rPr>
          <w:rFonts w:asciiTheme="majorHAnsi" w:eastAsia="Times New Roman" w:hAnsiTheme="majorHAnsi" w:cs="Helvetica"/>
          <w:sz w:val="20"/>
          <w:szCs w:val="20"/>
        </w:rPr>
        <w:t>i</w:t>
      </w:r>
      <w:r w:rsidR="00B91EF5" w:rsidRPr="00E635A2">
        <w:rPr>
          <w:rFonts w:asciiTheme="majorHAnsi" w:eastAsia="Times New Roman" w:hAnsiTheme="majorHAnsi" w:cs="Helvetica"/>
          <w:sz w:val="20"/>
          <w:szCs w:val="20"/>
        </w:rPr>
        <w:t xml:space="preserve">licea Mag-Tarm </w:t>
      </w:r>
      <w:r w:rsidR="00B91EF5">
        <w:rPr>
          <w:rFonts w:asciiTheme="majorHAnsi" w:eastAsia="Times New Roman" w:hAnsiTheme="majorHAnsi" w:cs="Helvetica"/>
          <w:sz w:val="20"/>
          <w:szCs w:val="20"/>
        </w:rPr>
        <w:t>finns i alla hälsobutiker</w:t>
      </w:r>
      <w:r w:rsidR="007614D8">
        <w:rPr>
          <w:rFonts w:asciiTheme="majorHAnsi" w:eastAsia="Times New Roman" w:hAnsiTheme="majorHAnsi" w:cs="Helvetica"/>
          <w:sz w:val="20"/>
          <w:szCs w:val="20"/>
        </w:rPr>
        <w:t xml:space="preserve"> </w:t>
      </w:r>
      <w:r w:rsidR="00B91EF5">
        <w:rPr>
          <w:rFonts w:asciiTheme="majorHAnsi" w:eastAsia="Times New Roman" w:hAnsiTheme="majorHAnsi" w:cs="Helvetica"/>
          <w:sz w:val="20"/>
          <w:szCs w:val="20"/>
        </w:rPr>
        <w:t>och hos</w:t>
      </w:r>
      <w:r w:rsidRPr="00E635A2">
        <w:rPr>
          <w:rFonts w:asciiTheme="majorHAnsi" w:eastAsia="Times New Roman" w:hAnsiTheme="majorHAnsi" w:cs="Helvetica"/>
          <w:sz w:val="20"/>
          <w:szCs w:val="20"/>
        </w:rPr>
        <w:t xml:space="preserve"> Vårdapoteket, Cura apoteket, Apoteksgruppen samt hos enskilda privata apoteksaktörer. </w:t>
      </w:r>
    </w:p>
    <w:p w:rsidR="0068056E" w:rsidRPr="00307C66" w:rsidRDefault="00CE5E13" w:rsidP="00307C66">
      <w:pPr>
        <w:shd w:val="clear" w:color="auto" w:fill="FFFFFF"/>
        <w:spacing w:after="225" w:line="270" w:lineRule="atLeast"/>
        <w:rPr>
          <w:rFonts w:asciiTheme="majorHAnsi" w:eastAsia="Times New Roman" w:hAnsiTheme="majorHAnsi" w:cs="Helvetica"/>
          <w:b/>
          <w:sz w:val="8"/>
          <w:szCs w:val="8"/>
        </w:rPr>
      </w:pPr>
      <w:r w:rsidRPr="00CE5E13">
        <w:rPr>
          <w:rFonts w:asciiTheme="majorHAnsi" w:eastAsia="Times New Roman" w:hAnsiTheme="majorHAnsi" w:cs="Helvetica"/>
          <w:b/>
          <w:sz w:val="20"/>
          <w:szCs w:val="20"/>
        </w:rPr>
        <w:t>50 % minskning av mag-tambesvären</w:t>
      </w:r>
      <w:r w:rsidR="007A5177">
        <w:rPr>
          <w:rFonts w:asciiTheme="majorHAnsi" w:eastAsia="Times New Roman" w:hAnsiTheme="majorHAnsi" w:cs="Helvetica"/>
          <w:b/>
          <w:sz w:val="20"/>
          <w:szCs w:val="20"/>
        </w:rPr>
        <w:br/>
      </w:r>
      <w:r w:rsidRPr="00CE5E13">
        <w:rPr>
          <w:rFonts w:asciiTheme="majorHAnsi" w:eastAsia="Times New Roman" w:hAnsiTheme="majorHAnsi" w:cs="Helvetica"/>
          <w:sz w:val="20"/>
          <w:szCs w:val="20"/>
        </w:rPr>
        <w:t>I en klinisk studie som pågick under 6 veckor undersöktes effekten av Silicea Mag-Tarm på olika typer av magproblem. Resultatet visade att en tredjedel</w:t>
      </w:r>
      <w:r w:rsidR="0068056E">
        <w:rPr>
          <w:rFonts w:asciiTheme="majorHAnsi" w:eastAsia="Times New Roman" w:hAnsiTheme="majorHAnsi" w:cs="Helvetica"/>
          <w:sz w:val="20"/>
          <w:szCs w:val="20"/>
        </w:rPr>
        <w:t xml:space="preserve"> av de</w:t>
      </w:r>
      <w:r w:rsidRPr="00CE5E13">
        <w:rPr>
          <w:rFonts w:asciiTheme="majorHAnsi" w:eastAsia="Times New Roman" w:hAnsiTheme="majorHAnsi" w:cs="Helvetica"/>
          <w:sz w:val="20"/>
          <w:szCs w:val="20"/>
        </w:rPr>
        <w:t xml:space="preserve"> som besvärades av gaser, uppblåsthet eller magproblem av IBS-karaktär upplevde minst en halvering av sina symtom under studiens gång. Så många som hälften av de som led av halsbränna eller diarré fick minst 50 % reduktion av sina besvär</w:t>
      </w:r>
      <w:r w:rsidR="007A5177" w:rsidRPr="007A5177">
        <w:rPr>
          <w:rFonts w:asciiTheme="majorHAnsi" w:eastAsia="Times New Roman" w:hAnsiTheme="majorHAnsi" w:cs="Helvetica"/>
          <w:sz w:val="18"/>
          <w:szCs w:val="20"/>
          <w:vertAlign w:val="superscript"/>
        </w:rPr>
        <w:t>1</w:t>
      </w:r>
      <w:r w:rsidRPr="00CE5E13">
        <w:rPr>
          <w:rFonts w:asciiTheme="majorHAnsi" w:eastAsia="Times New Roman" w:hAnsiTheme="majorHAnsi" w:cs="Helvetica"/>
          <w:sz w:val="20"/>
          <w:szCs w:val="20"/>
        </w:rPr>
        <w:t>.</w:t>
      </w:r>
    </w:p>
    <w:p w:rsidR="00D068F1" w:rsidRPr="00E635A2" w:rsidRDefault="00D068F1" w:rsidP="00D068F1">
      <w:pPr>
        <w:shd w:val="clear" w:color="auto" w:fill="FFFFFF"/>
        <w:spacing w:after="225" w:line="270" w:lineRule="atLeast"/>
        <w:rPr>
          <w:rFonts w:asciiTheme="majorHAnsi" w:eastAsia="Times New Roman" w:hAnsiTheme="majorHAnsi" w:cs="Helvetica"/>
          <w:sz w:val="20"/>
          <w:szCs w:val="20"/>
        </w:rPr>
      </w:pPr>
      <w:r w:rsidRPr="00E635A2">
        <w:rPr>
          <w:rFonts w:asciiTheme="majorHAnsi" w:eastAsia="Times New Roman" w:hAnsiTheme="majorHAnsi" w:cs="Helvetica"/>
          <w:i/>
          <w:sz w:val="20"/>
          <w:szCs w:val="20"/>
        </w:rPr>
        <w:t xml:space="preserve">- Silicea Mag-Tarm innehåller kiselgel som </w:t>
      </w:r>
      <w:r w:rsidR="00E635A2" w:rsidRPr="00E635A2">
        <w:rPr>
          <w:rFonts w:asciiTheme="majorHAnsi" w:eastAsia="Times New Roman" w:hAnsiTheme="majorHAnsi" w:cs="Helvetica"/>
          <w:i/>
          <w:sz w:val="20"/>
          <w:szCs w:val="20"/>
        </w:rPr>
        <w:t>traditionellt</w:t>
      </w:r>
      <w:r w:rsidRPr="00E635A2">
        <w:rPr>
          <w:rFonts w:asciiTheme="majorHAnsi" w:eastAsia="Times New Roman" w:hAnsiTheme="majorHAnsi" w:cs="Helvetica"/>
          <w:i/>
          <w:sz w:val="20"/>
          <w:szCs w:val="20"/>
        </w:rPr>
        <w:t xml:space="preserve"> har används för behandling av </w:t>
      </w:r>
      <w:r w:rsidR="00440CB4">
        <w:rPr>
          <w:rFonts w:asciiTheme="majorHAnsi" w:eastAsia="Times New Roman" w:hAnsiTheme="majorHAnsi" w:cs="Helvetica"/>
          <w:i/>
          <w:sz w:val="20"/>
          <w:szCs w:val="20"/>
        </w:rPr>
        <w:t xml:space="preserve">olika typer av </w:t>
      </w:r>
      <w:r w:rsidRPr="00E635A2">
        <w:rPr>
          <w:rFonts w:asciiTheme="majorHAnsi" w:eastAsia="Times New Roman" w:hAnsiTheme="majorHAnsi" w:cs="Helvetica"/>
          <w:i/>
          <w:sz w:val="20"/>
          <w:szCs w:val="20"/>
        </w:rPr>
        <w:t xml:space="preserve">magbesvär </w:t>
      </w:r>
      <w:r w:rsidR="00440CB4">
        <w:rPr>
          <w:rFonts w:asciiTheme="majorHAnsi" w:eastAsia="Times New Roman" w:hAnsiTheme="majorHAnsi" w:cs="Helvetica"/>
          <w:i/>
          <w:sz w:val="20"/>
          <w:szCs w:val="20"/>
        </w:rPr>
        <w:t>eftersom kiselgel</w:t>
      </w:r>
      <w:r w:rsidRPr="00E635A2">
        <w:rPr>
          <w:rFonts w:asciiTheme="majorHAnsi" w:eastAsia="Times New Roman" w:hAnsiTheme="majorHAnsi" w:cs="Helvetica"/>
          <w:i/>
          <w:sz w:val="20"/>
          <w:szCs w:val="20"/>
        </w:rPr>
        <w:t xml:space="preserve"> verkar lugnande på en känslig och orolig mage. Den nyligen publicerade studien bekräftar </w:t>
      </w:r>
      <w:r w:rsidR="00DE3223">
        <w:rPr>
          <w:rFonts w:asciiTheme="majorHAnsi" w:eastAsia="Times New Roman" w:hAnsiTheme="majorHAnsi" w:cs="Helvetica"/>
          <w:i/>
          <w:sz w:val="20"/>
          <w:szCs w:val="20"/>
        </w:rPr>
        <w:t xml:space="preserve"> vad vi visste sedan tidigare</w:t>
      </w:r>
      <w:r w:rsidRPr="00E635A2">
        <w:rPr>
          <w:rFonts w:asciiTheme="majorHAnsi" w:eastAsia="Times New Roman" w:hAnsiTheme="majorHAnsi" w:cs="Helvetica"/>
          <w:i/>
          <w:sz w:val="20"/>
          <w:szCs w:val="20"/>
        </w:rPr>
        <w:t xml:space="preserve">, nämligen att </w:t>
      </w:r>
      <w:r w:rsidR="0068056E">
        <w:rPr>
          <w:rFonts w:asciiTheme="majorHAnsi" w:eastAsia="Times New Roman" w:hAnsiTheme="majorHAnsi" w:cs="Helvetica"/>
          <w:i/>
          <w:sz w:val="20"/>
          <w:szCs w:val="20"/>
        </w:rPr>
        <w:t>Silicea Mag-Tarm</w:t>
      </w:r>
      <w:r w:rsidRPr="00E635A2">
        <w:rPr>
          <w:rFonts w:asciiTheme="majorHAnsi" w:eastAsia="Times New Roman" w:hAnsiTheme="majorHAnsi" w:cs="Helvetica"/>
          <w:i/>
          <w:sz w:val="20"/>
          <w:szCs w:val="20"/>
        </w:rPr>
        <w:t xml:space="preserve"> är effektiv vid t ex gaser, uppblåst mage </w:t>
      </w:r>
      <w:r w:rsidR="00E635A2" w:rsidRPr="00E635A2">
        <w:rPr>
          <w:rFonts w:asciiTheme="majorHAnsi" w:eastAsia="Times New Roman" w:hAnsiTheme="majorHAnsi" w:cs="Helvetica"/>
          <w:i/>
          <w:sz w:val="20"/>
          <w:szCs w:val="20"/>
        </w:rPr>
        <w:t>och andra IBS-relaterade besvär,</w:t>
      </w:r>
      <w:r w:rsidR="00E635A2" w:rsidRPr="00E635A2">
        <w:rPr>
          <w:rFonts w:asciiTheme="majorHAnsi" w:eastAsia="Times New Roman" w:hAnsiTheme="majorHAnsi" w:cs="Helvetica"/>
          <w:sz w:val="20"/>
          <w:szCs w:val="20"/>
        </w:rPr>
        <w:t xml:space="preserve"> </w:t>
      </w:r>
      <w:r w:rsidR="00E635A2" w:rsidRPr="00E635A2">
        <w:rPr>
          <w:rFonts w:asciiTheme="majorHAnsi" w:hAnsiTheme="majorHAnsi" w:cs="Helvetica"/>
          <w:sz w:val="20"/>
          <w:szCs w:val="20"/>
        </w:rPr>
        <w:t>säger Jessika Wejfalk, produktchef på Octean AB.</w:t>
      </w:r>
    </w:p>
    <w:p w:rsidR="007A5177" w:rsidRPr="00E606D1" w:rsidRDefault="000815A8" w:rsidP="00E606D1">
      <w:pPr>
        <w:shd w:val="clear" w:color="auto" w:fill="FFFFFF"/>
        <w:spacing w:after="225" w:line="270" w:lineRule="atLeast"/>
        <w:rPr>
          <w:rFonts w:asciiTheme="majorHAnsi" w:eastAsia="Times New Roman" w:hAnsiTheme="majorHAnsi" w:cs="Helvetica"/>
          <w:sz w:val="20"/>
          <w:szCs w:val="20"/>
        </w:rPr>
      </w:pPr>
      <w:r w:rsidRPr="00E635A2">
        <w:rPr>
          <w:rFonts w:asciiTheme="majorHAnsi" w:eastAsia="Times New Roman" w:hAnsiTheme="majorHAnsi" w:cs="Helvetica"/>
          <w:sz w:val="20"/>
          <w:szCs w:val="20"/>
        </w:rPr>
        <w:t xml:space="preserve">Silicea </w:t>
      </w:r>
      <w:r w:rsidR="00D068F1" w:rsidRPr="00E635A2">
        <w:rPr>
          <w:rFonts w:asciiTheme="majorHAnsi" w:eastAsia="Times New Roman" w:hAnsiTheme="majorHAnsi" w:cs="Helvetica"/>
          <w:sz w:val="20"/>
          <w:szCs w:val="20"/>
        </w:rPr>
        <w:t xml:space="preserve">Mag-Tarm </w:t>
      </w:r>
      <w:r w:rsidR="00B146A6">
        <w:rPr>
          <w:rFonts w:asciiTheme="majorHAnsi" w:eastAsia="Times New Roman" w:hAnsiTheme="majorHAnsi" w:cs="Helvetica"/>
          <w:sz w:val="20"/>
          <w:szCs w:val="20"/>
        </w:rPr>
        <w:t xml:space="preserve">är en medicinteknisk produkt </w:t>
      </w:r>
      <w:r w:rsidR="00D068F1" w:rsidRPr="00E635A2">
        <w:rPr>
          <w:rFonts w:asciiTheme="majorHAnsi" w:eastAsia="Times New Roman" w:hAnsiTheme="majorHAnsi" w:cs="Helvetica"/>
          <w:sz w:val="20"/>
          <w:szCs w:val="20"/>
        </w:rPr>
        <w:t>marknadsförs av</w:t>
      </w:r>
      <w:r w:rsidRPr="00E635A2">
        <w:rPr>
          <w:rFonts w:asciiTheme="majorHAnsi" w:eastAsia="Times New Roman" w:hAnsiTheme="majorHAnsi" w:cs="Helvetica"/>
          <w:sz w:val="20"/>
          <w:szCs w:val="20"/>
        </w:rPr>
        <w:t xml:space="preserve"> Octean AB</w:t>
      </w:r>
      <w:r w:rsidR="00DE6183">
        <w:rPr>
          <w:rFonts w:asciiTheme="majorHAnsi" w:eastAsia="Times New Roman" w:hAnsiTheme="majorHAnsi" w:cs="Helvetica"/>
          <w:sz w:val="20"/>
          <w:szCs w:val="20"/>
        </w:rPr>
        <w:t>. Octean AB är medlem i Svensk Egenvård och</w:t>
      </w:r>
      <w:r w:rsidRPr="00E635A2">
        <w:rPr>
          <w:rFonts w:asciiTheme="majorHAnsi" w:eastAsia="Times New Roman" w:hAnsiTheme="majorHAnsi" w:cs="Helvetica"/>
          <w:sz w:val="20"/>
          <w:szCs w:val="20"/>
        </w:rPr>
        <w:t xml:space="preserve"> certifierat enligt branschföreningen Svensk Egenvårds ”System för säkra kosttillskott till konsument”. </w:t>
      </w:r>
    </w:p>
    <w:p w:rsidR="000815A8" w:rsidRDefault="000815A8" w:rsidP="000815A8">
      <w:pPr>
        <w:shd w:val="clear" w:color="auto" w:fill="FFFFFF"/>
        <w:spacing w:after="225" w:line="270" w:lineRule="atLeast"/>
        <w:rPr>
          <w:rFonts w:asciiTheme="majorHAnsi" w:eastAsia="Times New Roman" w:hAnsiTheme="majorHAnsi" w:cs="Helvetica"/>
          <w:sz w:val="20"/>
          <w:szCs w:val="20"/>
        </w:rPr>
      </w:pPr>
      <w:r w:rsidRPr="007A5177">
        <w:rPr>
          <w:rFonts w:asciiTheme="majorHAnsi" w:eastAsia="Times New Roman" w:hAnsiTheme="majorHAnsi" w:cs="Helvetica"/>
          <w:sz w:val="20"/>
          <w:szCs w:val="20"/>
        </w:rPr>
        <w:t>För mer information kontakta gärna:</w:t>
      </w:r>
      <w:r w:rsidR="0068056E" w:rsidRPr="007A5177">
        <w:rPr>
          <w:rFonts w:asciiTheme="majorHAnsi" w:eastAsia="Times New Roman" w:hAnsiTheme="majorHAnsi" w:cs="Helvetica"/>
          <w:sz w:val="20"/>
          <w:szCs w:val="20"/>
        </w:rPr>
        <w:br/>
      </w:r>
      <w:r w:rsidRPr="007A5177">
        <w:rPr>
          <w:rFonts w:asciiTheme="majorHAnsi" w:eastAsia="Times New Roman" w:hAnsiTheme="majorHAnsi" w:cs="Helvetica"/>
          <w:sz w:val="20"/>
          <w:szCs w:val="20"/>
        </w:rPr>
        <w:t>Hanna Magnusson, VD Octean AB, 0702-03 20 81</w:t>
      </w:r>
      <w:r w:rsidR="0068056E" w:rsidRPr="007A5177">
        <w:rPr>
          <w:rFonts w:asciiTheme="majorHAnsi" w:eastAsia="Times New Roman" w:hAnsiTheme="majorHAnsi" w:cs="Helvetica"/>
          <w:sz w:val="20"/>
          <w:szCs w:val="20"/>
        </w:rPr>
        <w:br/>
      </w:r>
      <w:r w:rsidRPr="007A5177">
        <w:rPr>
          <w:rFonts w:asciiTheme="majorHAnsi" w:eastAsia="Times New Roman" w:hAnsiTheme="majorHAnsi" w:cs="Helvetica"/>
          <w:sz w:val="20"/>
          <w:szCs w:val="20"/>
        </w:rPr>
        <w:t>Jessi</w:t>
      </w:r>
      <w:r w:rsidRPr="00E635A2">
        <w:rPr>
          <w:rFonts w:asciiTheme="majorHAnsi" w:eastAsia="Times New Roman" w:hAnsiTheme="majorHAnsi" w:cs="Helvetica"/>
          <w:sz w:val="20"/>
          <w:szCs w:val="20"/>
        </w:rPr>
        <w:t>ka Wejfalk, Produktchef Octean AB, 0739-07 51 11</w:t>
      </w:r>
    </w:p>
    <w:p w:rsidR="00E606D1" w:rsidRPr="008A5E6A" w:rsidRDefault="00E606D1" w:rsidP="00E606D1">
      <w:pPr>
        <w:autoSpaceDE w:val="0"/>
        <w:autoSpaceDN w:val="0"/>
        <w:adjustRightInd w:val="0"/>
        <w:rPr>
          <w:rFonts w:asciiTheme="majorHAnsi" w:eastAsia="Times New Roman" w:hAnsiTheme="majorHAnsi" w:cs="Helvetica"/>
          <w:sz w:val="14"/>
          <w:szCs w:val="14"/>
          <w:lang w:val="en-US"/>
        </w:rPr>
      </w:pPr>
      <w:r w:rsidRPr="008A5E6A">
        <w:rPr>
          <w:rFonts w:asciiTheme="majorHAnsi" w:eastAsia="Times New Roman" w:hAnsiTheme="majorHAnsi" w:cs="Helvetica"/>
          <w:sz w:val="14"/>
          <w:szCs w:val="14"/>
          <w:lang w:val="en-US"/>
        </w:rPr>
        <w:t xml:space="preserve">1. B. Uehleke,  M. Ortiz,  R. Stange. Silicea Gastrointestinal Gel Improves Gastrointestinal Disorders: A Non-Controlled, Pilot Clinical Study </w:t>
      </w:r>
      <w:r w:rsidRPr="008A5E6A">
        <w:rPr>
          <w:rFonts w:asciiTheme="majorHAnsi" w:eastAsia="Times New Roman" w:hAnsiTheme="majorHAnsi" w:cs="Helvetica"/>
          <w:i/>
          <w:sz w:val="14"/>
          <w:szCs w:val="14"/>
          <w:lang w:val="en-US"/>
        </w:rPr>
        <w:t xml:space="preserve">Gastroenterology Research and Practice </w:t>
      </w:r>
      <w:r w:rsidRPr="008A5E6A">
        <w:rPr>
          <w:rFonts w:asciiTheme="majorHAnsi" w:eastAsia="Times New Roman" w:hAnsiTheme="majorHAnsi" w:cs="Helvetica"/>
          <w:sz w:val="14"/>
          <w:szCs w:val="14"/>
          <w:lang w:val="en-US"/>
        </w:rPr>
        <w:t>Volume 2012, Article ID 750750, 6 pages</w:t>
      </w:r>
    </w:p>
    <w:p w:rsidR="006759D0" w:rsidRPr="00E635A2" w:rsidRDefault="008175BE" w:rsidP="006759D0">
      <w:pPr>
        <w:pStyle w:val="Normalwebb"/>
        <w:spacing w:line="270" w:lineRule="atLeast"/>
        <w:rPr>
          <w:rFonts w:asciiTheme="majorHAnsi" w:hAnsiTheme="majorHAnsi" w:cs="Helvetica"/>
          <w:i/>
          <w:iCs/>
          <w:sz w:val="20"/>
          <w:szCs w:val="20"/>
        </w:rPr>
      </w:pPr>
      <w:hyperlink r:id="rId8" w:history="1">
        <w:r w:rsidR="006759D0" w:rsidRPr="00E635A2">
          <w:rPr>
            <w:rStyle w:val="Hyperlnk"/>
            <w:rFonts w:asciiTheme="majorHAnsi" w:hAnsiTheme="majorHAnsi" w:cs="Helvetica"/>
            <w:i/>
            <w:iCs/>
            <w:color w:val="auto"/>
            <w:sz w:val="20"/>
            <w:szCs w:val="20"/>
            <w:u w:val="none"/>
          </w:rPr>
          <w:t>Octean AB</w:t>
        </w:r>
      </w:hyperlink>
      <w:r w:rsidR="006759D0" w:rsidRPr="00E635A2">
        <w:rPr>
          <w:rFonts w:asciiTheme="majorHAnsi" w:hAnsiTheme="majorHAnsi" w:cs="Helvetica"/>
          <w:i/>
          <w:iCs/>
          <w:sz w:val="20"/>
          <w:szCs w:val="20"/>
        </w:rPr>
        <w:br/>
        <w:t>Octean är ett familjeägt egenvårdsföretag som tillverkar och marknadsför kosttillskot</w:t>
      </w:r>
      <w:r w:rsidR="00096C28">
        <w:rPr>
          <w:rFonts w:asciiTheme="majorHAnsi" w:hAnsiTheme="majorHAnsi" w:cs="Helvetica"/>
          <w:i/>
          <w:iCs/>
          <w:sz w:val="20"/>
          <w:szCs w:val="20"/>
        </w:rPr>
        <w:t xml:space="preserve">t, medicintekniska produkter </w:t>
      </w:r>
      <w:r w:rsidR="006759D0" w:rsidRPr="00E635A2">
        <w:rPr>
          <w:rFonts w:asciiTheme="majorHAnsi" w:hAnsiTheme="majorHAnsi" w:cs="Helvetica"/>
          <w:i/>
          <w:iCs/>
          <w:sz w:val="20"/>
          <w:szCs w:val="20"/>
        </w:rPr>
        <w:t xml:space="preserve"> och hudvårdsprodukter. Företaget grundades 1986 </w:t>
      </w:r>
      <w:r w:rsidR="00812250">
        <w:rPr>
          <w:rFonts w:asciiTheme="majorHAnsi" w:hAnsiTheme="majorHAnsi" w:cs="Helvetica"/>
          <w:i/>
          <w:iCs/>
          <w:sz w:val="20"/>
          <w:szCs w:val="20"/>
        </w:rPr>
        <w:t xml:space="preserve">och i </w:t>
      </w:r>
      <w:r w:rsidR="006759D0" w:rsidRPr="00E635A2">
        <w:rPr>
          <w:rFonts w:asciiTheme="majorHAnsi" w:hAnsiTheme="majorHAnsi" w:cs="Helvetica"/>
          <w:i/>
          <w:iCs/>
          <w:sz w:val="20"/>
          <w:szCs w:val="20"/>
        </w:rPr>
        <w:t xml:space="preserve"> produktportföljen finns både internationella och egna varumärken, som till exempel </w:t>
      </w:r>
      <w:r w:rsidR="006759D0" w:rsidRPr="00E635A2">
        <w:rPr>
          <w:rStyle w:val="apple-converted-space"/>
          <w:rFonts w:asciiTheme="majorHAnsi" w:hAnsiTheme="majorHAnsi" w:cs="Helvetica"/>
          <w:i/>
          <w:iCs/>
          <w:sz w:val="20"/>
          <w:szCs w:val="20"/>
        </w:rPr>
        <w:t> </w:t>
      </w:r>
      <w:hyperlink r:id="rId9" w:history="1">
        <w:r w:rsidR="006759D0" w:rsidRPr="00E635A2">
          <w:rPr>
            <w:rStyle w:val="Hyperlnk"/>
            <w:rFonts w:asciiTheme="majorHAnsi" w:hAnsiTheme="majorHAnsi" w:cs="Helvetica"/>
            <w:i/>
            <w:iCs/>
            <w:color w:val="auto"/>
            <w:sz w:val="20"/>
            <w:szCs w:val="20"/>
            <w:u w:val="none"/>
          </w:rPr>
          <w:t>Original Silicea</w:t>
        </w:r>
      </w:hyperlink>
      <w:r w:rsidR="006759D0" w:rsidRPr="00E635A2">
        <w:rPr>
          <w:rFonts w:asciiTheme="majorHAnsi" w:hAnsiTheme="majorHAnsi" w:cs="Helvetica"/>
          <w:i/>
          <w:iCs/>
          <w:sz w:val="20"/>
          <w:szCs w:val="20"/>
        </w:rPr>
        <w:t>, Silicea</w:t>
      </w:r>
      <w:r w:rsidR="006759D0" w:rsidRPr="00E635A2">
        <w:rPr>
          <w:rStyle w:val="apple-converted-space"/>
          <w:rFonts w:asciiTheme="majorHAnsi" w:hAnsiTheme="majorHAnsi" w:cs="Helvetica"/>
          <w:i/>
          <w:iCs/>
          <w:sz w:val="20"/>
          <w:szCs w:val="20"/>
        </w:rPr>
        <w:t> </w:t>
      </w:r>
      <w:hyperlink r:id="rId10" w:history="1">
        <w:r w:rsidR="006759D0" w:rsidRPr="00E635A2">
          <w:rPr>
            <w:rStyle w:val="Hyperlnk"/>
            <w:rFonts w:asciiTheme="majorHAnsi" w:hAnsiTheme="majorHAnsi" w:cs="Helvetica"/>
            <w:i/>
            <w:iCs/>
            <w:color w:val="auto"/>
            <w:sz w:val="20"/>
            <w:szCs w:val="20"/>
            <w:u w:val="none"/>
          </w:rPr>
          <w:t>Mag-Tarm Gel</w:t>
        </w:r>
      </w:hyperlink>
      <w:r w:rsidR="006759D0" w:rsidRPr="00E635A2">
        <w:rPr>
          <w:rFonts w:asciiTheme="majorHAnsi" w:hAnsiTheme="majorHAnsi" w:cs="Helvetica"/>
          <w:i/>
          <w:iCs/>
          <w:sz w:val="20"/>
          <w:szCs w:val="20"/>
        </w:rPr>
        <w:t>,</w:t>
      </w:r>
      <w:r w:rsidR="006759D0" w:rsidRPr="00E635A2">
        <w:rPr>
          <w:rStyle w:val="apple-converted-space"/>
          <w:rFonts w:asciiTheme="majorHAnsi" w:hAnsiTheme="majorHAnsi" w:cs="Helvetica"/>
          <w:i/>
          <w:iCs/>
          <w:sz w:val="20"/>
          <w:szCs w:val="20"/>
        </w:rPr>
        <w:t> </w:t>
      </w:r>
      <w:hyperlink r:id="rId11" w:history="1">
        <w:r w:rsidR="000815A8" w:rsidRPr="00E635A2">
          <w:rPr>
            <w:rStyle w:val="Hyperlnk"/>
            <w:rFonts w:asciiTheme="majorHAnsi" w:hAnsiTheme="majorHAnsi" w:cs="Helvetica"/>
            <w:i/>
            <w:iCs/>
            <w:color w:val="auto"/>
            <w:sz w:val="20"/>
            <w:szCs w:val="20"/>
            <w:u w:val="none"/>
          </w:rPr>
          <w:t>Glyc +</w:t>
        </w:r>
        <w:r w:rsidR="006759D0" w:rsidRPr="00E635A2">
          <w:rPr>
            <w:rStyle w:val="Hyperlnk"/>
            <w:rFonts w:asciiTheme="majorHAnsi" w:hAnsiTheme="majorHAnsi" w:cs="Helvetica"/>
            <w:i/>
            <w:iCs/>
            <w:color w:val="auto"/>
            <w:sz w:val="20"/>
            <w:szCs w:val="20"/>
            <w:u w:val="none"/>
          </w:rPr>
          <w:t>Omega PLUS</w:t>
        </w:r>
      </w:hyperlink>
      <w:r w:rsidR="006759D0" w:rsidRPr="00E635A2">
        <w:rPr>
          <w:rFonts w:asciiTheme="majorHAnsi" w:hAnsiTheme="majorHAnsi" w:cs="Helvetica"/>
          <w:i/>
          <w:iCs/>
          <w:sz w:val="20"/>
          <w:szCs w:val="20"/>
        </w:rPr>
        <w:t>,</w:t>
      </w:r>
      <w:r w:rsidR="006759D0" w:rsidRPr="00E635A2">
        <w:rPr>
          <w:rStyle w:val="apple-converted-space"/>
          <w:rFonts w:asciiTheme="majorHAnsi" w:hAnsiTheme="majorHAnsi" w:cs="Helvetica"/>
          <w:i/>
          <w:iCs/>
          <w:sz w:val="20"/>
          <w:szCs w:val="20"/>
        </w:rPr>
        <w:t> </w:t>
      </w:r>
      <w:hyperlink r:id="rId12" w:history="1">
        <w:r w:rsidR="006759D0" w:rsidRPr="00E635A2">
          <w:rPr>
            <w:rStyle w:val="Hyperlnk"/>
            <w:rFonts w:asciiTheme="majorHAnsi" w:hAnsiTheme="majorHAnsi" w:cs="Helvetica"/>
            <w:i/>
            <w:iCs/>
            <w:color w:val="auto"/>
            <w:sz w:val="20"/>
            <w:szCs w:val="20"/>
            <w:u w:val="none"/>
          </w:rPr>
          <w:t>BI-PRO Bi-Salva</w:t>
        </w:r>
      </w:hyperlink>
      <w:r w:rsidR="006759D0" w:rsidRPr="00E635A2">
        <w:rPr>
          <w:rStyle w:val="apple-converted-space"/>
          <w:rFonts w:asciiTheme="majorHAnsi" w:hAnsiTheme="majorHAnsi" w:cs="Helvetica"/>
          <w:i/>
          <w:iCs/>
          <w:sz w:val="20"/>
          <w:szCs w:val="20"/>
        </w:rPr>
        <w:t> </w:t>
      </w:r>
      <w:r w:rsidR="006759D0" w:rsidRPr="00E635A2">
        <w:rPr>
          <w:rFonts w:asciiTheme="majorHAnsi" w:hAnsiTheme="majorHAnsi" w:cs="Helvetica"/>
          <w:i/>
          <w:iCs/>
          <w:sz w:val="20"/>
          <w:szCs w:val="20"/>
        </w:rPr>
        <w:t>och</w:t>
      </w:r>
      <w:r w:rsidR="006759D0" w:rsidRPr="00E635A2">
        <w:rPr>
          <w:rStyle w:val="apple-converted-space"/>
          <w:rFonts w:asciiTheme="majorHAnsi" w:hAnsiTheme="majorHAnsi" w:cs="Helvetica"/>
          <w:i/>
          <w:iCs/>
          <w:sz w:val="20"/>
          <w:szCs w:val="20"/>
        </w:rPr>
        <w:t> </w:t>
      </w:r>
      <w:hyperlink r:id="rId13" w:history="1">
        <w:r w:rsidR="006759D0" w:rsidRPr="00E635A2">
          <w:rPr>
            <w:rStyle w:val="Hyperlnk"/>
            <w:rFonts w:asciiTheme="majorHAnsi" w:hAnsiTheme="majorHAnsi" w:cs="Helvetica"/>
            <w:i/>
            <w:iCs/>
            <w:color w:val="auto"/>
            <w:sz w:val="20"/>
            <w:szCs w:val="20"/>
            <w:u w:val="none"/>
          </w:rPr>
          <w:t>Aktiv Serien</w:t>
        </w:r>
      </w:hyperlink>
      <w:r w:rsidR="000815A8" w:rsidRPr="00E635A2">
        <w:rPr>
          <w:rStyle w:val="Hyperlnk"/>
          <w:rFonts w:asciiTheme="majorHAnsi" w:hAnsiTheme="majorHAnsi" w:cs="Helvetica"/>
          <w:i/>
          <w:iCs/>
          <w:color w:val="auto"/>
          <w:sz w:val="20"/>
          <w:szCs w:val="20"/>
          <w:u w:val="none"/>
        </w:rPr>
        <w:t xml:space="preserve"> för djurvård</w:t>
      </w:r>
      <w:r w:rsidR="006759D0" w:rsidRPr="00E635A2">
        <w:rPr>
          <w:rStyle w:val="Hyperlnk"/>
          <w:rFonts w:asciiTheme="majorHAnsi" w:hAnsiTheme="majorHAnsi" w:cs="Helvetica"/>
          <w:i/>
          <w:iCs/>
          <w:color w:val="auto"/>
          <w:sz w:val="20"/>
          <w:szCs w:val="20"/>
          <w:u w:val="none"/>
        </w:rPr>
        <w:t>. Läs mer</w:t>
      </w:r>
      <w:r w:rsidR="006759D0" w:rsidRPr="00E635A2">
        <w:rPr>
          <w:rStyle w:val="Hyperlnk"/>
          <w:color w:val="auto"/>
          <w:u w:val="none"/>
        </w:rPr>
        <w:t xml:space="preserve"> </w:t>
      </w:r>
      <w:r w:rsidR="006759D0" w:rsidRPr="00E635A2">
        <w:rPr>
          <w:rStyle w:val="Hyperlnk"/>
          <w:rFonts w:asciiTheme="majorHAnsi" w:hAnsiTheme="majorHAnsi"/>
          <w:i/>
          <w:color w:val="auto"/>
          <w:sz w:val="20"/>
          <w:szCs w:val="20"/>
          <w:u w:val="none"/>
        </w:rPr>
        <w:t>på</w:t>
      </w:r>
      <w:r w:rsidR="006759D0" w:rsidRPr="00E635A2">
        <w:rPr>
          <w:rStyle w:val="apple-converted-space"/>
          <w:rFonts w:asciiTheme="majorHAnsi" w:hAnsiTheme="majorHAnsi" w:cs="Helvetica"/>
          <w:i/>
          <w:iCs/>
          <w:sz w:val="20"/>
          <w:szCs w:val="20"/>
        </w:rPr>
        <w:t> </w:t>
      </w:r>
      <w:hyperlink r:id="rId14" w:history="1">
        <w:r w:rsidR="006759D0" w:rsidRPr="00E635A2">
          <w:rPr>
            <w:rStyle w:val="Hyperlnk"/>
            <w:rFonts w:asciiTheme="majorHAnsi" w:hAnsiTheme="majorHAnsi" w:cs="Helvetica"/>
            <w:i/>
            <w:iCs/>
            <w:color w:val="auto"/>
            <w:sz w:val="20"/>
            <w:szCs w:val="20"/>
            <w:u w:val="none"/>
          </w:rPr>
          <w:t>www.octean.se</w:t>
        </w:r>
      </w:hyperlink>
    </w:p>
    <w:sectPr w:rsidR="006759D0" w:rsidRPr="00E635A2" w:rsidSect="00EE0631">
      <w:headerReference w:type="default" r:id="rId15"/>
      <w:footerReference w:type="even" r:id="rId16"/>
      <w:footerReference w:type="default" r:id="rId1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56E" w:rsidRDefault="0068056E" w:rsidP="00F47743">
      <w:r>
        <w:separator/>
      </w:r>
    </w:p>
  </w:endnote>
  <w:endnote w:type="continuationSeparator" w:id="1">
    <w:p w:rsidR="0068056E" w:rsidRDefault="0068056E" w:rsidP="00F4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00B0500000000000000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6E" w:rsidRDefault="0068056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6E" w:rsidRDefault="0068056E" w:rsidP="00F4774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12.25pt;margin-top:10.4pt;width:473.05pt;height:.05pt;z-index:251660288" o:connectortype="straight" strokecolor="#c00000" strokeweight="1.25pt">
          <v:shadow type="perspective" color="#622423 [1605]" opacity=".5" offset="1pt" offset2="-1pt"/>
        </v:shape>
      </w:pict>
    </w:r>
  </w:p>
  <w:p w:rsidR="0068056E" w:rsidRPr="00473015" w:rsidRDefault="0068056E" w:rsidP="00F47743">
    <w:pPr>
      <w:pStyle w:val="Sidfot"/>
      <w:rPr>
        <w:lang w:val="en-US"/>
      </w:rPr>
    </w:pPr>
    <w:r w:rsidRPr="00EA4B19">
      <w:rPr>
        <w:lang w:val="en-US"/>
      </w:rPr>
      <w:t>OCTEAN AB</w:t>
    </w:r>
    <w:r w:rsidRPr="00EA4B19">
      <w:rPr>
        <w:lang w:val="en-US"/>
      </w:rPr>
      <w:tab/>
      <w:t xml:space="preserve">Tel +46 31- 14 98 40                                 </w:t>
    </w:r>
    <w:r w:rsidRPr="00EA4B19">
      <w:rPr>
        <w:lang w:val="en-US"/>
      </w:rPr>
      <w:tab/>
      <w:t>www.octean.se</w:t>
    </w:r>
  </w:p>
  <w:p w:rsidR="0068056E" w:rsidRDefault="0068056E" w:rsidP="00F47743">
    <w:pPr>
      <w:pStyle w:val="Sidfot"/>
    </w:pPr>
    <w:r>
      <w:t>Första Långgatan 28 B</w:t>
    </w:r>
    <w:r>
      <w:tab/>
      <w:t>Fax +46 31- 14 98 51</w:t>
    </w:r>
    <w:r>
      <w:tab/>
      <w:t>www.glycomega.se</w:t>
    </w:r>
  </w:p>
  <w:p w:rsidR="0068056E" w:rsidRPr="00EE0631" w:rsidRDefault="0068056E" w:rsidP="00F47743">
    <w:pPr>
      <w:pStyle w:val="Sidfot"/>
    </w:pPr>
    <w:r w:rsidRPr="00473015">
      <w:t>413 27 Göteborg</w:t>
    </w:r>
    <w:r w:rsidRPr="00473015">
      <w:tab/>
    </w:r>
    <w:r w:rsidRPr="00473015">
      <w:tab/>
    </w:r>
    <w:r>
      <w:t>Org nr 556271-2728</w:t>
    </w:r>
    <w:r>
      <w:tab/>
      <w:t>www.silicea.se</w:t>
    </w:r>
  </w:p>
  <w:p w:rsidR="0068056E" w:rsidRDefault="0068056E">
    <w:pPr>
      <w:pStyle w:val="Sidfot"/>
    </w:pPr>
  </w:p>
  <w:p w:rsidR="0068056E" w:rsidRDefault="0068056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56E" w:rsidRDefault="0068056E" w:rsidP="00F47743">
      <w:r>
        <w:separator/>
      </w:r>
    </w:p>
  </w:footnote>
  <w:footnote w:type="continuationSeparator" w:id="1">
    <w:p w:rsidR="0068056E" w:rsidRDefault="0068056E" w:rsidP="00F47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56E" w:rsidRDefault="0068056E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1984375</wp:posOffset>
          </wp:positionH>
          <wp:positionV relativeFrom="margin">
            <wp:posOffset>-477520</wp:posOffset>
          </wp:positionV>
          <wp:extent cx="1127125" cy="149860"/>
          <wp:effectExtent l="19050" t="0" r="0" b="0"/>
          <wp:wrapSquare wrapText="bothSides"/>
          <wp:docPr id="5" name="Bildobjekt 4" descr="octean logo 30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tean logo 300 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14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1C1"/>
    <w:multiLevelType w:val="hybridMultilevel"/>
    <w:tmpl w:val="40D22508"/>
    <w:lvl w:ilvl="0" w:tplc="15801CA4">
      <w:start w:val="20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B47450"/>
    <w:multiLevelType w:val="hybridMultilevel"/>
    <w:tmpl w:val="3F368418"/>
    <w:lvl w:ilvl="0" w:tplc="079C325C">
      <w:start w:val="2012"/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335A9"/>
    <w:rsid w:val="00001A0D"/>
    <w:rsid w:val="0004393F"/>
    <w:rsid w:val="00073299"/>
    <w:rsid w:val="00077028"/>
    <w:rsid w:val="000815A8"/>
    <w:rsid w:val="00096C28"/>
    <w:rsid w:val="000D23B5"/>
    <w:rsid w:val="00126937"/>
    <w:rsid w:val="001335A9"/>
    <w:rsid w:val="00154453"/>
    <w:rsid w:val="00167ACC"/>
    <w:rsid w:val="00180979"/>
    <w:rsid w:val="001C1693"/>
    <w:rsid w:val="00212B11"/>
    <w:rsid w:val="002F15B0"/>
    <w:rsid w:val="00307C66"/>
    <w:rsid w:val="0038147B"/>
    <w:rsid w:val="003E29D2"/>
    <w:rsid w:val="003F7489"/>
    <w:rsid w:val="00407D61"/>
    <w:rsid w:val="00440CB4"/>
    <w:rsid w:val="00473015"/>
    <w:rsid w:val="005F4E17"/>
    <w:rsid w:val="006759D0"/>
    <w:rsid w:val="0068056E"/>
    <w:rsid w:val="006A110C"/>
    <w:rsid w:val="006F42E2"/>
    <w:rsid w:val="007110F4"/>
    <w:rsid w:val="00720A4C"/>
    <w:rsid w:val="00724293"/>
    <w:rsid w:val="007614D8"/>
    <w:rsid w:val="007A5177"/>
    <w:rsid w:val="007A55F6"/>
    <w:rsid w:val="007F6998"/>
    <w:rsid w:val="00812250"/>
    <w:rsid w:val="008175BE"/>
    <w:rsid w:val="008616EF"/>
    <w:rsid w:val="0089738D"/>
    <w:rsid w:val="008A0033"/>
    <w:rsid w:val="008A5E6A"/>
    <w:rsid w:val="008B1444"/>
    <w:rsid w:val="0093275B"/>
    <w:rsid w:val="009575EE"/>
    <w:rsid w:val="009678D0"/>
    <w:rsid w:val="009760CE"/>
    <w:rsid w:val="00AA6590"/>
    <w:rsid w:val="00B146A6"/>
    <w:rsid w:val="00B85F30"/>
    <w:rsid w:val="00B91EF5"/>
    <w:rsid w:val="00BA7F51"/>
    <w:rsid w:val="00BD00EE"/>
    <w:rsid w:val="00C6403E"/>
    <w:rsid w:val="00C6532E"/>
    <w:rsid w:val="00C82D02"/>
    <w:rsid w:val="00CA4F2A"/>
    <w:rsid w:val="00CE5E13"/>
    <w:rsid w:val="00D068F1"/>
    <w:rsid w:val="00D1075D"/>
    <w:rsid w:val="00D142F2"/>
    <w:rsid w:val="00D83C35"/>
    <w:rsid w:val="00DA3113"/>
    <w:rsid w:val="00DA6837"/>
    <w:rsid w:val="00DE3223"/>
    <w:rsid w:val="00DE6183"/>
    <w:rsid w:val="00E00E05"/>
    <w:rsid w:val="00E30255"/>
    <w:rsid w:val="00E34B40"/>
    <w:rsid w:val="00E41619"/>
    <w:rsid w:val="00E454C4"/>
    <w:rsid w:val="00E507C1"/>
    <w:rsid w:val="00E606D1"/>
    <w:rsid w:val="00E635A2"/>
    <w:rsid w:val="00E95A90"/>
    <w:rsid w:val="00ED11C4"/>
    <w:rsid w:val="00EE0631"/>
    <w:rsid w:val="00F24665"/>
    <w:rsid w:val="00F47743"/>
    <w:rsid w:val="00F60728"/>
    <w:rsid w:val="00F7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5A9"/>
    <w:pPr>
      <w:spacing w:after="0" w:line="240" w:lineRule="auto"/>
    </w:pPr>
    <w:rPr>
      <w:rFonts w:ascii="Times New Roman" w:hAnsi="Times New Roman" w:cs="Times New Roman"/>
      <w:b w:val="0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1335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35A9"/>
    <w:rPr>
      <w:rFonts w:ascii="Times New Roman" w:hAnsi="Times New Roman" w:cs="Times New Roman"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unhideWhenUsed/>
    <w:rsid w:val="001335A9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1335A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1335A9"/>
  </w:style>
  <w:style w:type="paragraph" w:styleId="Ballongtext">
    <w:name w:val="Balloon Text"/>
    <w:basedOn w:val="Normal"/>
    <w:link w:val="BallongtextChar"/>
    <w:uiPriority w:val="99"/>
    <w:semiHidden/>
    <w:unhideWhenUsed/>
    <w:rsid w:val="001335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35A9"/>
    <w:rPr>
      <w:rFonts w:ascii="Tahoma" w:hAnsi="Tahoma" w:cs="Tahoma"/>
      <w:b w:val="0"/>
      <w:sz w:val="16"/>
      <w:szCs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473015"/>
    <w:pPr>
      <w:tabs>
        <w:tab w:val="left" w:pos="3650"/>
        <w:tab w:val="left" w:pos="3686"/>
        <w:tab w:val="center" w:pos="4536"/>
        <w:tab w:val="left" w:pos="7513"/>
        <w:tab w:val="right" w:pos="9072"/>
      </w:tabs>
      <w:jc w:val="both"/>
    </w:pPr>
    <w:rPr>
      <w:rFonts w:ascii="Calibri" w:hAnsi="Calibri" w:cs="Calibri"/>
      <w:color w:val="808080" w:themeColor="background1" w:themeShade="8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473015"/>
    <w:rPr>
      <w:rFonts w:ascii="Calibri" w:hAnsi="Calibri" w:cs="Calibri"/>
      <w:b w:val="0"/>
      <w:color w:val="808080" w:themeColor="background1" w:themeShade="80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1C169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F4774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47743"/>
    <w:rPr>
      <w:rFonts w:ascii="Times New Roman" w:hAnsi="Times New Roman" w:cs="Times New Roman"/>
      <w:b w:val="0"/>
      <w:sz w:val="24"/>
      <w:szCs w:val="24"/>
      <w:lang w:eastAsia="sv-SE"/>
    </w:rPr>
  </w:style>
  <w:style w:type="paragraph" w:styleId="Ingetavstnd">
    <w:name w:val="No Spacing"/>
    <w:uiPriority w:val="1"/>
    <w:qFormat/>
    <w:rsid w:val="00720A4C"/>
    <w:pPr>
      <w:spacing w:after="0" w:line="240" w:lineRule="auto"/>
    </w:pPr>
    <w:rPr>
      <w:rFonts w:ascii="Times New Roman" w:hAnsi="Times New Roman" w:cs="Times New Roman"/>
      <w:b w:val="0"/>
      <w:sz w:val="24"/>
      <w:szCs w:val="24"/>
      <w:lang w:eastAsia="sv-SE"/>
    </w:rPr>
  </w:style>
  <w:style w:type="paragraph" w:customStyle="1" w:styleId="Allmntstyckeformat">
    <w:name w:val="[Allmänt styckeformat]"/>
    <w:basedOn w:val="Normal"/>
    <w:uiPriority w:val="99"/>
    <w:rsid w:val="008B14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eastAsia="ja-JP"/>
    </w:rPr>
  </w:style>
  <w:style w:type="character" w:styleId="Stark">
    <w:name w:val="Strong"/>
    <w:basedOn w:val="Standardstycketeckensnitt"/>
    <w:uiPriority w:val="22"/>
    <w:qFormat/>
    <w:rsid w:val="006759D0"/>
    <w:rPr>
      <w:b/>
      <w:bCs/>
    </w:rPr>
  </w:style>
  <w:style w:type="character" w:styleId="Betoning">
    <w:name w:val="Emphasis"/>
    <w:basedOn w:val="Standardstycketeckensnitt"/>
    <w:uiPriority w:val="20"/>
    <w:qFormat/>
    <w:rsid w:val="000815A8"/>
    <w:rPr>
      <w:i/>
      <w:iCs/>
    </w:rPr>
  </w:style>
  <w:style w:type="paragraph" w:customStyle="1" w:styleId="BasicParagraph">
    <w:name w:val="[Basic Paragraph]"/>
    <w:basedOn w:val="Normal"/>
    <w:uiPriority w:val="99"/>
    <w:rsid w:val="00CE5E1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67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tean.se/" TargetMode="External"/><Relationship Id="rId13" Type="http://schemas.openxmlformats.org/officeDocument/2006/relationships/hyperlink" Target="http://octean.se/produkter/aktiv-serie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ctean.se/produkter/bi-pro-bi-salv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lycomega.s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ilicea.se/silicea_mag_tarm_two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ilicea.se/original_silicea_two.html" TargetMode="External"/><Relationship Id="rId14" Type="http://schemas.openxmlformats.org/officeDocument/2006/relationships/hyperlink" Target="http://www.octea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8DC9F-A8D3-445C-9C37-1B582D8A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Magnusson</dc:creator>
  <cp:lastModifiedBy>Hanna Magnusson</cp:lastModifiedBy>
  <cp:revision>16</cp:revision>
  <cp:lastPrinted>2013-03-12T09:27:00Z</cp:lastPrinted>
  <dcterms:created xsi:type="dcterms:W3CDTF">2013-03-12T08:30:00Z</dcterms:created>
  <dcterms:modified xsi:type="dcterms:W3CDTF">2013-03-12T09:34:00Z</dcterms:modified>
</cp:coreProperties>
</file>