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572CF" w14:textId="77777777" w:rsidR="004745A5" w:rsidRPr="009B03A7" w:rsidRDefault="00DD06B5" w:rsidP="00C504FB">
      <w:pPr>
        <w:rPr>
          <w:rFonts w:ascii="Verdana" w:hAnsi="Verdana"/>
        </w:rPr>
      </w:pPr>
      <w:r w:rsidRPr="009B03A7">
        <w:rPr>
          <w:rFonts w:ascii="Verdana" w:hAnsi="Verdana"/>
          <w:noProof/>
          <w:lang w:val="en-US"/>
        </w:rPr>
        <w:drawing>
          <wp:anchor distT="0" distB="0" distL="114300" distR="114300" simplePos="0" relativeHeight="251657728" behindDoc="0" locked="0" layoutInCell="1" allowOverlap="1" wp14:anchorId="62308AF1" wp14:editId="7B4F18A3">
            <wp:simplePos x="0" y="0"/>
            <wp:positionH relativeFrom="column">
              <wp:posOffset>5023485</wp:posOffset>
            </wp:positionH>
            <wp:positionV relativeFrom="paragraph">
              <wp:posOffset>-617220</wp:posOffset>
            </wp:positionV>
            <wp:extent cx="1441450" cy="666750"/>
            <wp:effectExtent l="0" t="0" r="6350" b="0"/>
            <wp:wrapNone/>
            <wp:docPr id="3" name="Billede 1" descr="logo_sor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sort_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25986" w14:textId="77777777" w:rsidR="004745A5" w:rsidRPr="009B03A7" w:rsidRDefault="004745A5" w:rsidP="00C504FB">
      <w:pPr>
        <w:rPr>
          <w:rFonts w:ascii="Verdana" w:hAnsi="Verdana"/>
        </w:rPr>
      </w:pPr>
    </w:p>
    <w:p w14:paraId="531547AC" w14:textId="77777777" w:rsidR="009D220D" w:rsidRPr="009B03A7" w:rsidRDefault="009D220D" w:rsidP="00C655B8">
      <w:pPr>
        <w:ind w:left="6520"/>
        <w:rPr>
          <w:rFonts w:ascii="Verdana" w:hAnsi="Verdana"/>
          <w:bCs/>
        </w:rPr>
      </w:pPr>
    </w:p>
    <w:p w14:paraId="726B6567" w14:textId="5FACDF00" w:rsidR="009D220D" w:rsidRPr="009B03A7" w:rsidRDefault="00E1067B" w:rsidP="009D220D">
      <w:pPr>
        <w:jc w:val="right"/>
        <w:rPr>
          <w:rFonts w:ascii="Verdana" w:hAnsi="Verdana"/>
          <w:bCs/>
        </w:rPr>
      </w:pPr>
      <w:bookmarkStart w:id="0" w:name="_GoBack"/>
      <w:bookmarkEnd w:id="0"/>
      <w:r w:rsidRPr="009B03A7">
        <w:rPr>
          <w:rFonts w:ascii="Verdana" w:hAnsi="Verdana"/>
          <w:bCs/>
        </w:rPr>
        <w:t>Presse</w:t>
      </w:r>
      <w:r w:rsidR="009B03A7">
        <w:rPr>
          <w:rFonts w:ascii="Verdana" w:hAnsi="Verdana"/>
          <w:bCs/>
        </w:rPr>
        <w:t>meddelelse</w:t>
      </w:r>
      <w:r w:rsidR="009D220D" w:rsidRPr="009B03A7">
        <w:rPr>
          <w:rFonts w:ascii="Verdana" w:hAnsi="Verdana"/>
          <w:bCs/>
        </w:rPr>
        <w:t xml:space="preserve"> </w:t>
      </w:r>
      <w:r w:rsidR="009B03A7">
        <w:rPr>
          <w:rFonts w:ascii="Verdana" w:hAnsi="Verdana"/>
          <w:bCs/>
        </w:rPr>
        <w:t>09</w:t>
      </w:r>
      <w:r w:rsidR="00602A86" w:rsidRPr="009B03A7">
        <w:rPr>
          <w:rFonts w:ascii="Verdana" w:hAnsi="Verdana"/>
          <w:bCs/>
        </w:rPr>
        <w:t>.</w:t>
      </w:r>
      <w:r w:rsidR="002D3A28">
        <w:rPr>
          <w:rFonts w:ascii="Verdana" w:hAnsi="Verdana"/>
          <w:bCs/>
        </w:rPr>
        <w:t>10</w:t>
      </w:r>
      <w:r w:rsidR="00602A86" w:rsidRPr="009B03A7">
        <w:rPr>
          <w:rFonts w:ascii="Verdana" w:hAnsi="Verdana"/>
          <w:bCs/>
        </w:rPr>
        <w:t>.14</w:t>
      </w:r>
    </w:p>
    <w:p w14:paraId="1D1E0B0B" w14:textId="77777777" w:rsidR="009D220D" w:rsidRPr="009B03A7" w:rsidRDefault="009D220D" w:rsidP="00C504FB">
      <w:pPr>
        <w:rPr>
          <w:rFonts w:ascii="Verdana" w:hAnsi="Verdana"/>
          <w:bCs/>
        </w:rPr>
      </w:pPr>
    </w:p>
    <w:p w14:paraId="1039F126" w14:textId="5249F525" w:rsidR="00A86DA8" w:rsidRPr="009B03A7" w:rsidRDefault="009B03A7" w:rsidP="00602A86">
      <w:pPr>
        <w:rPr>
          <w:rFonts w:ascii="Verdana" w:hAnsi="Verdana"/>
          <w:u w:val="single"/>
        </w:rPr>
      </w:pPr>
      <w:r w:rsidRPr="009B03A7">
        <w:rPr>
          <w:rFonts w:ascii="Verdana" w:hAnsi="Verdana"/>
          <w:b/>
        </w:rPr>
        <w:t>Klimatilpasning på landet skal sikre byer og skabe grøn vækst</w:t>
      </w:r>
    </w:p>
    <w:p w14:paraId="507DF20F" w14:textId="77777777" w:rsidR="00602A86" w:rsidRPr="009B03A7" w:rsidRDefault="00602A86" w:rsidP="00602A86">
      <w:pPr>
        <w:rPr>
          <w:rFonts w:ascii="Verdana" w:hAnsi="Verdana"/>
        </w:rPr>
      </w:pPr>
      <w:r w:rsidRPr="009B03A7">
        <w:rPr>
          <w:rFonts w:ascii="Verdana" w:hAnsi="Verdana"/>
        </w:rPr>
        <w:t> </w:t>
      </w:r>
    </w:p>
    <w:p w14:paraId="60F1A368" w14:textId="77777777" w:rsidR="009B03A7" w:rsidRDefault="009B03A7" w:rsidP="00602A86">
      <w:pPr>
        <w:rPr>
          <w:rFonts w:ascii="Verdana" w:hAnsi="Verdana"/>
          <w:i/>
          <w:sz w:val="20"/>
          <w:szCs w:val="20"/>
        </w:rPr>
      </w:pPr>
      <w:r w:rsidRPr="009B03A7">
        <w:rPr>
          <w:rFonts w:ascii="Verdana" w:hAnsi="Verdana"/>
          <w:i/>
          <w:sz w:val="20"/>
          <w:szCs w:val="20"/>
        </w:rPr>
        <w:t xml:space="preserve">Naturstyrelsen og partnerskabet Vandet fra landet lancerer i dag et udbud, hvor virksomheder inviteres til at byde ind med løsninger på, hvordan håndtering af vandet fra landet kan nytænkes og aflaste byområder i forbindelse med </w:t>
      </w:r>
      <w:proofErr w:type="spellStart"/>
      <w:r w:rsidRPr="009B03A7">
        <w:rPr>
          <w:rFonts w:ascii="Verdana" w:hAnsi="Verdana"/>
          <w:i/>
          <w:sz w:val="20"/>
          <w:szCs w:val="20"/>
        </w:rPr>
        <w:t>regnhændelser</w:t>
      </w:r>
      <w:proofErr w:type="spellEnd"/>
      <w:r w:rsidRPr="009B03A7">
        <w:rPr>
          <w:rFonts w:ascii="Verdana" w:hAnsi="Verdana"/>
          <w:i/>
          <w:sz w:val="20"/>
          <w:szCs w:val="20"/>
        </w:rPr>
        <w:t xml:space="preserve">. </w:t>
      </w:r>
    </w:p>
    <w:p w14:paraId="4E78A29F" w14:textId="77777777" w:rsidR="009B03A7" w:rsidRDefault="009B03A7" w:rsidP="00602A86">
      <w:pPr>
        <w:rPr>
          <w:rFonts w:ascii="Verdana" w:hAnsi="Verdana"/>
          <w:i/>
          <w:sz w:val="20"/>
          <w:szCs w:val="20"/>
        </w:rPr>
      </w:pPr>
    </w:p>
    <w:p w14:paraId="0ABC1367" w14:textId="59788591" w:rsidR="00602A86" w:rsidRPr="009B03A7" w:rsidRDefault="009B03A7" w:rsidP="00602A86">
      <w:pPr>
        <w:rPr>
          <w:rFonts w:ascii="Verdana" w:hAnsi="Verdana"/>
          <w:sz w:val="20"/>
          <w:szCs w:val="20"/>
        </w:rPr>
      </w:pPr>
      <w:r w:rsidRPr="009B03A7">
        <w:rPr>
          <w:rFonts w:ascii="Verdana" w:hAnsi="Verdana"/>
          <w:sz w:val="20"/>
          <w:szCs w:val="20"/>
        </w:rPr>
        <w:t>Kraftige skybrud og oversvømmede vandløb har forårsaget skader i milliardklassen de sidste 4-5 år. Værditabet rammer især byerne, mens udfordringen ofte skal håndteres på landet. Løsningerne skal både sikre mod vandmasserne, men også skabe merværdi i form af grøn vækst og bedre natur- og bymiljøer.</w:t>
      </w:r>
    </w:p>
    <w:p w14:paraId="4B95A9FA" w14:textId="77777777" w:rsidR="00A86DA8" w:rsidRPr="009B03A7" w:rsidRDefault="00A86DA8" w:rsidP="00602A86">
      <w:pPr>
        <w:rPr>
          <w:rFonts w:ascii="Verdana" w:hAnsi="Verdana"/>
          <w:sz w:val="20"/>
          <w:szCs w:val="20"/>
        </w:rPr>
      </w:pPr>
    </w:p>
    <w:p w14:paraId="449E03FA" w14:textId="73986F10" w:rsidR="009B03A7" w:rsidRPr="009B03A7" w:rsidRDefault="009B03A7" w:rsidP="009B03A7">
      <w:pPr>
        <w:rPr>
          <w:rFonts w:ascii="Verdana" w:hAnsi="Verdana"/>
          <w:sz w:val="20"/>
          <w:szCs w:val="20"/>
        </w:rPr>
      </w:pPr>
      <w:r w:rsidRPr="009B03A7">
        <w:rPr>
          <w:rFonts w:ascii="Verdana" w:hAnsi="Verdana"/>
          <w:sz w:val="20"/>
          <w:szCs w:val="20"/>
        </w:rPr>
        <w:t>Baggrunden for Partnerskabet er de massive investeringer i klimatilpasning som Danmark og resten af verden står over for i de kommende år. Danske kommuner har siden 2012 indarbejdet klimatilpasning i deres kommuneplaner. 2015 bliver året, hvor kommunerne går fra plan til handling. Fra kortlægning til løsninger, der skal klimasikre land- og byområder. Investeringerne i produkter, anlæg, styring og rådgivning vil være i milliardklassen og der bliver brug for nye løsninger og nye parter.</w:t>
      </w:r>
    </w:p>
    <w:p w14:paraId="39E9AD7A" w14:textId="77777777" w:rsidR="009B03A7" w:rsidRDefault="009B03A7" w:rsidP="009B03A7">
      <w:pPr>
        <w:rPr>
          <w:rFonts w:ascii="Verdana" w:hAnsi="Verdana"/>
          <w:sz w:val="20"/>
          <w:szCs w:val="20"/>
        </w:rPr>
      </w:pPr>
    </w:p>
    <w:p w14:paraId="7D0B5453" w14:textId="2DB45BF5" w:rsidR="009B03A7" w:rsidRPr="009B03A7" w:rsidRDefault="009B03A7" w:rsidP="009B03A7">
      <w:pPr>
        <w:rPr>
          <w:rFonts w:ascii="Verdana" w:hAnsi="Verdana"/>
          <w:sz w:val="20"/>
          <w:szCs w:val="20"/>
        </w:rPr>
      </w:pPr>
      <w:r>
        <w:rPr>
          <w:rFonts w:ascii="Verdana" w:hAnsi="Verdana"/>
          <w:sz w:val="20"/>
          <w:szCs w:val="20"/>
        </w:rPr>
        <w:t xml:space="preserve">- </w:t>
      </w:r>
      <w:r w:rsidRPr="009B03A7">
        <w:rPr>
          <w:rFonts w:ascii="Verdana" w:hAnsi="Verdana"/>
          <w:sz w:val="20"/>
          <w:szCs w:val="20"/>
        </w:rPr>
        <w:t xml:space="preserve">Vi ønsker med partnerskabet at sikre vigtige samfundsværdier mod de stigende vandmasser. Men samtidig er der et kæmpe udviklingspotentiale i det her, som kan skabe grøn vækst og arbejdspladser. Der er behov for en særlig indsats for at styrke udvikling af danske jobs, dansk teknologi og </w:t>
      </w:r>
      <w:proofErr w:type="spellStart"/>
      <w:r w:rsidRPr="009B03A7">
        <w:rPr>
          <w:rFonts w:ascii="Verdana" w:hAnsi="Verdana"/>
          <w:sz w:val="20"/>
          <w:szCs w:val="20"/>
        </w:rPr>
        <w:t>know-how</w:t>
      </w:r>
      <w:proofErr w:type="spellEnd"/>
      <w:r w:rsidRPr="009B03A7">
        <w:rPr>
          <w:rFonts w:ascii="Verdana" w:hAnsi="Verdana"/>
          <w:sz w:val="20"/>
          <w:szCs w:val="20"/>
        </w:rPr>
        <w:t xml:space="preserve"> samt en forbedret by- og naturkvalitet, siger ingeniør Paul </w:t>
      </w:r>
      <w:proofErr w:type="spellStart"/>
      <w:r w:rsidRPr="009B03A7">
        <w:rPr>
          <w:rFonts w:ascii="Verdana" w:hAnsi="Verdana"/>
          <w:sz w:val="20"/>
          <w:szCs w:val="20"/>
        </w:rPr>
        <w:t>Landsfeldt</w:t>
      </w:r>
      <w:proofErr w:type="spellEnd"/>
      <w:r w:rsidRPr="009B03A7">
        <w:rPr>
          <w:rFonts w:ascii="Verdana" w:hAnsi="Verdana"/>
          <w:sz w:val="20"/>
          <w:szCs w:val="20"/>
        </w:rPr>
        <w:t xml:space="preserve"> fra Vejle Kommune, Teknik &amp; Miljø.</w:t>
      </w:r>
    </w:p>
    <w:p w14:paraId="54B0F41D" w14:textId="77777777" w:rsidR="009B03A7" w:rsidRDefault="009B03A7" w:rsidP="009B03A7">
      <w:pPr>
        <w:rPr>
          <w:rFonts w:ascii="Verdana" w:hAnsi="Verdana"/>
          <w:sz w:val="20"/>
          <w:szCs w:val="20"/>
        </w:rPr>
      </w:pPr>
    </w:p>
    <w:p w14:paraId="36AEF16F" w14:textId="7AB02608" w:rsidR="009B03A7" w:rsidRPr="009B03A7" w:rsidRDefault="009B03A7" w:rsidP="009B03A7">
      <w:pPr>
        <w:rPr>
          <w:rFonts w:ascii="Verdana" w:hAnsi="Verdana"/>
          <w:sz w:val="20"/>
          <w:szCs w:val="20"/>
        </w:rPr>
      </w:pPr>
      <w:r w:rsidRPr="009B03A7">
        <w:rPr>
          <w:rFonts w:ascii="Verdana" w:hAnsi="Verdana"/>
          <w:sz w:val="20"/>
          <w:szCs w:val="20"/>
        </w:rPr>
        <w:t>I samarbejde med fem kommuner (Herning, Aarhus, Gribskov, Vejle og Holstebro) og forsyninger har partnerskabet bag Vandet fra landet afdækket muligheder og behov for klimatilpasning og identificeret fem overordnede udfordringer, som vurderes at have et markant markedspotentiale – både i dansk og international skala. Hovedfokus er dels på løsninger, der kan hjælpe med at samle data og værdisætte og prioritere klimatilpasningsløsninger, og dels på produkter der kan være med til at forsinke eller styre vandstrømme fra marker og i vandløb.</w:t>
      </w:r>
      <w:r w:rsidRPr="009B03A7">
        <w:rPr>
          <w:rFonts w:ascii="Verdana" w:hAnsi="Verdana"/>
          <w:sz w:val="20"/>
          <w:szCs w:val="20"/>
        </w:rPr>
        <w:br/>
      </w:r>
      <w:r w:rsidRPr="009B03A7">
        <w:rPr>
          <w:rFonts w:ascii="Verdana" w:hAnsi="Verdana"/>
          <w:sz w:val="20"/>
          <w:szCs w:val="20"/>
        </w:rPr>
        <w:br/>
        <w:t xml:space="preserve">Virksomheder og </w:t>
      </w:r>
      <w:proofErr w:type="spellStart"/>
      <w:r w:rsidRPr="009B03A7">
        <w:rPr>
          <w:rFonts w:ascii="Verdana" w:hAnsi="Verdana"/>
          <w:sz w:val="20"/>
          <w:szCs w:val="20"/>
        </w:rPr>
        <w:t>vidensmiljøer</w:t>
      </w:r>
      <w:proofErr w:type="spellEnd"/>
      <w:r w:rsidRPr="009B03A7">
        <w:rPr>
          <w:rFonts w:ascii="Verdana" w:hAnsi="Verdana"/>
          <w:sz w:val="20"/>
          <w:szCs w:val="20"/>
        </w:rPr>
        <w:t xml:space="preserve"> kan by</w:t>
      </w:r>
      <w:r w:rsidR="00472729">
        <w:rPr>
          <w:rFonts w:ascii="Verdana" w:hAnsi="Verdana"/>
          <w:sz w:val="20"/>
          <w:szCs w:val="20"/>
        </w:rPr>
        <w:t>de ind med løsninger fra i dag, 9. oktober,</w:t>
      </w:r>
      <w:r w:rsidRPr="009B03A7">
        <w:rPr>
          <w:rFonts w:ascii="Verdana" w:hAnsi="Verdana"/>
          <w:sz w:val="20"/>
          <w:szCs w:val="20"/>
        </w:rPr>
        <w:t xml:space="preserve"> og frem til den 1. december 2014 via hjemmesiden: </w:t>
      </w:r>
      <w:hyperlink r:id="rId9" w:history="1">
        <w:r w:rsidRPr="009B03A7">
          <w:rPr>
            <w:rStyle w:val="Llink"/>
            <w:rFonts w:ascii="Verdana" w:hAnsi="Verdana"/>
            <w:sz w:val="20"/>
            <w:szCs w:val="20"/>
          </w:rPr>
          <w:t>http://www.klimatilpasning.dk/vandet-fra-landet.aspx</w:t>
        </w:r>
      </w:hyperlink>
      <w:r w:rsidRPr="009B03A7">
        <w:rPr>
          <w:rFonts w:ascii="Verdana" w:hAnsi="Verdana"/>
          <w:sz w:val="20"/>
          <w:szCs w:val="20"/>
        </w:rPr>
        <w:t xml:space="preserve">   </w:t>
      </w:r>
      <w:r w:rsidRPr="009B03A7">
        <w:rPr>
          <w:rFonts w:ascii="Verdana" w:hAnsi="Verdana"/>
          <w:sz w:val="20"/>
          <w:szCs w:val="20"/>
        </w:rPr>
        <w:br/>
      </w:r>
      <w:r w:rsidRPr="009B03A7">
        <w:rPr>
          <w:rFonts w:ascii="Verdana" w:hAnsi="Verdana"/>
          <w:sz w:val="20"/>
          <w:szCs w:val="20"/>
        </w:rPr>
        <w:br/>
        <w:t>Parterne bag de løsninger, som vurderes at have det største vand- og vækstpotentiale inden for partnerskabets levetid (2016), inviteres til et udviklingsforløb med henblik på markedsmodning. Senere i forløbet vil være mulighed for at teste udvalgte løsninger enten i laboratoriet eller i en eller flere af de involverede kommuner</w:t>
      </w:r>
      <w:r w:rsidRPr="009B03A7">
        <w:rPr>
          <w:rFonts w:ascii="Verdana" w:hAnsi="Verdana"/>
          <w:sz w:val="20"/>
          <w:szCs w:val="20"/>
        </w:rPr>
        <w:br/>
      </w:r>
    </w:p>
    <w:p w14:paraId="7070FDC6" w14:textId="589D4BB4" w:rsidR="009B03A7" w:rsidRPr="009B03A7" w:rsidRDefault="009B03A7" w:rsidP="009B03A7">
      <w:pPr>
        <w:rPr>
          <w:rFonts w:ascii="Verdana" w:hAnsi="Verdana"/>
          <w:sz w:val="20"/>
          <w:szCs w:val="20"/>
        </w:rPr>
      </w:pPr>
      <w:r w:rsidRPr="009B03A7">
        <w:rPr>
          <w:rFonts w:ascii="Verdana" w:hAnsi="Verdana"/>
          <w:sz w:val="20"/>
          <w:szCs w:val="20"/>
        </w:rPr>
        <w:t xml:space="preserve">Partnerskabet er finansieret af Naturstyrelsen og er en del af regeringens innovationsstrategi. Partnerskabet ledes af Teknologisk Institut, </w:t>
      </w:r>
      <w:proofErr w:type="spellStart"/>
      <w:r w:rsidRPr="009B03A7">
        <w:rPr>
          <w:rFonts w:ascii="Verdana" w:hAnsi="Verdana"/>
          <w:sz w:val="20"/>
          <w:szCs w:val="20"/>
        </w:rPr>
        <w:t>Orbicon</w:t>
      </w:r>
      <w:proofErr w:type="spellEnd"/>
      <w:r w:rsidRPr="009B03A7">
        <w:rPr>
          <w:rFonts w:ascii="Verdana" w:hAnsi="Verdana"/>
          <w:sz w:val="20"/>
          <w:szCs w:val="20"/>
        </w:rPr>
        <w:t xml:space="preserve"> og Smith Innovation. </w:t>
      </w:r>
      <w:r w:rsidRPr="009B03A7">
        <w:rPr>
          <w:rFonts w:ascii="Verdana" w:hAnsi="Verdana"/>
          <w:sz w:val="20"/>
          <w:szCs w:val="20"/>
        </w:rPr>
        <w:br/>
        <w:t xml:space="preserve">Læs mere om udbuddet på: </w:t>
      </w:r>
      <w:hyperlink r:id="rId10" w:history="1">
        <w:r w:rsidRPr="009B03A7">
          <w:rPr>
            <w:rStyle w:val="Llink"/>
            <w:rFonts w:ascii="Verdana" w:hAnsi="Verdana"/>
            <w:sz w:val="20"/>
            <w:szCs w:val="20"/>
          </w:rPr>
          <w:t>http://www.klimatilpasning.dk/vandet-fra-landet.aspx</w:t>
        </w:r>
      </w:hyperlink>
      <w:r w:rsidRPr="009B03A7">
        <w:rPr>
          <w:rFonts w:ascii="Verdana" w:hAnsi="Verdana"/>
          <w:sz w:val="20"/>
          <w:szCs w:val="20"/>
        </w:rPr>
        <w:br/>
      </w:r>
      <w:r w:rsidRPr="009B03A7">
        <w:rPr>
          <w:rFonts w:ascii="Verdana" w:hAnsi="Verdana"/>
          <w:sz w:val="20"/>
          <w:szCs w:val="20"/>
        </w:rPr>
        <w:br/>
      </w:r>
      <w:r w:rsidRPr="009B03A7">
        <w:rPr>
          <w:rFonts w:ascii="Verdana" w:hAnsi="Verdana"/>
          <w:i/>
          <w:sz w:val="20"/>
          <w:szCs w:val="20"/>
        </w:rPr>
        <w:t xml:space="preserve">Yderligere oplysninger: Centerchef Ulrik </w:t>
      </w:r>
      <w:proofErr w:type="spellStart"/>
      <w:r w:rsidRPr="009B03A7">
        <w:rPr>
          <w:rFonts w:ascii="Verdana" w:hAnsi="Verdana"/>
          <w:i/>
          <w:sz w:val="20"/>
          <w:szCs w:val="20"/>
        </w:rPr>
        <w:t>Hindsberger</w:t>
      </w:r>
      <w:proofErr w:type="spellEnd"/>
      <w:r w:rsidRPr="009B03A7">
        <w:rPr>
          <w:rFonts w:ascii="Verdana" w:hAnsi="Verdana"/>
          <w:i/>
          <w:sz w:val="20"/>
          <w:szCs w:val="20"/>
        </w:rPr>
        <w:t xml:space="preserve">, Teknologisk Institut, </w:t>
      </w:r>
      <w:hyperlink r:id="rId11" w:history="1">
        <w:r w:rsidRPr="009B03A7">
          <w:rPr>
            <w:rStyle w:val="Llink"/>
            <w:rFonts w:ascii="Verdana" w:hAnsi="Verdana"/>
            <w:i/>
            <w:sz w:val="20"/>
            <w:szCs w:val="20"/>
          </w:rPr>
          <w:t>uhi@teknologisk.dk</w:t>
        </w:r>
      </w:hyperlink>
      <w:r w:rsidRPr="009B03A7">
        <w:rPr>
          <w:rFonts w:ascii="Verdana" w:hAnsi="Verdana"/>
          <w:i/>
          <w:sz w:val="20"/>
          <w:szCs w:val="20"/>
        </w:rPr>
        <w:br/>
        <w:t>Mobil: 72 20 22 85</w:t>
      </w:r>
    </w:p>
    <w:p w14:paraId="664F4113" w14:textId="77777777" w:rsidR="00A86DA8" w:rsidRPr="009B03A7" w:rsidRDefault="00A86DA8" w:rsidP="00A86DA8">
      <w:pPr>
        <w:rPr>
          <w:rFonts w:ascii="Verdana" w:hAnsi="Verdana"/>
          <w:sz w:val="20"/>
          <w:szCs w:val="20"/>
        </w:rPr>
      </w:pPr>
    </w:p>
    <w:sectPr w:rsidR="00A86DA8" w:rsidRPr="009B03A7">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54984" w14:textId="77777777" w:rsidR="00685B9A" w:rsidRDefault="00685B9A" w:rsidP="00597218">
      <w:r>
        <w:separator/>
      </w:r>
    </w:p>
  </w:endnote>
  <w:endnote w:type="continuationSeparator" w:id="0">
    <w:p w14:paraId="27A65D74" w14:textId="77777777" w:rsidR="00685B9A" w:rsidRDefault="00685B9A" w:rsidP="0059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864E5" w14:textId="77777777" w:rsidR="00685B9A" w:rsidRDefault="00685B9A">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87A4" w14:textId="77777777" w:rsidR="00685B9A" w:rsidRPr="009D220D" w:rsidRDefault="00685B9A" w:rsidP="00597218">
    <w:pPr>
      <w:rPr>
        <w:rFonts w:ascii="Verdana" w:hAnsi="Verdana"/>
        <w:sz w:val="16"/>
        <w:szCs w:val="16"/>
      </w:rPr>
    </w:pPr>
    <w:r w:rsidRPr="009D220D">
      <w:rPr>
        <w:rFonts w:ascii="Verdana" w:hAnsi="Verdana"/>
        <w:sz w:val="16"/>
        <w:szCs w:val="16"/>
      </w:rPr>
      <w:t xml:space="preserve">Teknologisk Institut er et innovativt forsknings- og rådgivningsinstitut, der udvikler nye teknologier og omsætter </w:t>
    </w:r>
  </w:p>
  <w:p w14:paraId="0FD976FF" w14:textId="77777777" w:rsidR="00685B9A" w:rsidRPr="009D220D" w:rsidRDefault="00685B9A" w:rsidP="00597218">
    <w:pPr>
      <w:rPr>
        <w:rFonts w:ascii="Verdana" w:hAnsi="Verdana" w:cs="Calibri"/>
        <w:sz w:val="16"/>
        <w:szCs w:val="16"/>
      </w:rPr>
    </w:pPr>
    <w:r w:rsidRPr="009D220D">
      <w:rPr>
        <w:rFonts w:ascii="Verdana" w:hAnsi="Verdana"/>
        <w:sz w:val="16"/>
        <w:szCs w:val="16"/>
      </w:rPr>
      <w:t xml:space="preserve">viden til produkter, der har reel værdi for virksomheder og samfund. </w:t>
    </w:r>
    <w:r w:rsidRPr="009D220D">
      <w:rPr>
        <w:rFonts w:ascii="Verdana" w:hAnsi="Verdana" w:cs="Calibri"/>
        <w:sz w:val="16"/>
        <w:szCs w:val="16"/>
      </w:rPr>
      <w:t xml:space="preserve">Læs mere på </w:t>
    </w:r>
    <w:hyperlink r:id="rId1" w:history="1">
      <w:r w:rsidRPr="009D220D">
        <w:rPr>
          <w:rStyle w:val="Llink"/>
          <w:rFonts w:ascii="Verdana" w:hAnsi="Verdana" w:cs="Calibri"/>
          <w:sz w:val="16"/>
          <w:szCs w:val="16"/>
        </w:rPr>
        <w:t>http://www.teknologisk.dk</w:t>
      </w:r>
    </w:hyperlink>
    <w:r w:rsidRPr="009D220D">
      <w:rPr>
        <w:rFonts w:ascii="Verdana" w:hAnsi="Verdana" w:cs="Calibri"/>
        <w:sz w:val="16"/>
        <w:szCs w:val="16"/>
      </w:rPr>
      <w:t xml:space="preserve">. </w:t>
    </w:r>
  </w:p>
  <w:p w14:paraId="24B6D501" w14:textId="43FBE432" w:rsidR="00685B9A" w:rsidRPr="009D220D" w:rsidRDefault="00685B9A" w:rsidP="00597218">
    <w:pPr>
      <w:rPr>
        <w:rFonts w:ascii="Verdana" w:hAnsi="Verdana" w:cs="Calibri"/>
        <w:sz w:val="16"/>
        <w:szCs w:val="16"/>
      </w:rPr>
    </w:pPr>
    <w:r w:rsidRPr="009D220D">
      <w:rPr>
        <w:rFonts w:ascii="Verdana" w:hAnsi="Verdana" w:cs="Calibri"/>
        <w:sz w:val="16"/>
        <w:szCs w:val="16"/>
      </w:rPr>
      <w:t xml:space="preserve">Har du brug for yderligere oplysninger, fotos, udtalelser eller andet, er du meget velkommen til at kontakte kommunikationsafdelingen </w:t>
    </w:r>
    <w:r>
      <w:rPr>
        <w:rFonts w:ascii="Verdana" w:hAnsi="Verdana" w:cs="Calibri"/>
        <w:sz w:val="16"/>
        <w:szCs w:val="16"/>
      </w:rPr>
      <w:t>via tlf. 72</w:t>
    </w:r>
    <w:r w:rsidRPr="009D220D">
      <w:rPr>
        <w:rFonts w:ascii="Verdana" w:hAnsi="Verdana" w:cs="Calibri"/>
        <w:sz w:val="16"/>
        <w:szCs w:val="16"/>
      </w:rPr>
      <w:t xml:space="preserve">20 </w:t>
    </w:r>
    <w:r>
      <w:rPr>
        <w:rFonts w:ascii="Verdana" w:hAnsi="Verdana" w:cs="Calibri"/>
        <w:sz w:val="16"/>
        <w:szCs w:val="16"/>
      </w:rPr>
      <w:t>2769 / 7220 3007</w:t>
    </w:r>
    <w:r w:rsidRPr="009D220D">
      <w:rPr>
        <w:rFonts w:ascii="Verdana" w:hAnsi="Verdana" w:cs="Calibri"/>
        <w:sz w:val="16"/>
        <w:szCs w:val="16"/>
      </w:rPr>
      <w:t xml:space="preserve"> eller </w:t>
    </w:r>
    <w:hyperlink r:id="rId2" w:history="1">
      <w:r w:rsidRPr="009D220D">
        <w:rPr>
          <w:rStyle w:val="Llink"/>
          <w:rFonts w:ascii="Verdana" w:hAnsi="Verdana" w:cs="Calibri"/>
          <w:sz w:val="16"/>
          <w:szCs w:val="16"/>
        </w:rPr>
        <w:t>kommunikation@teknologisk.dk</w:t>
      </w:r>
    </w:hyperlink>
  </w:p>
  <w:p w14:paraId="15163BF7" w14:textId="77777777" w:rsidR="00685B9A" w:rsidRDefault="00685B9A">
    <w:pPr>
      <w:pStyle w:val="Sidefod"/>
    </w:pPr>
  </w:p>
  <w:p w14:paraId="110739D7" w14:textId="77777777" w:rsidR="00685B9A" w:rsidRDefault="00685B9A">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C2272" w14:textId="77777777" w:rsidR="00685B9A" w:rsidRDefault="00685B9A">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1244C" w14:textId="77777777" w:rsidR="00685B9A" w:rsidRDefault="00685B9A" w:rsidP="00597218">
      <w:r>
        <w:separator/>
      </w:r>
    </w:p>
  </w:footnote>
  <w:footnote w:type="continuationSeparator" w:id="0">
    <w:p w14:paraId="06FFB888" w14:textId="77777777" w:rsidR="00685B9A" w:rsidRDefault="00685B9A" w:rsidP="005972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F187E" w14:textId="6A8B932B" w:rsidR="00685B9A" w:rsidRDefault="00685B9A">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9CBCA" w14:textId="6EB32B28" w:rsidR="00685B9A" w:rsidRDefault="00685B9A">
    <w:pPr>
      <w:pStyle w:val="Sidehove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788F2" w14:textId="0799B95B" w:rsidR="00685B9A" w:rsidRDefault="00685B9A">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8E7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7B53A3"/>
    <w:multiLevelType w:val="hybridMultilevel"/>
    <w:tmpl w:val="3B404F2A"/>
    <w:lvl w:ilvl="0" w:tplc="CA0E140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1823FED"/>
    <w:multiLevelType w:val="hybridMultilevel"/>
    <w:tmpl w:val="139A548E"/>
    <w:lvl w:ilvl="0" w:tplc="E4DC5F2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29"/>
    <w:rsid w:val="00004383"/>
    <w:rsid w:val="00060A7A"/>
    <w:rsid w:val="00074EEB"/>
    <w:rsid w:val="00080DED"/>
    <w:rsid w:val="000A55D1"/>
    <w:rsid w:val="000C33E5"/>
    <w:rsid w:val="00153673"/>
    <w:rsid w:val="00194AB4"/>
    <w:rsid w:val="001B0C2F"/>
    <w:rsid w:val="00236C77"/>
    <w:rsid w:val="00257CEE"/>
    <w:rsid w:val="0028043D"/>
    <w:rsid w:val="002A0439"/>
    <w:rsid w:val="002A3CD8"/>
    <w:rsid w:val="002D3A28"/>
    <w:rsid w:val="00381CE3"/>
    <w:rsid w:val="003E6933"/>
    <w:rsid w:val="00405877"/>
    <w:rsid w:val="00463779"/>
    <w:rsid w:val="004669F8"/>
    <w:rsid w:val="00472729"/>
    <w:rsid w:val="004745A5"/>
    <w:rsid w:val="0048235E"/>
    <w:rsid w:val="004B2993"/>
    <w:rsid w:val="004B45D5"/>
    <w:rsid w:val="00554C17"/>
    <w:rsid w:val="0056540C"/>
    <w:rsid w:val="00566C4A"/>
    <w:rsid w:val="00592665"/>
    <w:rsid w:val="00597218"/>
    <w:rsid w:val="005A770C"/>
    <w:rsid w:val="005C6971"/>
    <w:rsid w:val="00602A86"/>
    <w:rsid w:val="0068129B"/>
    <w:rsid w:val="00685B9A"/>
    <w:rsid w:val="007771F3"/>
    <w:rsid w:val="00794B7D"/>
    <w:rsid w:val="00851219"/>
    <w:rsid w:val="0091245E"/>
    <w:rsid w:val="009B03A7"/>
    <w:rsid w:val="009D220D"/>
    <w:rsid w:val="009F1F95"/>
    <w:rsid w:val="00A27FD0"/>
    <w:rsid w:val="00A86DA8"/>
    <w:rsid w:val="00AC53B9"/>
    <w:rsid w:val="00B26C2B"/>
    <w:rsid w:val="00BC2299"/>
    <w:rsid w:val="00BD42DB"/>
    <w:rsid w:val="00C504FB"/>
    <w:rsid w:val="00C655B8"/>
    <w:rsid w:val="00CA6E2C"/>
    <w:rsid w:val="00CC0029"/>
    <w:rsid w:val="00D70A48"/>
    <w:rsid w:val="00DD06B5"/>
    <w:rsid w:val="00DF3FF6"/>
    <w:rsid w:val="00E1067B"/>
    <w:rsid w:val="00E17297"/>
    <w:rsid w:val="00E350B4"/>
    <w:rsid w:val="00E40448"/>
    <w:rsid w:val="00E658C2"/>
    <w:rsid w:val="00EB45D8"/>
    <w:rsid w:val="00EC6372"/>
    <w:rsid w:val="00F844D1"/>
    <w:rsid w:val="00F85158"/>
    <w:rsid w:val="00F962A4"/>
    <w:rsid w:val="00FC5904"/>
    <w:rsid w:val="00FF13E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46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paragraph" w:styleId="Listeafsnit">
    <w:name w:val="List Paragraph"/>
    <w:basedOn w:val="Normal"/>
    <w:uiPriority w:val="72"/>
    <w:rsid w:val="00CA6E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paragraph" w:styleId="Listeafsnit">
    <w:name w:val="List Paragraph"/>
    <w:basedOn w:val="Normal"/>
    <w:uiPriority w:val="72"/>
    <w:rsid w:val="00CA6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9825">
      <w:bodyDiv w:val="1"/>
      <w:marLeft w:val="0"/>
      <w:marRight w:val="0"/>
      <w:marTop w:val="0"/>
      <w:marBottom w:val="0"/>
      <w:divBdr>
        <w:top w:val="none" w:sz="0" w:space="0" w:color="auto"/>
        <w:left w:val="none" w:sz="0" w:space="0" w:color="auto"/>
        <w:bottom w:val="none" w:sz="0" w:space="0" w:color="auto"/>
        <w:right w:val="none" w:sz="0" w:space="0" w:color="auto"/>
      </w:divBdr>
    </w:div>
    <w:div w:id="1021202253">
      <w:bodyDiv w:val="1"/>
      <w:marLeft w:val="0"/>
      <w:marRight w:val="0"/>
      <w:marTop w:val="0"/>
      <w:marBottom w:val="0"/>
      <w:divBdr>
        <w:top w:val="none" w:sz="0" w:space="0" w:color="auto"/>
        <w:left w:val="none" w:sz="0" w:space="0" w:color="auto"/>
        <w:bottom w:val="none" w:sz="0" w:space="0" w:color="auto"/>
        <w:right w:val="none" w:sz="0" w:space="0" w:color="auto"/>
      </w:divBdr>
    </w:div>
    <w:div w:id="19379752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uhi@teknologisk.dk"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klimatilpasning.dk/vandet-fra-landet.aspx" TargetMode="External"/><Relationship Id="rId10" Type="http://schemas.openxmlformats.org/officeDocument/2006/relationships/hyperlink" Target="http://www.klimatilpasning.dk/vandet-fra-lande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eknologisk.dk" TargetMode="External"/><Relationship Id="rId2" Type="http://schemas.openxmlformats.org/officeDocument/2006/relationships/hyperlink" Target="mailto:kommunikation@teknologisk.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2703</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PM SKABELON</vt:lpstr>
    </vt:vector>
  </TitlesOfParts>
  <Company>Teknologisk Institut</Company>
  <LinksUpToDate>false</LinksUpToDate>
  <CharactersWithSpaces>3139</CharactersWithSpaces>
  <SharedDoc>false</SharedDoc>
  <HLinks>
    <vt:vector size="18" baseType="variant">
      <vt:variant>
        <vt:i4>7077963</vt:i4>
      </vt:variant>
      <vt:variant>
        <vt:i4>0</vt:i4>
      </vt:variant>
      <vt:variant>
        <vt:i4>0</vt:i4>
      </vt:variant>
      <vt:variant>
        <vt:i4>5</vt:i4>
      </vt:variant>
      <vt:variant>
        <vt:lpwstr>mailto:xx@teknologisk.dk</vt:lpwstr>
      </vt:variant>
      <vt:variant>
        <vt:lpwstr/>
      </vt:variant>
      <vt:variant>
        <vt:i4>6750283</vt:i4>
      </vt:variant>
      <vt:variant>
        <vt:i4>3</vt:i4>
      </vt:variant>
      <vt:variant>
        <vt:i4>0</vt:i4>
      </vt:variant>
      <vt:variant>
        <vt:i4>5</vt:i4>
      </vt:variant>
      <vt:variant>
        <vt:lpwstr>mailto:kommunikation@teknologisk.dk</vt:lpwstr>
      </vt:variant>
      <vt:variant>
        <vt:lpwstr/>
      </vt:variant>
      <vt:variant>
        <vt:i4>8192102</vt:i4>
      </vt:variant>
      <vt:variant>
        <vt:i4>0</vt:i4>
      </vt:variant>
      <vt:variant>
        <vt:i4>0</vt:i4>
      </vt:variant>
      <vt:variant>
        <vt:i4>5</vt:i4>
      </vt:variant>
      <vt:variant>
        <vt:lpwstr>http://www.teknologisk.dk/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SKABELON</dc:title>
  <dc:subject/>
  <dc:creator>2020 Kommunikationsteam</dc:creator>
  <cp:keywords/>
  <cp:lastModifiedBy>Niels Tradsfeldt</cp:lastModifiedBy>
  <cp:revision>4</cp:revision>
  <cp:lastPrinted>2012-02-10T10:02:00Z</cp:lastPrinted>
  <dcterms:created xsi:type="dcterms:W3CDTF">2014-10-08T15:47:00Z</dcterms:created>
  <dcterms:modified xsi:type="dcterms:W3CDTF">2014-10-09T08:04:00Z</dcterms:modified>
</cp:coreProperties>
</file>