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146" w:rsidRDefault="00E13146" w:rsidP="00E13146">
      <w:pPr>
        <w:pStyle w:val="NoSpacing"/>
        <w:jc w:val="center"/>
        <w:rPr>
          <w:b/>
        </w:rPr>
      </w:pPr>
      <w:r>
        <w:rPr>
          <w:b/>
        </w:rPr>
        <w:t>OANDA Bolsters Trading API Offering</w:t>
      </w:r>
    </w:p>
    <w:p w:rsidR="00E13146" w:rsidRPr="00B9295B" w:rsidRDefault="00E13146" w:rsidP="00E13146">
      <w:pPr>
        <w:pStyle w:val="NoSpacing"/>
        <w:jc w:val="center"/>
        <w:rPr>
          <w:i/>
          <w:szCs w:val="20"/>
        </w:rPr>
      </w:pPr>
      <w:r w:rsidRPr="00B9295B">
        <w:rPr>
          <w:b/>
          <w:szCs w:val="20"/>
        </w:rPr>
        <w:t xml:space="preserve"> </w:t>
      </w:r>
      <w:r w:rsidRPr="00B9295B">
        <w:rPr>
          <w:i/>
          <w:szCs w:val="20"/>
        </w:rPr>
        <w:t>Global forex broker adds new tools to build software off its award-winning trading platform</w:t>
      </w:r>
    </w:p>
    <w:p w:rsidR="0037477E" w:rsidRPr="00B9295B" w:rsidRDefault="001F1A14" w:rsidP="0037477E">
      <w:pPr>
        <w:rPr>
          <w:rFonts w:ascii="Arial" w:hAnsi="Arial" w:cs="Arial"/>
          <w:sz w:val="20"/>
          <w:szCs w:val="20"/>
        </w:rPr>
      </w:pPr>
      <w:bookmarkStart w:id="0" w:name="_GoBack"/>
      <w:bookmarkEnd w:id="0"/>
      <w:r w:rsidRPr="0037477E">
        <w:rPr>
          <w:rFonts w:ascii="Arial" w:hAnsi="Arial" w:cs="Arial"/>
          <w:b/>
          <w:sz w:val="20"/>
          <w:szCs w:val="20"/>
        </w:rPr>
        <w:t xml:space="preserve">SINGAPORE – </w:t>
      </w:r>
      <w:r w:rsidR="00E33A3C">
        <w:rPr>
          <w:rFonts w:ascii="Arial" w:hAnsi="Arial" w:cs="Arial"/>
          <w:b/>
          <w:sz w:val="20"/>
          <w:szCs w:val="20"/>
        </w:rPr>
        <w:t>February 19</w:t>
      </w:r>
      <w:r w:rsidR="0037477E">
        <w:rPr>
          <w:rFonts w:ascii="Arial" w:hAnsi="Arial" w:cs="Arial"/>
          <w:b/>
          <w:sz w:val="20"/>
          <w:szCs w:val="20"/>
        </w:rPr>
        <w:t xml:space="preserve">, 2015 </w:t>
      </w:r>
      <w:r w:rsidRPr="0037477E">
        <w:rPr>
          <w:rFonts w:ascii="Arial" w:hAnsi="Arial" w:cs="Arial"/>
          <w:sz w:val="20"/>
          <w:szCs w:val="20"/>
        </w:rPr>
        <w:t xml:space="preserve">– OANDA, a global provider of innovative </w:t>
      </w:r>
      <w:hyperlink r:id="rId8" w:history="1">
        <w:proofErr w:type="spellStart"/>
        <w:r w:rsidRPr="0037477E">
          <w:rPr>
            <w:rStyle w:val="Hyperlink"/>
            <w:rFonts w:ascii="Arial" w:hAnsi="Arial" w:cs="Arial"/>
            <w:sz w:val="20"/>
            <w:szCs w:val="20"/>
          </w:rPr>
          <w:t>forex</w:t>
        </w:r>
        <w:proofErr w:type="spellEnd"/>
        <w:r w:rsidRPr="0037477E">
          <w:rPr>
            <w:rStyle w:val="Hyperlink"/>
            <w:rFonts w:ascii="Arial" w:hAnsi="Arial" w:cs="Arial"/>
            <w:sz w:val="20"/>
            <w:szCs w:val="20"/>
          </w:rPr>
          <w:t xml:space="preserve"> trading and CFD trading</w:t>
        </w:r>
      </w:hyperlink>
      <w:r w:rsidRPr="0037477E">
        <w:rPr>
          <w:rFonts w:ascii="Arial" w:hAnsi="Arial" w:cs="Arial"/>
          <w:sz w:val="20"/>
          <w:szCs w:val="20"/>
        </w:rPr>
        <w:t xml:space="preserve"> services, </w:t>
      </w:r>
      <w:r w:rsidR="0037477E" w:rsidRPr="0037477E">
        <w:rPr>
          <w:rFonts w:ascii="Arial" w:hAnsi="Arial" w:cs="Arial"/>
          <w:sz w:val="20"/>
          <w:szCs w:val="20"/>
        </w:rPr>
        <w:t>is</w:t>
      </w:r>
      <w:r w:rsidR="0037477E" w:rsidRPr="00B9295B">
        <w:rPr>
          <w:rFonts w:ascii="Arial" w:hAnsi="Arial"/>
          <w:sz w:val="20"/>
          <w:szCs w:val="20"/>
        </w:rPr>
        <w:t xml:space="preserve"> pleased to announce significant enhancements to its Application Programming Interface (API) suite for retail forex traders, developers, and</w:t>
      </w:r>
      <w:r w:rsidR="0037477E">
        <w:rPr>
          <w:rFonts w:ascii="Arial" w:hAnsi="Arial"/>
          <w:sz w:val="20"/>
          <w:szCs w:val="20"/>
        </w:rPr>
        <w:t xml:space="preserve"> partners.</w:t>
      </w:r>
      <w:r w:rsidR="0037477E" w:rsidRPr="00B9295B">
        <w:rPr>
          <w:rFonts w:ascii="Arial" w:hAnsi="Arial"/>
          <w:sz w:val="20"/>
          <w:szCs w:val="20"/>
        </w:rPr>
        <w:t xml:space="preserve"> New additions include </w:t>
      </w:r>
      <w:r w:rsidR="0037477E">
        <w:rPr>
          <w:rFonts w:ascii="Arial" w:hAnsi="Arial" w:cs="Arial"/>
          <w:sz w:val="20"/>
          <w:szCs w:val="20"/>
        </w:rPr>
        <w:t>the</w:t>
      </w:r>
      <w:r w:rsidR="0037477E" w:rsidRPr="00B9295B">
        <w:rPr>
          <w:rFonts w:ascii="Arial" w:hAnsi="Arial" w:cs="Arial"/>
          <w:sz w:val="20"/>
          <w:szCs w:val="20"/>
        </w:rPr>
        <w:t xml:space="preserve"> re-launch</w:t>
      </w:r>
      <w:r w:rsidR="0037477E">
        <w:rPr>
          <w:rFonts w:ascii="Arial" w:hAnsi="Arial" w:cs="Arial"/>
          <w:sz w:val="20"/>
          <w:szCs w:val="20"/>
        </w:rPr>
        <w:t xml:space="preserve"> of the</w:t>
      </w:r>
      <w:r w:rsidR="0037477E" w:rsidRPr="00B9295B">
        <w:rPr>
          <w:rFonts w:ascii="Arial" w:hAnsi="Arial" w:cs="Arial"/>
          <w:sz w:val="20"/>
          <w:szCs w:val="20"/>
        </w:rPr>
        <w:t xml:space="preserve"> OANDA API Developer Portal with </w:t>
      </w:r>
      <w:r w:rsidR="0037477E">
        <w:rPr>
          <w:rFonts w:ascii="Arial" w:hAnsi="Arial" w:cs="Arial"/>
          <w:sz w:val="20"/>
          <w:szCs w:val="20"/>
        </w:rPr>
        <w:t>added</w:t>
      </w:r>
      <w:r w:rsidR="0037477E" w:rsidRPr="00B9295B">
        <w:rPr>
          <w:rFonts w:ascii="Arial" w:hAnsi="Arial" w:cs="Arial"/>
          <w:sz w:val="20"/>
          <w:szCs w:val="20"/>
        </w:rPr>
        <w:t xml:space="preserve"> reference </w:t>
      </w:r>
      <w:r w:rsidR="0037477E">
        <w:rPr>
          <w:rFonts w:ascii="Arial" w:hAnsi="Arial" w:cs="Arial"/>
          <w:sz w:val="20"/>
          <w:szCs w:val="20"/>
        </w:rPr>
        <w:t>implementation, including a fully functional sample trading app,</w:t>
      </w:r>
      <w:r w:rsidR="0037477E" w:rsidRPr="00B9295B">
        <w:rPr>
          <w:rFonts w:ascii="Arial" w:hAnsi="Arial" w:cs="Arial"/>
          <w:sz w:val="20"/>
          <w:szCs w:val="20"/>
        </w:rPr>
        <w:t xml:space="preserve"> </w:t>
      </w:r>
      <w:r w:rsidR="0037477E">
        <w:rPr>
          <w:rFonts w:ascii="Arial" w:hAnsi="Arial" w:cs="Arial"/>
          <w:sz w:val="20"/>
          <w:szCs w:val="20"/>
        </w:rPr>
        <w:t xml:space="preserve">additional </w:t>
      </w:r>
      <w:r w:rsidR="0037477E" w:rsidRPr="00B9295B">
        <w:rPr>
          <w:rFonts w:ascii="Arial" w:hAnsi="Arial" w:cs="Arial"/>
          <w:sz w:val="20"/>
          <w:szCs w:val="20"/>
        </w:rPr>
        <w:t xml:space="preserve">code samples, new APIs for the broker's proprietary </w:t>
      </w:r>
      <w:proofErr w:type="spellStart"/>
      <w:r w:rsidR="0037477E" w:rsidRPr="00B9295B">
        <w:rPr>
          <w:rFonts w:ascii="Arial" w:hAnsi="Arial" w:cs="Arial"/>
          <w:sz w:val="20"/>
          <w:szCs w:val="20"/>
        </w:rPr>
        <w:t>fxLabs</w:t>
      </w:r>
      <w:proofErr w:type="spellEnd"/>
      <w:r w:rsidR="0037477E" w:rsidRPr="00B9295B">
        <w:rPr>
          <w:rFonts w:ascii="Arial" w:hAnsi="Arial" w:cs="Arial"/>
          <w:sz w:val="20"/>
          <w:szCs w:val="20"/>
        </w:rPr>
        <w:t xml:space="preserve"> tools,</w:t>
      </w:r>
      <w:r w:rsidR="0037477E">
        <w:rPr>
          <w:rFonts w:ascii="Arial" w:hAnsi="Arial" w:cs="Arial"/>
          <w:sz w:val="20"/>
          <w:szCs w:val="20"/>
        </w:rPr>
        <w:t xml:space="preserve"> </w:t>
      </w:r>
      <w:r w:rsidR="0037477E" w:rsidRPr="00B9295B">
        <w:rPr>
          <w:rFonts w:ascii="Arial" w:hAnsi="Arial" w:cs="Arial"/>
          <w:sz w:val="20"/>
          <w:szCs w:val="20"/>
        </w:rPr>
        <w:t>an OANDA-</w:t>
      </w:r>
      <w:proofErr w:type="spellStart"/>
      <w:r w:rsidR="0037477E" w:rsidRPr="00B9295B">
        <w:rPr>
          <w:rFonts w:ascii="Arial" w:hAnsi="Arial" w:cs="Arial"/>
          <w:sz w:val="20"/>
          <w:szCs w:val="20"/>
        </w:rPr>
        <w:t>MetaTrader</w:t>
      </w:r>
      <w:proofErr w:type="spellEnd"/>
      <w:r w:rsidR="0037477E" w:rsidRPr="00B9295B">
        <w:rPr>
          <w:rFonts w:ascii="Arial" w:hAnsi="Arial" w:cs="Arial"/>
          <w:sz w:val="20"/>
          <w:szCs w:val="20"/>
        </w:rPr>
        <w:t xml:space="preserve"> 4 (MT4) API, and several new partner</w:t>
      </w:r>
      <w:r w:rsidR="0037477E">
        <w:rPr>
          <w:rFonts w:ascii="Arial" w:hAnsi="Arial" w:cs="Arial"/>
          <w:sz w:val="20"/>
          <w:szCs w:val="20"/>
        </w:rPr>
        <w:t xml:space="preserve"> integrations.</w:t>
      </w:r>
    </w:p>
    <w:p w:rsidR="0037477E" w:rsidRPr="00B9295B" w:rsidRDefault="0037477E" w:rsidP="0037477E">
      <w:pPr>
        <w:pStyle w:val="NoSpacing"/>
        <w:spacing w:after="0" w:line="240" w:lineRule="exact"/>
        <w:rPr>
          <w:szCs w:val="20"/>
        </w:rPr>
      </w:pPr>
      <w:r w:rsidRPr="00B9295B">
        <w:rPr>
          <w:szCs w:val="20"/>
        </w:rPr>
        <w:t xml:space="preserve">Since the launch of the OANDA </w:t>
      </w:r>
      <w:r>
        <w:rPr>
          <w:szCs w:val="20"/>
        </w:rPr>
        <w:t>REST</w:t>
      </w:r>
      <w:r w:rsidRPr="00B9295B">
        <w:rPr>
          <w:szCs w:val="20"/>
        </w:rPr>
        <w:t xml:space="preserve"> API in June, hundreds of traders have opened </w:t>
      </w:r>
      <w:r>
        <w:rPr>
          <w:szCs w:val="20"/>
        </w:rPr>
        <w:t xml:space="preserve">fxTrade </w:t>
      </w:r>
      <w:r w:rsidRPr="00B9295B">
        <w:rPr>
          <w:szCs w:val="20"/>
        </w:rPr>
        <w:t>accounts</w:t>
      </w:r>
      <w:r>
        <w:rPr>
          <w:szCs w:val="20"/>
        </w:rPr>
        <w:t xml:space="preserve"> that led to a 40 percent increase of API-specific trading volume. Additionally, one third of these users are trading more than 50 percent</w:t>
      </w:r>
      <w:r w:rsidRPr="00802F0E">
        <w:rPr>
          <w:szCs w:val="20"/>
        </w:rPr>
        <w:t xml:space="preserve"> of their overall trading activity</w:t>
      </w:r>
      <w:r>
        <w:rPr>
          <w:szCs w:val="20"/>
        </w:rPr>
        <w:t xml:space="preserve"> via the OANDA API. Via OANDA’s partner program, trading volume through these new, custom API integrations had quadrupled month-over-month to-date.</w:t>
      </w:r>
    </w:p>
    <w:p w:rsidR="0037477E" w:rsidRPr="00B9295B" w:rsidRDefault="0037477E" w:rsidP="0037477E">
      <w:pPr>
        <w:pStyle w:val="NoSpacing"/>
        <w:spacing w:after="0" w:line="240" w:lineRule="exact"/>
        <w:rPr>
          <w:szCs w:val="20"/>
        </w:rPr>
      </w:pPr>
    </w:p>
    <w:p w:rsidR="0037477E" w:rsidRDefault="0037477E" w:rsidP="0037477E">
      <w:pPr>
        <w:pStyle w:val="NoSpacing"/>
        <w:spacing w:after="0" w:line="240" w:lineRule="exact"/>
        <w:rPr>
          <w:szCs w:val="20"/>
        </w:rPr>
      </w:pPr>
      <w:r w:rsidRPr="00B9295B">
        <w:rPr>
          <w:szCs w:val="20"/>
        </w:rPr>
        <w:t>“</w:t>
      </w:r>
      <w:r w:rsidR="00E33A3C">
        <w:rPr>
          <w:szCs w:val="20"/>
        </w:rPr>
        <w:t xml:space="preserve">2014 was </w:t>
      </w:r>
      <w:r w:rsidRPr="00B9295B">
        <w:rPr>
          <w:szCs w:val="20"/>
        </w:rPr>
        <w:t xml:space="preserve">a landmark year for the OANDA API. Our clients </w:t>
      </w:r>
      <w:r>
        <w:rPr>
          <w:szCs w:val="20"/>
        </w:rPr>
        <w:t>are</w:t>
      </w:r>
      <w:r w:rsidRPr="00B9295B">
        <w:rPr>
          <w:szCs w:val="20"/>
        </w:rPr>
        <w:t xml:space="preserve"> pleased and </w:t>
      </w:r>
      <w:r>
        <w:rPr>
          <w:szCs w:val="20"/>
        </w:rPr>
        <w:t>have</w:t>
      </w:r>
      <w:r w:rsidRPr="00B9295B">
        <w:rPr>
          <w:szCs w:val="20"/>
        </w:rPr>
        <w:t xml:space="preserve"> given us important feedback, including individual traders adding their own wrappers and code </w:t>
      </w:r>
      <w:r>
        <w:rPr>
          <w:szCs w:val="20"/>
        </w:rPr>
        <w:t>to</w:t>
      </w:r>
      <w:r w:rsidRPr="00B9295B">
        <w:rPr>
          <w:szCs w:val="20"/>
        </w:rPr>
        <w:t xml:space="preserve"> </w:t>
      </w:r>
      <w:hyperlink r:id="rId9" w:history="1">
        <w:proofErr w:type="spellStart"/>
        <w:r w:rsidRPr="00B9295B">
          <w:rPr>
            <w:rStyle w:val="Hyperlink"/>
            <w:szCs w:val="20"/>
          </w:rPr>
          <w:t>GitHub</w:t>
        </w:r>
        <w:proofErr w:type="spellEnd"/>
      </w:hyperlink>
      <w:r w:rsidRPr="00B9295B">
        <w:rPr>
          <w:szCs w:val="20"/>
        </w:rPr>
        <w:t xml:space="preserve">. It's our clients </w:t>
      </w:r>
      <w:r>
        <w:rPr>
          <w:szCs w:val="20"/>
        </w:rPr>
        <w:t xml:space="preserve">and partners </w:t>
      </w:r>
      <w:r w:rsidRPr="00B9295B">
        <w:rPr>
          <w:szCs w:val="20"/>
        </w:rPr>
        <w:t xml:space="preserve">that are building this thriving community,” said Barbara </w:t>
      </w:r>
      <w:proofErr w:type="spellStart"/>
      <w:r w:rsidRPr="00B9295B">
        <w:rPr>
          <w:szCs w:val="20"/>
        </w:rPr>
        <w:t>Bermes</w:t>
      </w:r>
      <w:proofErr w:type="spellEnd"/>
      <w:r w:rsidRPr="00B9295B">
        <w:rPr>
          <w:szCs w:val="20"/>
        </w:rPr>
        <w:t>, Product Manager, OANDA API, OANDA Corporation. “Working with industry-leading partners, we’ve also made available integration</w:t>
      </w:r>
      <w:r>
        <w:rPr>
          <w:szCs w:val="20"/>
        </w:rPr>
        <w:t>s</w:t>
      </w:r>
      <w:r w:rsidRPr="00B9295B">
        <w:rPr>
          <w:szCs w:val="20"/>
        </w:rPr>
        <w:t xml:space="preserve"> with </w:t>
      </w:r>
      <w:hyperlink r:id="rId10" w:anchor="autochartist" w:history="1">
        <w:proofErr w:type="spellStart"/>
        <w:r w:rsidRPr="00D940FF">
          <w:rPr>
            <w:rStyle w:val="Hyperlink"/>
            <w:szCs w:val="20"/>
          </w:rPr>
          <w:t>Autochartist</w:t>
        </w:r>
        <w:proofErr w:type="spellEnd"/>
        <w:r w:rsidRPr="00D940FF">
          <w:rPr>
            <w:rStyle w:val="Hyperlink"/>
            <w:szCs w:val="20"/>
          </w:rPr>
          <w:t>,</w:t>
        </w:r>
      </w:hyperlink>
      <w:r w:rsidRPr="00B9295B">
        <w:rPr>
          <w:szCs w:val="20"/>
        </w:rPr>
        <w:t xml:space="preserve"> </w:t>
      </w:r>
      <w:hyperlink r:id="rId11" w:history="1">
        <w:proofErr w:type="spellStart"/>
        <w:r w:rsidRPr="00B9295B">
          <w:rPr>
            <w:rStyle w:val="Hyperlink"/>
            <w:szCs w:val="20"/>
          </w:rPr>
          <w:t>MotiveWave</w:t>
        </w:r>
        <w:proofErr w:type="spellEnd"/>
      </w:hyperlink>
      <w:r w:rsidRPr="00B9295B">
        <w:rPr>
          <w:szCs w:val="20"/>
        </w:rPr>
        <w:t xml:space="preserve">, </w:t>
      </w:r>
      <w:hyperlink r:id="rId12" w:history="1">
        <w:proofErr w:type="spellStart"/>
        <w:r w:rsidRPr="00B9295B">
          <w:rPr>
            <w:rStyle w:val="Hyperlink"/>
            <w:szCs w:val="20"/>
          </w:rPr>
          <w:t>MultiCharts</w:t>
        </w:r>
        <w:proofErr w:type="spellEnd"/>
      </w:hyperlink>
      <w:r w:rsidRPr="00B9295B">
        <w:rPr>
          <w:szCs w:val="20"/>
        </w:rPr>
        <w:t xml:space="preserve">, </w:t>
      </w:r>
      <w:hyperlink r:id="rId13" w:history="1">
        <w:r w:rsidRPr="00B9295B">
          <w:rPr>
            <w:rStyle w:val="Hyperlink"/>
            <w:szCs w:val="20"/>
          </w:rPr>
          <w:t>Cloud9Trader</w:t>
        </w:r>
      </w:hyperlink>
      <w:r w:rsidRPr="00B9295B">
        <w:rPr>
          <w:szCs w:val="20"/>
        </w:rPr>
        <w:t xml:space="preserve"> and </w:t>
      </w:r>
      <w:hyperlink r:id="rId14" w:history="1">
        <w:r w:rsidRPr="00B9295B">
          <w:rPr>
            <w:rStyle w:val="Hyperlink"/>
            <w:szCs w:val="20"/>
          </w:rPr>
          <w:t>MT4</w:t>
        </w:r>
      </w:hyperlink>
      <w:r w:rsidRPr="00B9295B">
        <w:rPr>
          <w:szCs w:val="20"/>
        </w:rPr>
        <w:t xml:space="preserve">. </w:t>
      </w:r>
      <w:r>
        <w:rPr>
          <w:szCs w:val="20"/>
        </w:rPr>
        <w:t xml:space="preserve">All of this work </w:t>
      </w:r>
      <w:r w:rsidRPr="00B9295B">
        <w:rPr>
          <w:szCs w:val="20"/>
        </w:rPr>
        <w:t>catapults our API offering ahead of the competition; we couldn’t be more pleased with the results to date. With enthusiastic clients</w:t>
      </w:r>
      <w:r>
        <w:rPr>
          <w:szCs w:val="20"/>
        </w:rPr>
        <w:t xml:space="preserve"> and partners</w:t>
      </w:r>
      <w:r w:rsidRPr="00B9295B">
        <w:rPr>
          <w:szCs w:val="20"/>
        </w:rPr>
        <w:t>, we will continue to grow our APIs and the API suite at a strong pace.”</w:t>
      </w:r>
    </w:p>
    <w:p w:rsidR="0037477E" w:rsidRPr="00B9295B" w:rsidRDefault="0037477E" w:rsidP="0037477E">
      <w:pPr>
        <w:pStyle w:val="NoSpacing"/>
        <w:spacing w:after="0" w:line="240" w:lineRule="exact"/>
        <w:rPr>
          <w:szCs w:val="20"/>
        </w:rPr>
      </w:pPr>
    </w:p>
    <w:p w:rsidR="0037477E" w:rsidRPr="00B9295B" w:rsidRDefault="0037477E" w:rsidP="0037477E">
      <w:pPr>
        <w:pStyle w:val="NoSpacing"/>
        <w:spacing w:after="0" w:line="240" w:lineRule="exact"/>
        <w:rPr>
          <w:szCs w:val="20"/>
        </w:rPr>
      </w:pPr>
      <w:r w:rsidRPr="00B9295B">
        <w:rPr>
          <w:szCs w:val="20"/>
        </w:rPr>
        <w:t>OANDA's</w:t>
      </w:r>
      <w:r>
        <w:rPr>
          <w:szCs w:val="20"/>
        </w:rPr>
        <w:t xml:space="preserve"> updated</w:t>
      </w:r>
      <w:r w:rsidRPr="00B9295B">
        <w:rPr>
          <w:szCs w:val="20"/>
        </w:rPr>
        <w:t xml:space="preserve"> </w:t>
      </w:r>
      <w:hyperlink r:id="rId15" w:history="1">
        <w:r w:rsidRPr="00B9295B">
          <w:rPr>
            <w:rStyle w:val="Hyperlink"/>
            <w:szCs w:val="20"/>
          </w:rPr>
          <w:t xml:space="preserve">Developer </w:t>
        </w:r>
        <w:r>
          <w:rPr>
            <w:rStyle w:val="Hyperlink"/>
            <w:szCs w:val="20"/>
          </w:rPr>
          <w:t>p</w:t>
        </w:r>
        <w:r w:rsidRPr="00B9295B">
          <w:rPr>
            <w:rStyle w:val="Hyperlink"/>
            <w:szCs w:val="20"/>
          </w:rPr>
          <w:t>ortal</w:t>
        </w:r>
      </w:hyperlink>
      <w:r w:rsidRPr="00B9295B">
        <w:rPr>
          <w:szCs w:val="20"/>
        </w:rPr>
        <w:t xml:space="preserve"> includes</w:t>
      </w:r>
      <w:r>
        <w:rPr>
          <w:szCs w:val="20"/>
        </w:rPr>
        <w:t xml:space="preserve"> improved segmentation of support for each, </w:t>
      </w:r>
      <w:r w:rsidRPr="00B9295B">
        <w:rPr>
          <w:rFonts w:eastAsia="Times New Roman" w:cs="Times New Roman"/>
          <w:color w:val="222222"/>
          <w:szCs w:val="20"/>
          <w:lang w:val="en-CA"/>
        </w:rPr>
        <w:t>REST API, Java-based SDK, FIX, and MT4</w:t>
      </w:r>
      <w:r>
        <w:rPr>
          <w:rFonts w:eastAsia="Times New Roman" w:cs="Times New Roman"/>
          <w:color w:val="222222"/>
          <w:szCs w:val="20"/>
          <w:lang w:val="en-CA"/>
        </w:rPr>
        <w:t xml:space="preserve">, as well each </w:t>
      </w:r>
      <w:r w:rsidRPr="00B9295B">
        <w:rPr>
          <w:rFonts w:eastAsia="Times New Roman" w:cs="Times New Roman"/>
          <w:color w:val="222222"/>
          <w:szCs w:val="20"/>
          <w:lang w:val="en-CA"/>
        </w:rPr>
        <w:t xml:space="preserve">testing environment (for fxTrade, fxTrade Practice or </w:t>
      </w:r>
      <w:r>
        <w:rPr>
          <w:rFonts w:eastAsia="Times New Roman" w:cs="Times New Roman"/>
          <w:color w:val="222222"/>
          <w:szCs w:val="20"/>
          <w:lang w:val="en-CA"/>
        </w:rPr>
        <w:t>a risk-free s</w:t>
      </w:r>
      <w:r w:rsidRPr="00B9295B">
        <w:rPr>
          <w:rFonts w:eastAsia="Times New Roman" w:cs="Times New Roman"/>
          <w:color w:val="222222"/>
          <w:szCs w:val="20"/>
          <w:lang w:val="en-CA"/>
        </w:rPr>
        <w:t>andbox, for REST only), and targeted documentation</w:t>
      </w:r>
      <w:r w:rsidRPr="00B9295B">
        <w:rPr>
          <w:szCs w:val="20"/>
        </w:rPr>
        <w:t xml:space="preserve">. For first-time developers, the </w:t>
      </w:r>
      <w:r>
        <w:rPr>
          <w:szCs w:val="20"/>
        </w:rPr>
        <w:t>p</w:t>
      </w:r>
      <w:r w:rsidRPr="00B9295B">
        <w:rPr>
          <w:szCs w:val="20"/>
        </w:rPr>
        <w:t>ortal also features a wizard to help identify which API is most suitable to use, and a comparison table listing all features of each API.</w:t>
      </w:r>
    </w:p>
    <w:p w:rsidR="0037477E" w:rsidRPr="00B9295B" w:rsidRDefault="0037477E" w:rsidP="0037477E">
      <w:pPr>
        <w:pStyle w:val="NoSpacing"/>
        <w:spacing w:after="0" w:line="240" w:lineRule="exact"/>
        <w:rPr>
          <w:szCs w:val="20"/>
        </w:rPr>
      </w:pPr>
    </w:p>
    <w:p w:rsidR="0037477E" w:rsidRDefault="0037477E" w:rsidP="0037477E">
      <w:pPr>
        <w:pStyle w:val="NoSpacing"/>
        <w:spacing w:after="0" w:line="240" w:lineRule="exact"/>
        <w:rPr>
          <w:szCs w:val="20"/>
        </w:rPr>
      </w:pPr>
      <w:r w:rsidRPr="00B9295B">
        <w:rPr>
          <w:szCs w:val="20"/>
        </w:rPr>
        <w:t>“As a technology-led forex business, OANDA prides itself on cresting the apex where client demand, industry trends, creativity and innovation all converge,” said Trevor Young, Vice President, Product Management, OANDA Corporation. “With the consecutive additions to our API suite, we’re customizing the offering to enable professional traders the tools to leverage pre-existing indicators or to easily develop their own algorithms. We're also proud to be a global leader in introducing developers to the most liquid financial market in the world, widening the breadth of our partner program, and providing best-in-class APIs to all investors.”</w:t>
      </w:r>
    </w:p>
    <w:p w:rsidR="0037477E" w:rsidRDefault="0037477E" w:rsidP="0037477E">
      <w:pPr>
        <w:pStyle w:val="NoSpacing"/>
        <w:spacing w:after="0" w:line="240" w:lineRule="exact"/>
        <w:rPr>
          <w:szCs w:val="20"/>
        </w:rPr>
      </w:pPr>
    </w:p>
    <w:p w:rsidR="0037477E" w:rsidRPr="00E5642E" w:rsidRDefault="0037477E" w:rsidP="0037477E">
      <w:pPr>
        <w:pStyle w:val="NoSpacing"/>
        <w:spacing w:after="0" w:line="240" w:lineRule="exact"/>
        <w:rPr>
          <w:szCs w:val="20"/>
        </w:rPr>
      </w:pPr>
      <w:r>
        <w:rPr>
          <w:szCs w:val="20"/>
        </w:rPr>
        <w:t xml:space="preserve">Looking forward, the OANDA API team is focused on further MT4 customization in 2015, as well as additional partner integrations, enabling the broker’s promise to continue delivering </w:t>
      </w:r>
      <w:r w:rsidRPr="00E5642E">
        <w:rPr>
          <w:szCs w:val="20"/>
        </w:rPr>
        <w:t>charting and pro</w:t>
      </w:r>
      <w:r>
        <w:rPr>
          <w:szCs w:val="20"/>
        </w:rPr>
        <w:t>fessional trading tools to its customers.</w:t>
      </w:r>
    </w:p>
    <w:p w:rsidR="0037477E" w:rsidRDefault="0037477E" w:rsidP="0037477E">
      <w:pPr>
        <w:pStyle w:val="NoSpacing"/>
        <w:spacing w:after="0" w:line="240" w:lineRule="exact"/>
        <w:rPr>
          <w:szCs w:val="20"/>
        </w:rPr>
      </w:pPr>
    </w:p>
    <w:p w:rsidR="00317938" w:rsidRDefault="0037477E" w:rsidP="0037477E">
      <w:pPr>
        <w:pStyle w:val="NoSpacing"/>
        <w:spacing w:after="0" w:line="240" w:lineRule="exact"/>
      </w:pPr>
      <w:r w:rsidRPr="00E2057E">
        <w:rPr>
          <w:rFonts w:cs="Arial"/>
          <w:szCs w:val="20"/>
        </w:rPr>
        <w:t xml:space="preserve">For more information about OANDA’s suite of APIs, please visit </w:t>
      </w:r>
      <w:hyperlink r:id="rId16" w:history="1">
        <w:r w:rsidRPr="005B2422">
          <w:rPr>
            <w:rStyle w:val="Hyperlink"/>
          </w:rPr>
          <w:t>http://developer.oanda.com/</w:t>
        </w:r>
      </w:hyperlink>
      <w:r>
        <w:t xml:space="preserve">. </w:t>
      </w:r>
      <w:r w:rsidRPr="00E2057E">
        <w:rPr>
          <w:rFonts w:cs="Arial"/>
          <w:szCs w:val="20"/>
        </w:rPr>
        <w:t xml:space="preserve">You can follow OANDA on </w:t>
      </w:r>
      <w:hyperlink r:id="rId17" w:history="1">
        <w:r w:rsidRPr="00E2057E">
          <w:rPr>
            <w:rStyle w:val="Hyperlink"/>
            <w:rFonts w:cs="Arial"/>
            <w:szCs w:val="20"/>
          </w:rPr>
          <w:t>Twitter</w:t>
        </w:r>
      </w:hyperlink>
      <w:r w:rsidRPr="00E2057E">
        <w:rPr>
          <w:rFonts w:cs="Arial"/>
          <w:szCs w:val="20"/>
        </w:rPr>
        <w:t xml:space="preserve">, </w:t>
      </w:r>
      <w:hyperlink r:id="rId18" w:history="1">
        <w:r w:rsidRPr="00E2057E">
          <w:rPr>
            <w:rStyle w:val="Hyperlink"/>
            <w:rFonts w:cs="Arial"/>
            <w:szCs w:val="20"/>
          </w:rPr>
          <w:t>Facebook</w:t>
        </w:r>
      </w:hyperlink>
      <w:r w:rsidRPr="00E2057E">
        <w:rPr>
          <w:rStyle w:val="Hyperlink"/>
          <w:rFonts w:cs="Arial"/>
          <w:szCs w:val="20"/>
        </w:rPr>
        <w:t>,</w:t>
      </w:r>
      <w:r w:rsidRPr="00E2057E">
        <w:rPr>
          <w:rFonts w:cs="Arial"/>
          <w:szCs w:val="20"/>
        </w:rPr>
        <w:t xml:space="preserve"> or </w:t>
      </w:r>
      <w:hyperlink r:id="rId19" w:history="1">
        <w:r w:rsidRPr="00E2057E">
          <w:rPr>
            <w:rStyle w:val="Hyperlink"/>
            <w:rFonts w:cs="Arial"/>
            <w:szCs w:val="20"/>
          </w:rPr>
          <w:t>YouTube</w:t>
        </w:r>
      </w:hyperlink>
      <w:r w:rsidRPr="00E2057E">
        <w:rPr>
          <w:rFonts w:cs="Arial"/>
          <w:szCs w:val="20"/>
        </w:rPr>
        <w:t>.</w:t>
      </w:r>
    </w:p>
    <w:p w:rsidR="00317938" w:rsidRDefault="00317938" w:rsidP="00317938">
      <w:pPr>
        <w:pStyle w:val="NoSpacing"/>
        <w:spacing w:after="0" w:line="240" w:lineRule="exact"/>
      </w:pPr>
      <w:r>
        <w:t># # #</w:t>
      </w:r>
    </w:p>
    <w:p w:rsidR="00317938" w:rsidRDefault="00317938" w:rsidP="00317938">
      <w:pPr>
        <w:pStyle w:val="NoSpacing"/>
        <w:spacing w:after="0" w:line="240" w:lineRule="exact"/>
        <w:rPr>
          <w:b/>
        </w:rPr>
      </w:pPr>
    </w:p>
    <w:p w:rsidR="00317938" w:rsidRDefault="00317938" w:rsidP="00317938">
      <w:pPr>
        <w:pStyle w:val="NoSpacing"/>
        <w:spacing w:after="0" w:line="240" w:lineRule="exact"/>
        <w:rPr>
          <w:b/>
        </w:rPr>
      </w:pPr>
      <w:r w:rsidRPr="002A267F">
        <w:rPr>
          <w:b/>
        </w:rPr>
        <w:t>About OANDA</w:t>
      </w:r>
    </w:p>
    <w:p w:rsidR="00317938" w:rsidRDefault="00317938" w:rsidP="00317938">
      <w:pPr>
        <w:pStyle w:val="NoSpacing"/>
        <w:spacing w:after="0" w:line="240" w:lineRule="exact"/>
      </w:pPr>
      <w:r w:rsidRPr="0001797A">
        <w:t xml:space="preserve">OANDA Corporation transformed the business of foreign exchange through an innovative approach to </w:t>
      </w:r>
      <w:hyperlink r:id="rId20" w:history="1">
        <w:r>
          <w:rPr>
            <w:rStyle w:val="Hyperlink"/>
          </w:rPr>
          <w:t>forex trading</w:t>
        </w:r>
      </w:hyperlink>
      <w:r w:rsidRPr="0001797A">
        <w:t xml:space="preserve">. The company’s </w:t>
      </w:r>
      <w:r>
        <w:t>industry-</w:t>
      </w:r>
      <w:r w:rsidRPr="0001797A">
        <w:t>leading</w:t>
      </w:r>
      <w:r w:rsidRPr="0001797A">
        <w:rPr>
          <w:rStyle w:val="apple-converted-space"/>
          <w:rFonts w:cs="Arial"/>
          <w:color w:val="000000"/>
          <w:szCs w:val="20"/>
        </w:rPr>
        <w:t> </w:t>
      </w:r>
      <w:hyperlink r:id="rId21" w:tgtFrame="_blank" w:history="1">
        <w:r w:rsidRPr="0001797A">
          <w:rPr>
            <w:rStyle w:val="Hyperlink"/>
            <w:rFonts w:cs="Arial"/>
            <w:szCs w:val="20"/>
          </w:rPr>
          <w:t xml:space="preserve">online trading platform, </w:t>
        </w:r>
        <w:proofErr w:type="spellStart"/>
        <w:r w:rsidRPr="0001797A">
          <w:rPr>
            <w:rStyle w:val="Hyperlink"/>
            <w:rFonts w:cs="Arial"/>
            <w:szCs w:val="20"/>
          </w:rPr>
          <w:t>fxTrade</w:t>
        </w:r>
        <w:proofErr w:type="spellEnd"/>
      </w:hyperlink>
      <w:r w:rsidRPr="0001797A">
        <w:t>, introduced a number of firsts to the marketplace, including immediate execution; instant settlement on trades; trades of any size between one unit and 10 million units; and interest calculated by the second. In 201</w:t>
      </w:r>
      <w:r>
        <w:t>4</w:t>
      </w:r>
      <w:r w:rsidRPr="0001797A">
        <w:t xml:space="preserve">, OANDA </w:t>
      </w:r>
      <w:r>
        <w:lastRenderedPageBreak/>
        <w:t xml:space="preserve">was honored to receive the coveted “Highest Overall Client Satisfaction” and “Value for Money” awards in </w:t>
      </w:r>
      <w:r w:rsidRPr="00B31ECA">
        <w:rPr>
          <w:i/>
        </w:rPr>
        <w:t>Investment Trends</w:t>
      </w:r>
      <w:r>
        <w:t xml:space="preserve">’ 2014 </w:t>
      </w:r>
      <w:r w:rsidR="00D416B1">
        <w:t>Singapore FX and CFD Report</w:t>
      </w:r>
      <w:r>
        <w:t xml:space="preserve">. OANDA was also recognized as the “Best Value Forex Broker,” and </w:t>
      </w:r>
      <w:proofErr w:type="spellStart"/>
      <w:r w:rsidRPr="00B31ECA">
        <w:rPr>
          <w:i/>
        </w:rPr>
        <w:t>MarketPulse</w:t>
      </w:r>
      <w:proofErr w:type="spellEnd"/>
      <w:r>
        <w:t>, OANDA’s macroeconomic news site, was named the “Best Forex Media Resource” at the 2014 U.K. Forex Awards.</w:t>
      </w:r>
    </w:p>
    <w:p w:rsidR="00317938" w:rsidRDefault="00317938" w:rsidP="00317938">
      <w:pPr>
        <w:pStyle w:val="NoSpacing"/>
        <w:spacing w:after="0" w:line="240" w:lineRule="exact"/>
        <w:rPr>
          <w:color w:val="000099"/>
        </w:rPr>
      </w:pPr>
    </w:p>
    <w:p w:rsidR="00317938" w:rsidRDefault="00317938" w:rsidP="00317938">
      <w:pPr>
        <w:pStyle w:val="NoSpacing"/>
        <w:spacing w:after="0" w:line="240" w:lineRule="exact"/>
      </w:pPr>
      <w:r w:rsidRPr="0001797A">
        <w:t>OANDA was the first online provider of comprehensive</w:t>
      </w:r>
      <w:r w:rsidRPr="0001797A">
        <w:rPr>
          <w:rStyle w:val="apple-converted-space"/>
          <w:rFonts w:cs="Arial"/>
          <w:color w:val="000000"/>
          <w:szCs w:val="20"/>
        </w:rPr>
        <w:t> </w:t>
      </w:r>
      <w:hyperlink r:id="rId22" w:tgtFrame="_blank" w:history="1">
        <w:r w:rsidRPr="0001797A">
          <w:rPr>
            <w:rStyle w:val="Hyperlink"/>
            <w:rFonts w:cs="Arial"/>
            <w:szCs w:val="20"/>
          </w:rPr>
          <w:t>currency exchange information</w:t>
        </w:r>
      </w:hyperlink>
      <w:r w:rsidRPr="0001797A">
        <w:t xml:space="preserve">, and today the company’s OANDA </w:t>
      </w:r>
      <w:r>
        <w:t xml:space="preserve">Exchange </w:t>
      </w:r>
      <w:r w:rsidRPr="0001797A">
        <w:t>Rate</w:t>
      </w:r>
      <w:r>
        <w:t>s</w:t>
      </w:r>
      <w:r w:rsidRPr="0001797A">
        <w:t xml:space="preserve">® data </w:t>
      </w:r>
      <w:r>
        <w:t xml:space="preserve">provides </w:t>
      </w:r>
      <w:r w:rsidRPr="0001797A">
        <w:t>benchmark rates for corporations, auditing firms, and global banks.</w:t>
      </w:r>
    </w:p>
    <w:p w:rsidR="00317938" w:rsidRPr="0001797A" w:rsidRDefault="00317938" w:rsidP="00317938">
      <w:pPr>
        <w:pStyle w:val="NoSpacing"/>
        <w:spacing w:after="0" w:line="240" w:lineRule="exact"/>
        <w:rPr>
          <w:color w:val="000099"/>
        </w:rPr>
      </w:pPr>
    </w:p>
    <w:p w:rsidR="00BD5031" w:rsidRDefault="00317938" w:rsidP="00317938">
      <w:pPr>
        <w:pStyle w:val="NoSpacing"/>
        <w:spacing w:after="0" w:line="240" w:lineRule="exact"/>
      </w:pPr>
      <w:r>
        <w:t>OANDA has seven</w:t>
      </w:r>
      <w:r w:rsidRPr="000424F9">
        <w:t xml:space="preserve"> offices worldwide, in Toronto, </w:t>
      </w:r>
      <w:r>
        <w:t xml:space="preserve">San Francisco, New York, </w:t>
      </w:r>
      <w:r w:rsidRPr="000424F9">
        <w:t>London, Singapore, Tokyo, and Sydney. OANDA is fully regulated by the U.S. Commodity Futures Trading Commission (CFTC), the U.S. National Futures Association (NFA), the Monetary Authority of Singapore (MAS), the Investment Industry Regulatory Organization of Canada (IIROC), the UK Financial Conduct Authority (FCA), the Japanese Financial Services Agency (FSA), and the Australian Securities and Investments Commission (ASIC).</w:t>
      </w:r>
    </w:p>
    <w:p w:rsidR="00317938" w:rsidRDefault="00317938" w:rsidP="00C14511">
      <w:pPr>
        <w:pStyle w:val="NoSpacing"/>
        <w:rPr>
          <w:rFonts w:cs="Arial"/>
          <w:b/>
          <w:szCs w:val="20"/>
          <w:shd w:val="clear" w:color="auto" w:fill="FFFFFF"/>
        </w:rPr>
      </w:pPr>
    </w:p>
    <w:p w:rsidR="00066A38" w:rsidRPr="00FC55F6" w:rsidRDefault="00066A38" w:rsidP="00C14511">
      <w:pPr>
        <w:pStyle w:val="NoSpacing"/>
        <w:rPr>
          <w:rFonts w:eastAsia="Times New Roman"/>
          <w:b/>
        </w:rPr>
      </w:pPr>
      <w:r w:rsidRPr="00BD2340">
        <w:rPr>
          <w:rFonts w:cs="Arial"/>
          <w:b/>
          <w:szCs w:val="20"/>
          <w:shd w:val="clear" w:color="auto" w:fill="FFFFFF"/>
        </w:rPr>
        <w:t>About OANDA Asia Pacific</w:t>
      </w:r>
    </w:p>
    <w:p w:rsidR="00F704BD" w:rsidRPr="00D62A06" w:rsidRDefault="00F704BD" w:rsidP="00C14511">
      <w:pPr>
        <w:pStyle w:val="NoSpacing"/>
        <w:rPr>
          <w:rFonts w:eastAsia="Times New Roman"/>
        </w:rPr>
      </w:pPr>
      <w:r w:rsidRPr="00F704BD">
        <w:rPr>
          <w:rFonts w:eastAsia="Times New Roman"/>
        </w:rPr>
        <w:t xml:space="preserve">This information is made available to you by OANDA Asia Pacific </w:t>
      </w:r>
      <w:proofErr w:type="spellStart"/>
      <w:r w:rsidRPr="00F704BD">
        <w:rPr>
          <w:rFonts w:eastAsia="Times New Roman"/>
        </w:rPr>
        <w:t>Pte</w:t>
      </w:r>
      <w:proofErr w:type="spellEnd"/>
      <w:r w:rsidRPr="00F704BD">
        <w:rPr>
          <w:rFonts w:eastAsia="Times New Roman"/>
        </w:rPr>
        <w:t xml:space="preserve"> Ltd. OANDA Asia Pacific </w:t>
      </w:r>
      <w:proofErr w:type="spellStart"/>
      <w:r w:rsidRPr="00F704BD">
        <w:rPr>
          <w:rFonts w:eastAsia="Times New Roman"/>
        </w:rPr>
        <w:t>Pte</w:t>
      </w:r>
      <w:proofErr w:type="spellEnd"/>
      <w:r w:rsidRPr="00F704BD">
        <w:rPr>
          <w:rFonts w:eastAsia="Times New Roman"/>
        </w:rPr>
        <w:t xml:space="preserve"> Ltd holds a Capital Markets Services </w:t>
      </w:r>
      <w:proofErr w:type="spellStart"/>
      <w:r w:rsidRPr="00F704BD">
        <w:rPr>
          <w:rFonts w:eastAsia="Times New Roman"/>
        </w:rPr>
        <w:t>Licence</w:t>
      </w:r>
      <w:proofErr w:type="spellEnd"/>
      <w:r w:rsidRPr="00F704BD">
        <w:rPr>
          <w:rFonts w:eastAsia="Times New Roman"/>
        </w:rPr>
        <w:t xml:space="preserve"> issued by the Monetary Authority of Singapore and is also licensed by the International Enterprise Singapore. </w:t>
      </w:r>
      <w:proofErr w:type="gramStart"/>
      <w:r w:rsidRPr="00F704BD">
        <w:rPr>
          <w:rFonts w:eastAsia="Times New Roman"/>
        </w:rPr>
        <w:t xml:space="preserve">Co </w:t>
      </w:r>
      <w:proofErr w:type="spellStart"/>
      <w:r w:rsidRPr="00F704BD">
        <w:rPr>
          <w:rFonts w:eastAsia="Times New Roman"/>
        </w:rPr>
        <w:t>Reg</w:t>
      </w:r>
      <w:proofErr w:type="spellEnd"/>
      <w:r w:rsidRPr="00F704BD">
        <w:rPr>
          <w:rFonts w:eastAsia="Times New Roman"/>
        </w:rPr>
        <w:t xml:space="preserve"> No. 200704926K.</w:t>
      </w:r>
      <w:proofErr w:type="gramEnd"/>
      <w:r w:rsidRPr="00F704BD">
        <w:rPr>
          <w:rFonts w:eastAsia="Times New Roman"/>
        </w:rPr>
        <w:t xml:space="preserve"> Trading in leveraged over-the-counter contracts for foreign currency, precious metals, and CFDs carries a high level of risk and may not be suitable for all investors. You should never put at risk any amount that you cannot afford to lose. More details under: http://www.oanda.sg/legal/risk-warning</w:t>
      </w:r>
      <w:r>
        <w:rPr>
          <w:rFonts w:eastAsia="Times New Roman"/>
        </w:rPr>
        <w:t>.</w:t>
      </w:r>
    </w:p>
    <w:p w:rsidR="00C14511" w:rsidRPr="00D62A06" w:rsidRDefault="00C14511" w:rsidP="00C14511">
      <w:pPr>
        <w:pStyle w:val="NoSpacing"/>
        <w:rPr>
          <w:rFonts w:eastAsia="Times New Roman"/>
        </w:rPr>
      </w:pPr>
      <w:r w:rsidRPr="00D62A06">
        <w:rPr>
          <w:rFonts w:eastAsia="Times New Roman"/>
        </w:rPr>
        <w:t>© 1996 - 201</w:t>
      </w:r>
      <w:r w:rsidR="0037477E">
        <w:rPr>
          <w:rFonts w:eastAsia="Times New Roman"/>
        </w:rPr>
        <w:t>5</w:t>
      </w:r>
      <w:r w:rsidRPr="00D62A06">
        <w:rPr>
          <w:rFonts w:eastAsia="Times New Roman"/>
        </w:rPr>
        <w:t xml:space="preserve"> OANDA Corporation. All rights reserved. All Registered Trade Marks used in this set of material, whether marked as Trade Marks or not marked, are declared to belong to their respective owner(s). OANDA Corporation owns Trade Marks of all its "FX" products.</w:t>
      </w:r>
    </w:p>
    <w:p w:rsidR="00C14511" w:rsidRDefault="00C14511" w:rsidP="00C14511">
      <w:pPr>
        <w:pStyle w:val="NoSpacing"/>
        <w:rPr>
          <w:rFonts w:eastAsia="Times New Roman"/>
        </w:rPr>
      </w:pPr>
      <w:r w:rsidRPr="00D62A06">
        <w:rPr>
          <w:rFonts w:eastAsia="Times New Roman"/>
        </w:rPr>
        <w:t>The information on this material is not directed at residents of the United States, nor is it intended for distribution to, or</w:t>
      </w:r>
      <w:r>
        <w:rPr>
          <w:rFonts w:eastAsia="Times New Roman"/>
        </w:rPr>
        <w:t xml:space="preserve"> </w:t>
      </w:r>
      <w:r w:rsidRPr="00D62A06">
        <w:rPr>
          <w:rFonts w:eastAsia="Times New Roman"/>
        </w:rPr>
        <w:t xml:space="preserve">use by, any person in any jurisdiction, where such distribution or use is </w:t>
      </w:r>
      <w:r>
        <w:rPr>
          <w:rFonts w:eastAsia="Times New Roman"/>
        </w:rPr>
        <w:t>c</w:t>
      </w:r>
      <w:r w:rsidRPr="00D62A06">
        <w:rPr>
          <w:rFonts w:eastAsia="Times New Roman"/>
        </w:rPr>
        <w:t>ontrary to local laws or</w:t>
      </w:r>
      <w:r>
        <w:rPr>
          <w:rFonts w:eastAsia="Times New Roman"/>
        </w:rPr>
        <w:t xml:space="preserve"> </w:t>
      </w:r>
      <w:r w:rsidRPr="00D62A06">
        <w:rPr>
          <w:rFonts w:eastAsia="Times New Roman"/>
        </w:rPr>
        <w:t>regulations.</w:t>
      </w:r>
    </w:p>
    <w:p w:rsidR="00A22582" w:rsidRDefault="00335EA3" w:rsidP="00637982">
      <w:pPr>
        <w:pStyle w:val="NoSpacing"/>
        <w:spacing w:after="0" w:line="360" w:lineRule="auto"/>
      </w:pPr>
      <w:r>
        <w:t>**********************************************</w:t>
      </w:r>
    </w:p>
    <w:p w:rsidR="00051D0E" w:rsidRPr="00627EC1" w:rsidRDefault="00A22582" w:rsidP="00627EC1">
      <w:pPr>
        <w:widowControl w:val="0"/>
        <w:autoSpaceDE w:val="0"/>
        <w:autoSpaceDN w:val="0"/>
        <w:adjustRightInd w:val="0"/>
        <w:spacing w:after="0" w:line="240" w:lineRule="auto"/>
        <w:contextualSpacing/>
        <w:rPr>
          <w:rFonts w:ascii="Arial" w:eastAsia="Calibri" w:hAnsi="Arial" w:cs="Arial"/>
          <w:b/>
          <w:bCs/>
          <w:sz w:val="20"/>
          <w:szCs w:val="20"/>
        </w:rPr>
      </w:pPr>
      <w:r w:rsidRPr="00627EC1">
        <w:rPr>
          <w:rFonts w:ascii="Arial" w:eastAsia="Calibri" w:hAnsi="Arial" w:cs="Arial"/>
          <w:b/>
          <w:bCs/>
          <w:sz w:val="20"/>
          <w:szCs w:val="20"/>
        </w:rPr>
        <w:t>For more information, please contact</w:t>
      </w:r>
      <w:r w:rsidR="00051D0E" w:rsidRPr="00627EC1">
        <w:rPr>
          <w:rFonts w:ascii="Arial" w:eastAsia="Calibri" w:hAnsi="Arial" w:cs="Arial"/>
          <w:b/>
          <w:bCs/>
          <w:sz w:val="20"/>
          <w:szCs w:val="20"/>
        </w:rPr>
        <w:t>:</w:t>
      </w:r>
    </w:p>
    <w:p w:rsidR="00627EC1" w:rsidRDefault="00AF42D2" w:rsidP="00D416B1">
      <w:pPr>
        <w:widowControl w:val="0"/>
        <w:autoSpaceDE w:val="0"/>
        <w:autoSpaceDN w:val="0"/>
        <w:adjustRightInd w:val="0"/>
        <w:spacing w:after="0" w:line="240" w:lineRule="auto"/>
        <w:contextualSpacing/>
        <w:rPr>
          <w:rFonts w:ascii="Arial" w:eastAsia="Calibri" w:hAnsi="Arial" w:cs="Arial"/>
          <w:bCs/>
          <w:sz w:val="20"/>
          <w:szCs w:val="20"/>
        </w:rPr>
      </w:pPr>
      <w:r>
        <w:rPr>
          <w:rFonts w:ascii="Arial" w:eastAsia="Calibri" w:hAnsi="Arial" w:cs="Arial"/>
          <w:bCs/>
          <w:sz w:val="20"/>
          <w:szCs w:val="20"/>
        </w:rPr>
        <w:t>Illka Gobius</w:t>
      </w:r>
    </w:p>
    <w:p w:rsidR="00AF42D2" w:rsidRDefault="00AF42D2" w:rsidP="00D416B1">
      <w:pPr>
        <w:widowControl w:val="0"/>
        <w:autoSpaceDE w:val="0"/>
        <w:autoSpaceDN w:val="0"/>
        <w:adjustRightInd w:val="0"/>
        <w:spacing w:after="0" w:line="240" w:lineRule="auto"/>
        <w:contextualSpacing/>
        <w:rPr>
          <w:rFonts w:ascii="Arial" w:eastAsia="Calibri" w:hAnsi="Arial" w:cs="Arial"/>
          <w:bCs/>
          <w:sz w:val="20"/>
          <w:szCs w:val="20"/>
        </w:rPr>
      </w:pPr>
      <w:r>
        <w:rPr>
          <w:rFonts w:ascii="Arial" w:eastAsia="Calibri" w:hAnsi="Arial" w:cs="Arial"/>
          <w:bCs/>
          <w:sz w:val="20"/>
          <w:szCs w:val="20"/>
        </w:rPr>
        <w:t>PINPOINT Public Relations</w:t>
      </w:r>
    </w:p>
    <w:p w:rsidR="00AF42D2" w:rsidRDefault="00AF42D2" w:rsidP="00D416B1">
      <w:pPr>
        <w:widowControl w:val="0"/>
        <w:autoSpaceDE w:val="0"/>
        <w:autoSpaceDN w:val="0"/>
        <w:adjustRightInd w:val="0"/>
        <w:spacing w:after="0" w:line="240" w:lineRule="auto"/>
        <w:contextualSpacing/>
        <w:rPr>
          <w:rFonts w:ascii="Arial" w:eastAsia="Calibri" w:hAnsi="Arial" w:cs="Arial"/>
          <w:bCs/>
          <w:sz w:val="20"/>
          <w:szCs w:val="20"/>
        </w:rPr>
      </w:pPr>
      <w:r>
        <w:rPr>
          <w:rFonts w:ascii="Arial" w:eastAsia="Calibri" w:hAnsi="Arial" w:cs="Arial"/>
          <w:bCs/>
          <w:sz w:val="20"/>
          <w:szCs w:val="20"/>
        </w:rPr>
        <w:t>+65 9769 8370</w:t>
      </w:r>
    </w:p>
    <w:p w:rsidR="00AF42D2" w:rsidRDefault="00AF42D2" w:rsidP="00D416B1">
      <w:pPr>
        <w:widowControl w:val="0"/>
        <w:autoSpaceDE w:val="0"/>
        <w:autoSpaceDN w:val="0"/>
        <w:adjustRightInd w:val="0"/>
        <w:spacing w:after="0" w:line="240" w:lineRule="auto"/>
        <w:contextualSpacing/>
        <w:rPr>
          <w:rFonts w:ascii="Arial" w:eastAsia="Calibri" w:hAnsi="Arial" w:cs="Arial"/>
          <w:bCs/>
          <w:sz w:val="20"/>
          <w:szCs w:val="20"/>
        </w:rPr>
      </w:pPr>
      <w:hyperlink r:id="rId23" w:history="1">
        <w:r w:rsidRPr="008922FF">
          <w:rPr>
            <w:rStyle w:val="Hyperlink"/>
            <w:rFonts w:ascii="Arial" w:eastAsia="Calibri" w:hAnsi="Arial" w:cs="Arial"/>
            <w:bCs/>
            <w:sz w:val="20"/>
            <w:szCs w:val="20"/>
          </w:rPr>
          <w:t>illka.gobius@pinpoint-pr.net</w:t>
        </w:r>
      </w:hyperlink>
      <w:r>
        <w:rPr>
          <w:rFonts w:ascii="Arial" w:eastAsia="Calibri" w:hAnsi="Arial" w:cs="Arial"/>
          <w:bCs/>
          <w:sz w:val="20"/>
          <w:szCs w:val="20"/>
        </w:rPr>
        <w:t xml:space="preserve"> </w:t>
      </w:r>
    </w:p>
    <w:p w:rsidR="00051D0E" w:rsidRPr="00DA76B4" w:rsidRDefault="00051D0E" w:rsidP="00DA76B4">
      <w:pPr>
        <w:pStyle w:val="NoSpacing"/>
        <w:rPr>
          <w:color w:val="000099"/>
        </w:rPr>
      </w:pPr>
    </w:p>
    <w:sectPr w:rsidR="00051D0E" w:rsidRPr="00DA76B4" w:rsidSect="005E6C01">
      <w:headerReference w:type="default" r:id="rId24"/>
      <w:footerReference w:type="default" r:id="rId25"/>
      <w:headerReference w:type="first" r:id="rId26"/>
      <w:footerReference w:type="first" r:id="rId27"/>
      <w:pgSz w:w="11906" w:h="16838"/>
      <w:pgMar w:top="2520" w:right="1440" w:bottom="1440" w:left="1440" w:header="0" w:footer="8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65D" w:rsidRDefault="00C5265D">
      <w:pPr>
        <w:spacing w:after="0" w:line="240" w:lineRule="auto"/>
      </w:pPr>
      <w:r>
        <w:separator/>
      </w:r>
    </w:p>
  </w:endnote>
  <w:endnote w:type="continuationSeparator" w:id="0">
    <w:p w:rsidR="00C5265D" w:rsidRDefault="00C526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DB" w:rsidRDefault="00AE27DB">
    <w:pPr>
      <w:pStyle w:val="Footer"/>
      <w:jc w:val="right"/>
      <w:rPr>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DB" w:rsidRDefault="00AE27DB">
    <w:pPr>
      <w:pStyle w:val="Footer"/>
      <w:jc w:val="right"/>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65D" w:rsidRDefault="00C5265D">
      <w:pPr>
        <w:spacing w:after="0" w:line="240" w:lineRule="auto"/>
      </w:pPr>
      <w:r>
        <w:separator/>
      </w:r>
    </w:p>
  </w:footnote>
  <w:footnote w:type="continuationSeparator" w:id="0">
    <w:p w:rsidR="00C5265D" w:rsidRDefault="00C526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DB" w:rsidRDefault="00AE27D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DB" w:rsidRDefault="00AE27DB"/>
  <w:p w:rsidR="00AE27DB" w:rsidRDefault="00AE27DB"/>
  <w:p w:rsidR="00AE27DB" w:rsidRDefault="00AE27DB"/>
  <w:p w:rsidR="00AE27DB" w:rsidRDefault="00AE27DB">
    <w:r>
      <w:rPr>
        <w:noProof/>
        <w:lang w:val="en-US"/>
      </w:rPr>
      <w:drawing>
        <wp:anchor distT="0" distB="0" distL="114300" distR="114300" simplePos="0" relativeHeight="251662336" behindDoc="0" locked="0" layoutInCell="1" allowOverlap="1">
          <wp:simplePos x="0" y="0"/>
          <wp:positionH relativeFrom="page">
            <wp:posOffset>457200</wp:posOffset>
          </wp:positionH>
          <wp:positionV relativeFrom="page">
            <wp:posOffset>914400</wp:posOffset>
          </wp:positionV>
          <wp:extent cx="3346450" cy="511175"/>
          <wp:effectExtent l="0" t="0" r="6350" b="317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346450" cy="51117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57222"/>
    <w:multiLevelType w:val="multilevel"/>
    <w:tmpl w:val="B360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DA76B4"/>
    <w:rsid w:val="00051D0E"/>
    <w:rsid w:val="00052384"/>
    <w:rsid w:val="0005300D"/>
    <w:rsid w:val="00066A38"/>
    <w:rsid w:val="00081730"/>
    <w:rsid w:val="00093E21"/>
    <w:rsid w:val="000D62F0"/>
    <w:rsid w:val="000F7505"/>
    <w:rsid w:val="00124964"/>
    <w:rsid w:val="0012568E"/>
    <w:rsid w:val="00130F58"/>
    <w:rsid w:val="00136AAE"/>
    <w:rsid w:val="001446B6"/>
    <w:rsid w:val="0015146B"/>
    <w:rsid w:val="001567EE"/>
    <w:rsid w:val="00160C6B"/>
    <w:rsid w:val="0018605E"/>
    <w:rsid w:val="00187425"/>
    <w:rsid w:val="001941CF"/>
    <w:rsid w:val="00196662"/>
    <w:rsid w:val="001A6833"/>
    <w:rsid w:val="001B72F0"/>
    <w:rsid w:val="001C7F06"/>
    <w:rsid w:val="001D2DAC"/>
    <w:rsid w:val="001E1D9E"/>
    <w:rsid w:val="001F146B"/>
    <w:rsid w:val="001F1A14"/>
    <w:rsid w:val="0020692B"/>
    <w:rsid w:val="00215850"/>
    <w:rsid w:val="00270092"/>
    <w:rsid w:val="0029585C"/>
    <w:rsid w:val="002B0C93"/>
    <w:rsid w:val="002B350A"/>
    <w:rsid w:val="002B66C4"/>
    <w:rsid w:val="002D5159"/>
    <w:rsid w:val="002E7362"/>
    <w:rsid w:val="00317938"/>
    <w:rsid w:val="003229FD"/>
    <w:rsid w:val="00330343"/>
    <w:rsid w:val="00335EA3"/>
    <w:rsid w:val="00341136"/>
    <w:rsid w:val="00342ECF"/>
    <w:rsid w:val="0037477E"/>
    <w:rsid w:val="00384B39"/>
    <w:rsid w:val="003B5E45"/>
    <w:rsid w:val="003D52DE"/>
    <w:rsid w:val="003E30B9"/>
    <w:rsid w:val="00410408"/>
    <w:rsid w:val="00432EE2"/>
    <w:rsid w:val="00470B5D"/>
    <w:rsid w:val="00473CF4"/>
    <w:rsid w:val="00490A2D"/>
    <w:rsid w:val="00493EE2"/>
    <w:rsid w:val="00494217"/>
    <w:rsid w:val="004C1076"/>
    <w:rsid w:val="004C3051"/>
    <w:rsid w:val="004E6BEB"/>
    <w:rsid w:val="004F1EB7"/>
    <w:rsid w:val="0052139B"/>
    <w:rsid w:val="00551925"/>
    <w:rsid w:val="005533DE"/>
    <w:rsid w:val="00573FC9"/>
    <w:rsid w:val="005A7796"/>
    <w:rsid w:val="005B6E52"/>
    <w:rsid w:val="005B7560"/>
    <w:rsid w:val="005C6536"/>
    <w:rsid w:val="005D2749"/>
    <w:rsid w:val="005D6639"/>
    <w:rsid w:val="005E6C01"/>
    <w:rsid w:val="005E72FC"/>
    <w:rsid w:val="006228C9"/>
    <w:rsid w:val="00627EC1"/>
    <w:rsid w:val="006375C1"/>
    <w:rsid w:val="00637982"/>
    <w:rsid w:val="006A64C8"/>
    <w:rsid w:val="006B29BD"/>
    <w:rsid w:val="006E5440"/>
    <w:rsid w:val="006F2EC9"/>
    <w:rsid w:val="006F49B3"/>
    <w:rsid w:val="006F5370"/>
    <w:rsid w:val="0070115C"/>
    <w:rsid w:val="007137C4"/>
    <w:rsid w:val="007233EE"/>
    <w:rsid w:val="00736515"/>
    <w:rsid w:val="0076271C"/>
    <w:rsid w:val="00765D78"/>
    <w:rsid w:val="007849A4"/>
    <w:rsid w:val="007972AF"/>
    <w:rsid w:val="007C3F73"/>
    <w:rsid w:val="007C706D"/>
    <w:rsid w:val="007E781E"/>
    <w:rsid w:val="007F48AB"/>
    <w:rsid w:val="007F7677"/>
    <w:rsid w:val="00806AA5"/>
    <w:rsid w:val="00811650"/>
    <w:rsid w:val="00831584"/>
    <w:rsid w:val="00846181"/>
    <w:rsid w:val="008609CF"/>
    <w:rsid w:val="0087263A"/>
    <w:rsid w:val="00872A21"/>
    <w:rsid w:val="00877E15"/>
    <w:rsid w:val="008D1679"/>
    <w:rsid w:val="008F3D23"/>
    <w:rsid w:val="0091786D"/>
    <w:rsid w:val="00934B67"/>
    <w:rsid w:val="00947887"/>
    <w:rsid w:val="0096669E"/>
    <w:rsid w:val="00967DA0"/>
    <w:rsid w:val="00977265"/>
    <w:rsid w:val="00987034"/>
    <w:rsid w:val="0099784C"/>
    <w:rsid w:val="009D3A0F"/>
    <w:rsid w:val="00A07E9E"/>
    <w:rsid w:val="00A22582"/>
    <w:rsid w:val="00A70D47"/>
    <w:rsid w:val="00A825DA"/>
    <w:rsid w:val="00A86450"/>
    <w:rsid w:val="00AB389A"/>
    <w:rsid w:val="00AB4E4C"/>
    <w:rsid w:val="00AE27DB"/>
    <w:rsid w:val="00AF3794"/>
    <w:rsid w:val="00AF3E18"/>
    <w:rsid w:val="00AF42D2"/>
    <w:rsid w:val="00B00D01"/>
    <w:rsid w:val="00B245A8"/>
    <w:rsid w:val="00B25391"/>
    <w:rsid w:val="00B31994"/>
    <w:rsid w:val="00B352DA"/>
    <w:rsid w:val="00B52DDA"/>
    <w:rsid w:val="00B6000F"/>
    <w:rsid w:val="00B715F0"/>
    <w:rsid w:val="00B8085E"/>
    <w:rsid w:val="00B835D5"/>
    <w:rsid w:val="00B924B1"/>
    <w:rsid w:val="00BA6E7E"/>
    <w:rsid w:val="00BB4713"/>
    <w:rsid w:val="00BC6AA3"/>
    <w:rsid w:val="00BD5031"/>
    <w:rsid w:val="00BD591E"/>
    <w:rsid w:val="00C12F5A"/>
    <w:rsid w:val="00C144F1"/>
    <w:rsid w:val="00C14511"/>
    <w:rsid w:val="00C249E2"/>
    <w:rsid w:val="00C254DA"/>
    <w:rsid w:val="00C50AA9"/>
    <w:rsid w:val="00C5265D"/>
    <w:rsid w:val="00C53952"/>
    <w:rsid w:val="00C60D3F"/>
    <w:rsid w:val="00C63261"/>
    <w:rsid w:val="00CA603C"/>
    <w:rsid w:val="00CB7F0D"/>
    <w:rsid w:val="00CC0F06"/>
    <w:rsid w:val="00CC1B5E"/>
    <w:rsid w:val="00CE1AEE"/>
    <w:rsid w:val="00CE39DB"/>
    <w:rsid w:val="00CF20C3"/>
    <w:rsid w:val="00D16E0A"/>
    <w:rsid w:val="00D304E8"/>
    <w:rsid w:val="00D416B1"/>
    <w:rsid w:val="00D51752"/>
    <w:rsid w:val="00D83E68"/>
    <w:rsid w:val="00D96737"/>
    <w:rsid w:val="00DA1D74"/>
    <w:rsid w:val="00DA76B4"/>
    <w:rsid w:val="00DB0E3D"/>
    <w:rsid w:val="00DB5FD4"/>
    <w:rsid w:val="00DC47A7"/>
    <w:rsid w:val="00DC589C"/>
    <w:rsid w:val="00DE4AC7"/>
    <w:rsid w:val="00DF7BCB"/>
    <w:rsid w:val="00E07901"/>
    <w:rsid w:val="00E13146"/>
    <w:rsid w:val="00E25863"/>
    <w:rsid w:val="00E33A3C"/>
    <w:rsid w:val="00E36953"/>
    <w:rsid w:val="00E40704"/>
    <w:rsid w:val="00E4659D"/>
    <w:rsid w:val="00E57675"/>
    <w:rsid w:val="00E80C97"/>
    <w:rsid w:val="00E85F03"/>
    <w:rsid w:val="00EA77EE"/>
    <w:rsid w:val="00EB720F"/>
    <w:rsid w:val="00EB7FC7"/>
    <w:rsid w:val="00F00535"/>
    <w:rsid w:val="00F1738B"/>
    <w:rsid w:val="00F21BDE"/>
    <w:rsid w:val="00F25350"/>
    <w:rsid w:val="00F60783"/>
    <w:rsid w:val="00F704BD"/>
    <w:rsid w:val="00F7298D"/>
    <w:rsid w:val="00F93929"/>
    <w:rsid w:val="00FA11B0"/>
    <w:rsid w:val="00FB283B"/>
    <w:rsid w:val="00FB5F40"/>
    <w:rsid w:val="00FB6F54"/>
    <w:rsid w:val="00FC55F6"/>
    <w:rsid w:val="00FD1B6B"/>
    <w:rsid w:val="00FD46FB"/>
    <w:rsid w:val="00FD4909"/>
    <w:rsid w:val="00FE6CED"/>
    <w:rsid w:val="00FF4386"/>
    <w:rsid w:val="00FF53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B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6B4"/>
    <w:pPr>
      <w:suppressAutoHyphens/>
      <w:spacing w:after="0" w:line="100" w:lineRule="atLeast"/>
    </w:pPr>
    <w:rPr>
      <w:rFonts w:ascii="Arial" w:eastAsia="Calibri" w:hAnsi="Arial" w:cs="Calibri"/>
      <w:sz w:val="20"/>
      <w:lang w:val="en-US" w:eastAsia="ar-SA"/>
    </w:rPr>
  </w:style>
  <w:style w:type="character" w:customStyle="1" w:styleId="FooterChar">
    <w:name w:val="Footer Char"/>
    <w:basedOn w:val="DefaultParagraphFont"/>
    <w:link w:val="Footer"/>
    <w:uiPriority w:val="99"/>
    <w:rsid w:val="00DA76B4"/>
    <w:rPr>
      <w:rFonts w:ascii="Arial" w:eastAsia="Calibri" w:hAnsi="Arial" w:cs="Calibri"/>
      <w:sz w:val="20"/>
      <w:lang w:val="en-US" w:eastAsia="ar-SA"/>
    </w:rPr>
  </w:style>
  <w:style w:type="paragraph" w:styleId="NoSpacing">
    <w:name w:val="No Spacing"/>
    <w:basedOn w:val="Normal"/>
    <w:uiPriority w:val="1"/>
    <w:qFormat/>
    <w:rsid w:val="00DA76B4"/>
    <w:pPr>
      <w:suppressAutoHyphens/>
      <w:spacing w:line="280" w:lineRule="exact"/>
    </w:pPr>
    <w:rPr>
      <w:rFonts w:ascii="Arial" w:eastAsia="Calibri" w:hAnsi="Arial" w:cs="Calibri"/>
      <w:sz w:val="20"/>
      <w:lang w:val="en-US" w:eastAsia="ar-SA"/>
    </w:rPr>
  </w:style>
  <w:style w:type="character" w:styleId="Hyperlink">
    <w:name w:val="Hyperlink"/>
    <w:basedOn w:val="DefaultParagraphFont"/>
    <w:uiPriority w:val="99"/>
    <w:unhideWhenUsed/>
    <w:rsid w:val="00DA76B4"/>
    <w:rPr>
      <w:color w:val="0000FF"/>
      <w:u w:val="single"/>
    </w:rPr>
  </w:style>
  <w:style w:type="character" w:customStyle="1" w:styleId="apple-converted-space">
    <w:name w:val="apple-converted-space"/>
    <w:basedOn w:val="DefaultParagraphFont"/>
    <w:rsid w:val="00DA76B4"/>
  </w:style>
  <w:style w:type="paragraph" w:styleId="NormalWeb">
    <w:name w:val="Normal (Web)"/>
    <w:basedOn w:val="Normal"/>
    <w:uiPriority w:val="99"/>
    <w:unhideWhenUsed/>
    <w:rsid w:val="00DA76B4"/>
    <w:pPr>
      <w:spacing w:before="100" w:beforeAutospacing="1" w:after="100" w:afterAutospacing="1" w:line="240" w:lineRule="auto"/>
    </w:pPr>
    <w:rPr>
      <w:rFonts w:ascii="Times New Roman" w:eastAsia="Times New Roman" w:hAnsi="Times New Roman" w:cs="Times New Roman"/>
      <w:sz w:val="24"/>
      <w:szCs w:val="24"/>
      <w:lang w:val="en-US" w:eastAsia="en-CA"/>
    </w:rPr>
  </w:style>
  <w:style w:type="character" w:styleId="CommentReference">
    <w:name w:val="annotation reference"/>
    <w:basedOn w:val="DefaultParagraphFont"/>
    <w:uiPriority w:val="99"/>
    <w:semiHidden/>
    <w:unhideWhenUsed/>
    <w:rsid w:val="00DA76B4"/>
    <w:rPr>
      <w:sz w:val="16"/>
      <w:szCs w:val="16"/>
    </w:rPr>
  </w:style>
  <w:style w:type="paragraph" w:styleId="CommentText">
    <w:name w:val="annotation text"/>
    <w:basedOn w:val="Normal"/>
    <w:link w:val="CommentTextChar"/>
    <w:uiPriority w:val="99"/>
    <w:semiHidden/>
    <w:unhideWhenUsed/>
    <w:rsid w:val="00DA76B4"/>
    <w:pPr>
      <w:spacing w:line="240" w:lineRule="auto"/>
    </w:pPr>
    <w:rPr>
      <w:rFonts w:eastAsiaTheme="minorEastAsia"/>
      <w:sz w:val="20"/>
      <w:szCs w:val="20"/>
      <w:lang w:val="en-CA" w:eastAsia="en-CA"/>
    </w:rPr>
  </w:style>
  <w:style w:type="character" w:customStyle="1" w:styleId="CommentTextChar">
    <w:name w:val="Comment Text Char"/>
    <w:basedOn w:val="DefaultParagraphFont"/>
    <w:link w:val="CommentText"/>
    <w:uiPriority w:val="99"/>
    <w:semiHidden/>
    <w:rsid w:val="00DA76B4"/>
    <w:rPr>
      <w:rFonts w:eastAsiaTheme="minorEastAsia"/>
      <w:sz w:val="20"/>
      <w:szCs w:val="20"/>
      <w:lang w:eastAsia="en-CA"/>
    </w:rPr>
  </w:style>
  <w:style w:type="paragraph" w:styleId="BalloonText">
    <w:name w:val="Balloon Text"/>
    <w:basedOn w:val="Normal"/>
    <w:link w:val="BalloonTextChar"/>
    <w:uiPriority w:val="99"/>
    <w:semiHidden/>
    <w:unhideWhenUsed/>
    <w:rsid w:val="00DA7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6B4"/>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051D0E"/>
    <w:rPr>
      <w:rFonts w:eastAsiaTheme="minorHAnsi"/>
      <w:b/>
      <w:bCs/>
      <w:lang w:val="en-GB" w:eastAsia="en-US"/>
    </w:rPr>
  </w:style>
  <w:style w:type="character" w:customStyle="1" w:styleId="CommentSubjectChar">
    <w:name w:val="Comment Subject Char"/>
    <w:basedOn w:val="CommentTextChar"/>
    <w:link w:val="CommentSubject"/>
    <w:uiPriority w:val="99"/>
    <w:semiHidden/>
    <w:rsid w:val="00051D0E"/>
    <w:rPr>
      <w:rFonts w:eastAsiaTheme="minorEastAsia"/>
      <w:b/>
      <w:bCs/>
      <w:sz w:val="20"/>
      <w:szCs w:val="20"/>
      <w:lang w:val="en-GB" w:eastAsia="en-CA"/>
    </w:rPr>
  </w:style>
  <w:style w:type="paragraph" w:styleId="Header">
    <w:name w:val="header"/>
    <w:basedOn w:val="Normal"/>
    <w:link w:val="HeaderChar"/>
    <w:uiPriority w:val="99"/>
    <w:unhideWhenUsed/>
    <w:rsid w:val="00051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D0E"/>
    <w:rPr>
      <w:lang w:val="en-GB"/>
    </w:rPr>
  </w:style>
  <w:style w:type="paragraph" w:styleId="Revision">
    <w:name w:val="Revision"/>
    <w:hidden/>
    <w:uiPriority w:val="99"/>
    <w:semiHidden/>
    <w:rsid w:val="001567EE"/>
    <w:pPr>
      <w:spacing w:after="0" w:line="240" w:lineRule="auto"/>
    </w:pPr>
    <w:rPr>
      <w:lang w:val="en-GB"/>
    </w:rPr>
  </w:style>
  <w:style w:type="paragraph" w:styleId="FootnoteText">
    <w:name w:val="footnote text"/>
    <w:basedOn w:val="Normal"/>
    <w:link w:val="FootnoteTextChar"/>
    <w:uiPriority w:val="99"/>
    <w:unhideWhenUsed/>
    <w:rsid w:val="00BD591E"/>
    <w:pPr>
      <w:spacing w:after="0" w:line="240" w:lineRule="auto"/>
    </w:pPr>
    <w:rPr>
      <w:sz w:val="24"/>
      <w:szCs w:val="24"/>
    </w:rPr>
  </w:style>
  <w:style w:type="character" w:customStyle="1" w:styleId="FootnoteTextChar">
    <w:name w:val="Footnote Text Char"/>
    <w:basedOn w:val="DefaultParagraphFont"/>
    <w:link w:val="FootnoteText"/>
    <w:uiPriority w:val="99"/>
    <w:rsid w:val="00BD591E"/>
    <w:rPr>
      <w:sz w:val="24"/>
      <w:szCs w:val="24"/>
      <w:lang w:val="en-GB"/>
    </w:rPr>
  </w:style>
  <w:style w:type="character" w:styleId="FootnoteReference">
    <w:name w:val="footnote reference"/>
    <w:basedOn w:val="DefaultParagraphFont"/>
    <w:uiPriority w:val="99"/>
    <w:unhideWhenUsed/>
    <w:rsid w:val="00BD591E"/>
    <w:rPr>
      <w:vertAlign w:val="superscript"/>
    </w:rPr>
  </w:style>
  <w:style w:type="character" w:styleId="FollowedHyperlink">
    <w:name w:val="FollowedHyperlink"/>
    <w:basedOn w:val="DefaultParagraphFont"/>
    <w:uiPriority w:val="99"/>
    <w:semiHidden/>
    <w:unhideWhenUsed/>
    <w:rsid w:val="00B2539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B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6B4"/>
    <w:pPr>
      <w:suppressAutoHyphens/>
      <w:spacing w:after="0" w:line="100" w:lineRule="atLeast"/>
    </w:pPr>
    <w:rPr>
      <w:rFonts w:ascii="Arial" w:eastAsia="Calibri" w:hAnsi="Arial" w:cs="Calibri"/>
      <w:sz w:val="20"/>
      <w:lang w:val="en-US" w:eastAsia="ar-SA"/>
    </w:rPr>
  </w:style>
  <w:style w:type="character" w:customStyle="1" w:styleId="FooterChar">
    <w:name w:val="Footer Char"/>
    <w:basedOn w:val="DefaultParagraphFont"/>
    <w:link w:val="Footer"/>
    <w:uiPriority w:val="99"/>
    <w:rsid w:val="00DA76B4"/>
    <w:rPr>
      <w:rFonts w:ascii="Arial" w:eastAsia="Calibri" w:hAnsi="Arial" w:cs="Calibri"/>
      <w:sz w:val="20"/>
      <w:lang w:val="en-US" w:eastAsia="ar-SA"/>
    </w:rPr>
  </w:style>
  <w:style w:type="paragraph" w:styleId="NoSpacing">
    <w:name w:val="No Spacing"/>
    <w:basedOn w:val="Normal"/>
    <w:uiPriority w:val="1"/>
    <w:qFormat/>
    <w:rsid w:val="00DA76B4"/>
    <w:pPr>
      <w:suppressAutoHyphens/>
      <w:spacing w:line="280" w:lineRule="exact"/>
    </w:pPr>
    <w:rPr>
      <w:rFonts w:ascii="Arial" w:eastAsia="Calibri" w:hAnsi="Arial" w:cs="Calibri"/>
      <w:sz w:val="20"/>
      <w:lang w:val="en-US" w:eastAsia="ar-SA"/>
    </w:rPr>
  </w:style>
  <w:style w:type="character" w:styleId="Hyperlink">
    <w:name w:val="Hyperlink"/>
    <w:basedOn w:val="DefaultParagraphFont"/>
    <w:uiPriority w:val="99"/>
    <w:unhideWhenUsed/>
    <w:rsid w:val="00DA76B4"/>
    <w:rPr>
      <w:color w:val="0000FF"/>
      <w:u w:val="single"/>
    </w:rPr>
  </w:style>
  <w:style w:type="character" w:customStyle="1" w:styleId="apple-converted-space">
    <w:name w:val="apple-converted-space"/>
    <w:basedOn w:val="DefaultParagraphFont"/>
    <w:rsid w:val="00DA76B4"/>
  </w:style>
  <w:style w:type="paragraph" w:styleId="NormalWeb">
    <w:name w:val="Normal (Web)"/>
    <w:basedOn w:val="Normal"/>
    <w:uiPriority w:val="99"/>
    <w:unhideWhenUsed/>
    <w:rsid w:val="00DA76B4"/>
    <w:pPr>
      <w:spacing w:before="100" w:beforeAutospacing="1" w:after="100" w:afterAutospacing="1" w:line="240" w:lineRule="auto"/>
    </w:pPr>
    <w:rPr>
      <w:rFonts w:ascii="Times New Roman" w:eastAsia="Times New Roman" w:hAnsi="Times New Roman" w:cs="Times New Roman"/>
      <w:sz w:val="24"/>
      <w:szCs w:val="24"/>
      <w:lang w:val="en-US" w:eastAsia="en-CA"/>
    </w:rPr>
  </w:style>
  <w:style w:type="character" w:styleId="CommentReference">
    <w:name w:val="annotation reference"/>
    <w:basedOn w:val="DefaultParagraphFont"/>
    <w:uiPriority w:val="99"/>
    <w:semiHidden/>
    <w:unhideWhenUsed/>
    <w:rsid w:val="00DA76B4"/>
    <w:rPr>
      <w:sz w:val="16"/>
      <w:szCs w:val="16"/>
    </w:rPr>
  </w:style>
  <w:style w:type="paragraph" w:styleId="CommentText">
    <w:name w:val="annotation text"/>
    <w:basedOn w:val="Normal"/>
    <w:link w:val="CommentTextChar"/>
    <w:uiPriority w:val="99"/>
    <w:semiHidden/>
    <w:unhideWhenUsed/>
    <w:rsid w:val="00DA76B4"/>
    <w:pPr>
      <w:spacing w:line="240" w:lineRule="auto"/>
    </w:pPr>
    <w:rPr>
      <w:rFonts w:eastAsiaTheme="minorEastAsia"/>
      <w:sz w:val="20"/>
      <w:szCs w:val="20"/>
      <w:lang w:val="en-CA" w:eastAsia="en-CA"/>
    </w:rPr>
  </w:style>
  <w:style w:type="character" w:customStyle="1" w:styleId="CommentTextChar">
    <w:name w:val="Comment Text Char"/>
    <w:basedOn w:val="DefaultParagraphFont"/>
    <w:link w:val="CommentText"/>
    <w:uiPriority w:val="99"/>
    <w:semiHidden/>
    <w:rsid w:val="00DA76B4"/>
    <w:rPr>
      <w:rFonts w:eastAsiaTheme="minorEastAsia"/>
      <w:sz w:val="20"/>
      <w:szCs w:val="20"/>
      <w:lang w:eastAsia="en-CA"/>
    </w:rPr>
  </w:style>
  <w:style w:type="paragraph" w:styleId="BalloonText">
    <w:name w:val="Balloon Text"/>
    <w:basedOn w:val="Normal"/>
    <w:link w:val="BalloonTextChar"/>
    <w:uiPriority w:val="99"/>
    <w:semiHidden/>
    <w:unhideWhenUsed/>
    <w:rsid w:val="00DA7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6B4"/>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051D0E"/>
    <w:rPr>
      <w:rFonts w:eastAsiaTheme="minorHAnsi"/>
      <w:b/>
      <w:bCs/>
      <w:lang w:val="en-GB" w:eastAsia="en-US"/>
    </w:rPr>
  </w:style>
  <w:style w:type="character" w:customStyle="1" w:styleId="CommentSubjectChar">
    <w:name w:val="Comment Subject Char"/>
    <w:basedOn w:val="CommentTextChar"/>
    <w:link w:val="CommentSubject"/>
    <w:uiPriority w:val="99"/>
    <w:semiHidden/>
    <w:rsid w:val="00051D0E"/>
    <w:rPr>
      <w:rFonts w:eastAsiaTheme="minorEastAsia"/>
      <w:b/>
      <w:bCs/>
      <w:sz w:val="20"/>
      <w:szCs w:val="20"/>
      <w:lang w:val="en-GB" w:eastAsia="en-CA"/>
    </w:rPr>
  </w:style>
  <w:style w:type="paragraph" w:styleId="Header">
    <w:name w:val="header"/>
    <w:basedOn w:val="Normal"/>
    <w:link w:val="HeaderChar"/>
    <w:uiPriority w:val="99"/>
    <w:unhideWhenUsed/>
    <w:rsid w:val="00051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D0E"/>
    <w:rPr>
      <w:lang w:val="en-GB"/>
    </w:rPr>
  </w:style>
  <w:style w:type="paragraph" w:styleId="Revision">
    <w:name w:val="Revision"/>
    <w:hidden/>
    <w:uiPriority w:val="99"/>
    <w:semiHidden/>
    <w:rsid w:val="001567EE"/>
    <w:pPr>
      <w:spacing w:after="0" w:line="240" w:lineRule="auto"/>
    </w:pPr>
    <w:rPr>
      <w:lang w:val="en-GB"/>
    </w:rPr>
  </w:style>
  <w:style w:type="paragraph" w:styleId="FootnoteText">
    <w:name w:val="footnote text"/>
    <w:basedOn w:val="Normal"/>
    <w:link w:val="FootnoteTextChar"/>
    <w:uiPriority w:val="99"/>
    <w:unhideWhenUsed/>
    <w:rsid w:val="00BD591E"/>
    <w:pPr>
      <w:spacing w:after="0" w:line="240" w:lineRule="auto"/>
    </w:pPr>
    <w:rPr>
      <w:sz w:val="24"/>
      <w:szCs w:val="24"/>
    </w:rPr>
  </w:style>
  <w:style w:type="character" w:customStyle="1" w:styleId="FootnoteTextChar">
    <w:name w:val="Footnote Text Char"/>
    <w:basedOn w:val="DefaultParagraphFont"/>
    <w:link w:val="FootnoteText"/>
    <w:uiPriority w:val="99"/>
    <w:rsid w:val="00BD591E"/>
    <w:rPr>
      <w:sz w:val="24"/>
      <w:szCs w:val="24"/>
      <w:lang w:val="en-GB"/>
    </w:rPr>
  </w:style>
  <w:style w:type="character" w:styleId="FootnoteReference">
    <w:name w:val="footnote reference"/>
    <w:basedOn w:val="DefaultParagraphFont"/>
    <w:uiPriority w:val="99"/>
    <w:unhideWhenUsed/>
    <w:rsid w:val="00BD591E"/>
    <w:rPr>
      <w:vertAlign w:val="superscript"/>
    </w:rPr>
  </w:style>
  <w:style w:type="character" w:styleId="FollowedHyperlink">
    <w:name w:val="FollowedHyperlink"/>
    <w:basedOn w:val="DefaultParagraphFont"/>
    <w:uiPriority w:val="99"/>
    <w:semiHidden/>
    <w:unhideWhenUsed/>
    <w:rsid w:val="00B2539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9740249">
      <w:bodyDiv w:val="1"/>
      <w:marLeft w:val="0"/>
      <w:marRight w:val="0"/>
      <w:marTop w:val="0"/>
      <w:marBottom w:val="0"/>
      <w:divBdr>
        <w:top w:val="none" w:sz="0" w:space="0" w:color="auto"/>
        <w:left w:val="none" w:sz="0" w:space="0" w:color="auto"/>
        <w:bottom w:val="none" w:sz="0" w:space="0" w:color="auto"/>
        <w:right w:val="none" w:sz="0" w:space="0" w:color="auto"/>
      </w:divBdr>
      <w:divsChild>
        <w:div w:id="321936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933874">
              <w:marLeft w:val="0"/>
              <w:marRight w:val="0"/>
              <w:marTop w:val="0"/>
              <w:marBottom w:val="0"/>
              <w:divBdr>
                <w:top w:val="none" w:sz="0" w:space="0" w:color="auto"/>
                <w:left w:val="none" w:sz="0" w:space="0" w:color="auto"/>
                <w:bottom w:val="none" w:sz="0" w:space="0" w:color="auto"/>
                <w:right w:val="none" w:sz="0" w:space="0" w:color="auto"/>
              </w:divBdr>
              <w:divsChild>
                <w:div w:id="1424689678">
                  <w:marLeft w:val="0"/>
                  <w:marRight w:val="0"/>
                  <w:marTop w:val="0"/>
                  <w:marBottom w:val="0"/>
                  <w:divBdr>
                    <w:top w:val="none" w:sz="0" w:space="0" w:color="auto"/>
                    <w:left w:val="none" w:sz="0" w:space="0" w:color="auto"/>
                    <w:bottom w:val="none" w:sz="0" w:space="0" w:color="auto"/>
                    <w:right w:val="none" w:sz="0" w:space="0" w:color="auto"/>
                  </w:divBdr>
                  <w:divsChild>
                    <w:div w:id="210051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0847">
      <w:bodyDiv w:val="1"/>
      <w:marLeft w:val="0"/>
      <w:marRight w:val="0"/>
      <w:marTop w:val="0"/>
      <w:marBottom w:val="0"/>
      <w:divBdr>
        <w:top w:val="none" w:sz="0" w:space="0" w:color="auto"/>
        <w:left w:val="none" w:sz="0" w:space="0" w:color="auto"/>
        <w:bottom w:val="none" w:sz="0" w:space="0" w:color="auto"/>
        <w:right w:val="none" w:sz="0" w:space="0" w:color="auto"/>
      </w:divBdr>
    </w:div>
    <w:div w:id="303512241">
      <w:bodyDiv w:val="1"/>
      <w:marLeft w:val="0"/>
      <w:marRight w:val="0"/>
      <w:marTop w:val="0"/>
      <w:marBottom w:val="0"/>
      <w:divBdr>
        <w:top w:val="none" w:sz="0" w:space="0" w:color="auto"/>
        <w:left w:val="none" w:sz="0" w:space="0" w:color="auto"/>
        <w:bottom w:val="none" w:sz="0" w:space="0" w:color="auto"/>
        <w:right w:val="none" w:sz="0" w:space="0" w:color="auto"/>
      </w:divBdr>
    </w:div>
    <w:div w:id="411320956">
      <w:bodyDiv w:val="1"/>
      <w:marLeft w:val="0"/>
      <w:marRight w:val="0"/>
      <w:marTop w:val="0"/>
      <w:marBottom w:val="0"/>
      <w:divBdr>
        <w:top w:val="none" w:sz="0" w:space="0" w:color="auto"/>
        <w:left w:val="none" w:sz="0" w:space="0" w:color="auto"/>
        <w:bottom w:val="none" w:sz="0" w:space="0" w:color="auto"/>
        <w:right w:val="none" w:sz="0" w:space="0" w:color="auto"/>
      </w:divBdr>
    </w:div>
    <w:div w:id="472718728">
      <w:bodyDiv w:val="1"/>
      <w:marLeft w:val="0"/>
      <w:marRight w:val="0"/>
      <w:marTop w:val="0"/>
      <w:marBottom w:val="0"/>
      <w:divBdr>
        <w:top w:val="none" w:sz="0" w:space="0" w:color="auto"/>
        <w:left w:val="none" w:sz="0" w:space="0" w:color="auto"/>
        <w:bottom w:val="none" w:sz="0" w:space="0" w:color="auto"/>
        <w:right w:val="none" w:sz="0" w:space="0" w:color="auto"/>
      </w:divBdr>
    </w:div>
    <w:div w:id="593132409">
      <w:bodyDiv w:val="1"/>
      <w:marLeft w:val="0"/>
      <w:marRight w:val="0"/>
      <w:marTop w:val="0"/>
      <w:marBottom w:val="0"/>
      <w:divBdr>
        <w:top w:val="none" w:sz="0" w:space="0" w:color="auto"/>
        <w:left w:val="none" w:sz="0" w:space="0" w:color="auto"/>
        <w:bottom w:val="none" w:sz="0" w:space="0" w:color="auto"/>
        <w:right w:val="none" w:sz="0" w:space="0" w:color="auto"/>
      </w:divBdr>
    </w:div>
    <w:div w:id="633560974">
      <w:bodyDiv w:val="1"/>
      <w:marLeft w:val="0"/>
      <w:marRight w:val="0"/>
      <w:marTop w:val="0"/>
      <w:marBottom w:val="0"/>
      <w:divBdr>
        <w:top w:val="none" w:sz="0" w:space="0" w:color="auto"/>
        <w:left w:val="none" w:sz="0" w:space="0" w:color="auto"/>
        <w:bottom w:val="none" w:sz="0" w:space="0" w:color="auto"/>
        <w:right w:val="none" w:sz="0" w:space="0" w:color="auto"/>
      </w:divBdr>
    </w:div>
    <w:div w:id="696395448">
      <w:bodyDiv w:val="1"/>
      <w:marLeft w:val="0"/>
      <w:marRight w:val="0"/>
      <w:marTop w:val="0"/>
      <w:marBottom w:val="0"/>
      <w:divBdr>
        <w:top w:val="none" w:sz="0" w:space="0" w:color="auto"/>
        <w:left w:val="none" w:sz="0" w:space="0" w:color="auto"/>
        <w:bottom w:val="none" w:sz="0" w:space="0" w:color="auto"/>
        <w:right w:val="none" w:sz="0" w:space="0" w:color="auto"/>
      </w:divBdr>
    </w:div>
    <w:div w:id="1204751328">
      <w:bodyDiv w:val="1"/>
      <w:marLeft w:val="0"/>
      <w:marRight w:val="0"/>
      <w:marTop w:val="0"/>
      <w:marBottom w:val="0"/>
      <w:divBdr>
        <w:top w:val="none" w:sz="0" w:space="0" w:color="auto"/>
        <w:left w:val="none" w:sz="0" w:space="0" w:color="auto"/>
        <w:bottom w:val="none" w:sz="0" w:space="0" w:color="auto"/>
        <w:right w:val="none" w:sz="0" w:space="0" w:color="auto"/>
      </w:divBdr>
    </w:div>
    <w:div w:id="1496219024">
      <w:bodyDiv w:val="1"/>
      <w:marLeft w:val="0"/>
      <w:marRight w:val="0"/>
      <w:marTop w:val="0"/>
      <w:marBottom w:val="0"/>
      <w:divBdr>
        <w:top w:val="none" w:sz="0" w:space="0" w:color="auto"/>
        <w:left w:val="none" w:sz="0" w:space="0" w:color="auto"/>
        <w:bottom w:val="none" w:sz="0" w:space="0" w:color="auto"/>
        <w:right w:val="none" w:sz="0" w:space="0" w:color="auto"/>
      </w:divBdr>
    </w:div>
    <w:div w:id="1516916199">
      <w:bodyDiv w:val="1"/>
      <w:marLeft w:val="0"/>
      <w:marRight w:val="0"/>
      <w:marTop w:val="0"/>
      <w:marBottom w:val="0"/>
      <w:divBdr>
        <w:top w:val="none" w:sz="0" w:space="0" w:color="auto"/>
        <w:left w:val="none" w:sz="0" w:space="0" w:color="auto"/>
        <w:bottom w:val="none" w:sz="0" w:space="0" w:color="auto"/>
        <w:right w:val="none" w:sz="0" w:space="0" w:color="auto"/>
      </w:divBdr>
    </w:div>
    <w:div w:id="1572426455">
      <w:bodyDiv w:val="1"/>
      <w:marLeft w:val="0"/>
      <w:marRight w:val="0"/>
      <w:marTop w:val="0"/>
      <w:marBottom w:val="0"/>
      <w:divBdr>
        <w:top w:val="none" w:sz="0" w:space="0" w:color="auto"/>
        <w:left w:val="none" w:sz="0" w:space="0" w:color="auto"/>
        <w:bottom w:val="none" w:sz="0" w:space="0" w:color="auto"/>
        <w:right w:val="none" w:sz="0" w:space="0" w:color="auto"/>
      </w:divBdr>
    </w:div>
    <w:div w:id="1660112430">
      <w:bodyDiv w:val="1"/>
      <w:marLeft w:val="0"/>
      <w:marRight w:val="0"/>
      <w:marTop w:val="0"/>
      <w:marBottom w:val="0"/>
      <w:divBdr>
        <w:top w:val="none" w:sz="0" w:space="0" w:color="auto"/>
        <w:left w:val="none" w:sz="0" w:space="0" w:color="auto"/>
        <w:bottom w:val="none" w:sz="0" w:space="0" w:color="auto"/>
        <w:right w:val="none" w:sz="0" w:space="0" w:color="auto"/>
      </w:divBdr>
    </w:div>
    <w:div w:id="2033417240">
      <w:bodyDiv w:val="1"/>
      <w:marLeft w:val="0"/>
      <w:marRight w:val="0"/>
      <w:marTop w:val="0"/>
      <w:marBottom w:val="0"/>
      <w:divBdr>
        <w:top w:val="none" w:sz="0" w:space="0" w:color="auto"/>
        <w:left w:val="none" w:sz="0" w:space="0" w:color="auto"/>
        <w:bottom w:val="none" w:sz="0" w:space="0" w:color="auto"/>
        <w:right w:val="none" w:sz="0" w:space="0" w:color="auto"/>
      </w:divBdr>
      <w:divsChild>
        <w:div w:id="2063476496">
          <w:marLeft w:val="0"/>
          <w:marRight w:val="0"/>
          <w:marTop w:val="0"/>
          <w:marBottom w:val="0"/>
          <w:divBdr>
            <w:top w:val="none" w:sz="0" w:space="0" w:color="auto"/>
            <w:left w:val="none" w:sz="0" w:space="0" w:color="auto"/>
            <w:bottom w:val="none" w:sz="0" w:space="0" w:color="auto"/>
            <w:right w:val="none" w:sz="0" w:space="0" w:color="auto"/>
          </w:divBdr>
        </w:div>
        <w:div w:id="749426306">
          <w:marLeft w:val="0"/>
          <w:marRight w:val="0"/>
          <w:marTop w:val="0"/>
          <w:marBottom w:val="0"/>
          <w:divBdr>
            <w:top w:val="none" w:sz="0" w:space="0" w:color="auto"/>
            <w:left w:val="none" w:sz="0" w:space="0" w:color="auto"/>
            <w:bottom w:val="none" w:sz="0" w:space="0" w:color="auto"/>
            <w:right w:val="none" w:sz="0" w:space="0" w:color="auto"/>
          </w:divBdr>
        </w:div>
        <w:div w:id="1830900609">
          <w:marLeft w:val="0"/>
          <w:marRight w:val="0"/>
          <w:marTop w:val="0"/>
          <w:marBottom w:val="0"/>
          <w:divBdr>
            <w:top w:val="none" w:sz="0" w:space="0" w:color="auto"/>
            <w:left w:val="none" w:sz="0" w:space="0" w:color="auto"/>
            <w:bottom w:val="none" w:sz="0" w:space="0" w:color="auto"/>
            <w:right w:val="none" w:sz="0" w:space="0" w:color="auto"/>
          </w:divBdr>
        </w:div>
        <w:div w:id="728772854">
          <w:marLeft w:val="0"/>
          <w:marRight w:val="0"/>
          <w:marTop w:val="0"/>
          <w:marBottom w:val="0"/>
          <w:divBdr>
            <w:top w:val="none" w:sz="0" w:space="0" w:color="auto"/>
            <w:left w:val="none" w:sz="0" w:space="0" w:color="auto"/>
            <w:bottom w:val="none" w:sz="0" w:space="0" w:color="auto"/>
            <w:right w:val="none" w:sz="0" w:space="0" w:color="auto"/>
          </w:divBdr>
        </w:div>
        <w:div w:id="1529030502">
          <w:marLeft w:val="0"/>
          <w:marRight w:val="0"/>
          <w:marTop w:val="0"/>
          <w:marBottom w:val="0"/>
          <w:divBdr>
            <w:top w:val="none" w:sz="0" w:space="0" w:color="auto"/>
            <w:left w:val="none" w:sz="0" w:space="0" w:color="auto"/>
            <w:bottom w:val="none" w:sz="0" w:space="0" w:color="auto"/>
            <w:right w:val="none" w:sz="0" w:space="0" w:color="auto"/>
          </w:divBdr>
        </w:div>
      </w:divsChild>
    </w:div>
    <w:div w:id="2051686277">
      <w:bodyDiv w:val="1"/>
      <w:marLeft w:val="0"/>
      <w:marRight w:val="0"/>
      <w:marTop w:val="0"/>
      <w:marBottom w:val="0"/>
      <w:divBdr>
        <w:top w:val="none" w:sz="0" w:space="0" w:color="auto"/>
        <w:left w:val="none" w:sz="0" w:space="0" w:color="auto"/>
        <w:bottom w:val="none" w:sz="0" w:space="0" w:color="auto"/>
        <w:right w:val="none" w:sz="0" w:space="0" w:color="auto"/>
      </w:divBdr>
    </w:div>
    <w:div w:id="2080714720">
      <w:bodyDiv w:val="1"/>
      <w:marLeft w:val="0"/>
      <w:marRight w:val="0"/>
      <w:marTop w:val="0"/>
      <w:marBottom w:val="0"/>
      <w:divBdr>
        <w:top w:val="none" w:sz="0" w:space="0" w:color="auto"/>
        <w:left w:val="none" w:sz="0" w:space="0" w:color="auto"/>
        <w:bottom w:val="none" w:sz="0" w:space="0" w:color="auto"/>
        <w:right w:val="none" w:sz="0" w:space="0" w:color="auto"/>
      </w:divBdr>
    </w:div>
    <w:div w:id="2123917180">
      <w:bodyDiv w:val="1"/>
      <w:marLeft w:val="0"/>
      <w:marRight w:val="0"/>
      <w:marTop w:val="0"/>
      <w:marBottom w:val="0"/>
      <w:divBdr>
        <w:top w:val="none" w:sz="0" w:space="0" w:color="auto"/>
        <w:left w:val="none" w:sz="0" w:space="0" w:color="auto"/>
        <w:bottom w:val="none" w:sz="0" w:space="0" w:color="auto"/>
        <w:right w:val="none" w:sz="0" w:space="0" w:color="auto"/>
      </w:divBdr>
    </w:div>
    <w:div w:id="21366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nda.sg" TargetMode="External"/><Relationship Id="rId13" Type="http://schemas.openxmlformats.org/officeDocument/2006/relationships/hyperlink" Target="https://github.com/Cloud9Trader/oanda-adapter" TargetMode="External"/><Relationship Id="rId18" Type="http://schemas.openxmlformats.org/officeDocument/2006/relationships/hyperlink" Target="https://www.facebook.com/OANDAf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fxtrade.oanda.com/" TargetMode="External"/><Relationship Id="rId7" Type="http://schemas.openxmlformats.org/officeDocument/2006/relationships/endnotes" Target="endnotes.xml"/><Relationship Id="rId12" Type="http://schemas.openxmlformats.org/officeDocument/2006/relationships/hyperlink" Target="http://marketplace.oanda.com/products/multicharts" TargetMode="External"/><Relationship Id="rId17" Type="http://schemas.openxmlformats.org/officeDocument/2006/relationships/hyperlink" Target="https://twitter.com/OAND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eveloper.oanda.com/" TargetMode="External"/><Relationship Id="rId20" Type="http://schemas.openxmlformats.org/officeDocument/2006/relationships/hyperlink" Target="http://www.oanda.s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rketplace.oanda.com/products/motivewav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eveloper.oanda.com/" TargetMode="External"/><Relationship Id="rId23" Type="http://schemas.openxmlformats.org/officeDocument/2006/relationships/hyperlink" Target="mailto:illka.gobius@pinpoint-pr.net" TargetMode="External"/><Relationship Id="rId28" Type="http://schemas.openxmlformats.org/officeDocument/2006/relationships/fontTable" Target="fontTable.xml"/><Relationship Id="rId10" Type="http://schemas.openxmlformats.org/officeDocument/2006/relationships/hyperlink" Target="http://developer.oanda.com/rest-live/forex-labs/" TargetMode="External"/><Relationship Id="rId19" Type="http://schemas.openxmlformats.org/officeDocument/2006/relationships/hyperlink" Target="http://www.youtube.com/user/oanda" TargetMode="External"/><Relationship Id="rId4" Type="http://schemas.openxmlformats.org/officeDocument/2006/relationships/settings" Target="settings.xml"/><Relationship Id="rId9" Type="http://schemas.openxmlformats.org/officeDocument/2006/relationships/hyperlink" Target="http://developer.oanda.com/rest-live/sample-code/" TargetMode="External"/><Relationship Id="rId14" Type="http://schemas.openxmlformats.org/officeDocument/2006/relationships/hyperlink" Target="https://github.com/oanda/mt4-fxlabs" TargetMode="External"/><Relationship Id="rId22" Type="http://schemas.openxmlformats.org/officeDocument/2006/relationships/hyperlink" Target="http://www.oanda.com/currency/converter/" TargetMode="External"/><Relationship Id="rId27" Type="http://schemas.openxmlformats.org/officeDocument/2006/relationships/footer" Target="footer2.xml"/><Relationship Id="rId30"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C011B-BAA3-46EE-AACB-C509EE09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Lahey</dc:creator>
  <cp:lastModifiedBy>illka gobius</cp:lastModifiedBy>
  <cp:revision>2</cp:revision>
  <cp:lastPrinted>2013-09-26T17:54:00Z</cp:lastPrinted>
  <dcterms:created xsi:type="dcterms:W3CDTF">2015-02-18T04:44:00Z</dcterms:created>
  <dcterms:modified xsi:type="dcterms:W3CDTF">2015-02-18T04:44:00Z</dcterms:modified>
</cp:coreProperties>
</file>