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A4B5" w14:textId="338BEC16" w:rsidR="00C23D43" w:rsidRPr="00F416EF" w:rsidRDefault="00C23D43">
      <w:pPr>
        <w:rPr>
          <w:rFonts w:ascii="Segoe UI" w:eastAsia="Times New Roman" w:hAnsi="Segoe UI" w:cs="Segoe UI"/>
          <w:color w:val="000000"/>
        </w:rPr>
      </w:pPr>
    </w:p>
    <w:p w14:paraId="67BD3F22" w14:textId="7BA01483" w:rsidR="00D11337" w:rsidRPr="00D11337" w:rsidRDefault="00D11337" w:rsidP="00D11337">
      <w:pPr>
        <w:rPr>
          <w:rFonts w:ascii="Segoe UI" w:eastAsia="Times New Roman" w:hAnsi="Segoe UI" w:cs="Segoe UI"/>
          <w:color w:val="000000"/>
        </w:rPr>
      </w:pPr>
      <w:r w:rsidRPr="007F2A12">
        <w:rPr>
          <w:rFonts w:ascii="Segoe UI" w:eastAsia="Times New Roman" w:hAnsi="Segoe UI" w:cs="Segoe UI"/>
          <w:color w:val="000000"/>
        </w:rPr>
        <w:t xml:space="preserve"> </w:t>
      </w:r>
      <w:r w:rsidR="007F2A12" w:rsidRPr="007F2A12">
        <w:rPr>
          <w:rFonts w:ascii="Segoe UI" w:eastAsia="Times New Roman" w:hAnsi="Segoe UI" w:cs="Segoe UI"/>
          <w:color w:val="000000"/>
        </w:rPr>
        <w:t>1</w:t>
      </w:r>
      <w:r w:rsidR="00081893">
        <w:rPr>
          <w:rFonts w:ascii="Segoe UI" w:eastAsia="Times New Roman" w:hAnsi="Segoe UI" w:cs="Segoe UI"/>
          <w:color w:val="000000"/>
        </w:rPr>
        <w:t>7</w:t>
      </w:r>
      <w:r w:rsidR="007F2A12" w:rsidRPr="007F2A12">
        <w:rPr>
          <w:rFonts w:ascii="Segoe UI" w:eastAsia="Times New Roman" w:hAnsi="Segoe UI" w:cs="Segoe UI"/>
          <w:color w:val="000000"/>
        </w:rPr>
        <w:t xml:space="preserve"> February</w:t>
      </w:r>
      <w:r w:rsidRPr="007F2A12">
        <w:rPr>
          <w:rFonts w:ascii="Segoe UI" w:eastAsia="Times New Roman" w:hAnsi="Segoe UI" w:cs="Segoe UI"/>
          <w:color w:val="000000"/>
        </w:rPr>
        <w:t xml:space="preserve"> 2020</w:t>
      </w:r>
    </w:p>
    <w:p w14:paraId="5C7FDAB1" w14:textId="2DAA1830" w:rsidR="004F6DF4" w:rsidRPr="00F416EF" w:rsidRDefault="004F6DF4" w:rsidP="00F416EF">
      <w:pPr>
        <w:jc w:val="center"/>
        <w:rPr>
          <w:rFonts w:ascii="Segoe UI" w:eastAsia="Times New Roman" w:hAnsi="Segoe UI" w:cs="Segoe UI"/>
          <w:b/>
          <w:bCs/>
          <w:color w:val="000000"/>
        </w:rPr>
      </w:pPr>
      <w:r w:rsidRPr="00D11337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 xml:space="preserve">OneOcean </w:t>
      </w:r>
      <w:r w:rsidR="002C6793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 xml:space="preserve">provides live updates on the </w:t>
      </w:r>
      <w:r w:rsidR="007F2A12" w:rsidRPr="007F2A12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 xml:space="preserve">Coronavirus for the maritime community  </w:t>
      </w:r>
    </w:p>
    <w:p w14:paraId="661F2BB2" w14:textId="77777777" w:rsidR="00F23943" w:rsidRDefault="00F23943" w:rsidP="00F23943">
      <w:pPr>
        <w:jc w:val="center"/>
        <w:rPr>
          <w:rFonts w:ascii="Segoe UI" w:eastAsia="Times New Roman" w:hAnsi="Segoe UI" w:cs="Segoe UI"/>
          <w:i/>
          <w:iCs/>
          <w:color w:val="000000"/>
          <w:sz w:val="28"/>
          <w:szCs w:val="28"/>
        </w:rPr>
      </w:pPr>
      <w:r w:rsidRPr="0060524A">
        <w:rPr>
          <w:rFonts w:ascii="Segoe UI" w:eastAsia="Times New Roman" w:hAnsi="Segoe UI" w:cs="Segoe UI"/>
          <w:i/>
          <w:iCs/>
          <w:color w:val="000000"/>
          <w:sz w:val="28"/>
          <w:szCs w:val="28"/>
        </w:rPr>
        <w:t>The freely accessible webpage will provide industry specific guidance and updates regarding the outbreak</w:t>
      </w:r>
      <w:r>
        <w:rPr>
          <w:rFonts w:ascii="Segoe UI" w:eastAsia="Times New Roman" w:hAnsi="Segoe UI" w:cs="Segoe UI"/>
          <w:i/>
          <w:iCs/>
          <w:color w:val="000000"/>
          <w:sz w:val="28"/>
          <w:szCs w:val="28"/>
        </w:rPr>
        <w:t xml:space="preserve"> </w:t>
      </w:r>
    </w:p>
    <w:p w14:paraId="72DE0DFF" w14:textId="22D055F8" w:rsidR="007F2A12" w:rsidRDefault="007F2A12" w:rsidP="007F2A12">
      <w:p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OneOcean</w:t>
      </w:r>
      <w:proofErr w:type="spellEnd"/>
      <w:r>
        <w:rPr>
          <w:rFonts w:ascii="Segoe UI" w:hAnsi="Segoe UI" w:cs="Segoe UI"/>
        </w:rPr>
        <w:t>, the global leader in compliance</w:t>
      </w:r>
      <w:r w:rsidR="00452A97">
        <w:rPr>
          <w:rFonts w:ascii="Segoe UI" w:hAnsi="Segoe UI" w:cs="Segoe UI"/>
        </w:rPr>
        <w:t xml:space="preserve"> and navigation</w:t>
      </w:r>
      <w:r>
        <w:rPr>
          <w:rFonts w:ascii="Segoe UI" w:hAnsi="Segoe UI" w:cs="Segoe UI"/>
        </w:rPr>
        <w:t xml:space="preserve"> services for the maritime industry</w:t>
      </w:r>
      <w:r w:rsidR="00425501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today announced </w:t>
      </w:r>
      <w:r w:rsidR="00425501">
        <w:rPr>
          <w:rFonts w:ascii="Segoe UI" w:hAnsi="Segoe UI" w:cs="Segoe UI"/>
        </w:rPr>
        <w:t xml:space="preserve">that </w:t>
      </w:r>
      <w:r>
        <w:rPr>
          <w:rFonts w:ascii="Segoe UI" w:hAnsi="Segoe UI" w:cs="Segoe UI"/>
        </w:rPr>
        <w:t xml:space="preserve">in a bid to help the industry during the Coronavirus epidemic, it will provide </w:t>
      </w:r>
      <w:r w:rsidRPr="00320A9C">
        <w:rPr>
          <w:rFonts w:ascii="Segoe UI" w:hAnsi="Segoe UI" w:cs="Segoe UI"/>
        </w:rPr>
        <w:t>reports of cases by date and flag</w:t>
      </w:r>
      <w:r w:rsidR="009910F8">
        <w:rPr>
          <w:rFonts w:ascii="Segoe UI" w:hAnsi="Segoe UI" w:cs="Segoe UI"/>
        </w:rPr>
        <w:t xml:space="preserve"> and a comprehensive list of new Coronavirus related regulations</w:t>
      </w:r>
      <w:r>
        <w:rPr>
          <w:rFonts w:ascii="Segoe UI" w:hAnsi="Segoe UI" w:cs="Segoe UI"/>
        </w:rPr>
        <w:t xml:space="preserve">, using its extensive maritime regulation database Regs4ships. </w:t>
      </w:r>
    </w:p>
    <w:p w14:paraId="2964BAC1" w14:textId="03F9FAE1" w:rsidR="00F23943" w:rsidRDefault="00F23943" w:rsidP="00F23943">
      <w:pPr>
        <w:rPr>
          <w:rFonts w:ascii="Segoe UI" w:hAnsi="Segoe UI" w:cs="Segoe UI"/>
        </w:rPr>
      </w:pPr>
      <w:r w:rsidRPr="0060524A">
        <w:rPr>
          <w:rFonts w:ascii="Segoe UI" w:hAnsi="Segoe UI" w:cs="Segoe UI"/>
        </w:rPr>
        <w:t xml:space="preserve">The single webpage report can be accessed by anyone, not just OneOcean software subscribers, to aid and alert workforces across the shipping, cruise and wider maritime industries. A daily situation </w:t>
      </w:r>
      <w:proofErr w:type="gramStart"/>
      <w:r w:rsidRPr="0060524A">
        <w:rPr>
          <w:rFonts w:ascii="Segoe UI" w:hAnsi="Segoe UI" w:cs="Segoe UI"/>
        </w:rPr>
        <w:t>report</w:t>
      </w:r>
      <w:proofErr w:type="gramEnd"/>
      <w:r w:rsidRPr="0060524A">
        <w:rPr>
          <w:rFonts w:ascii="Segoe UI" w:hAnsi="Segoe UI" w:cs="Segoe UI"/>
        </w:rPr>
        <w:t xml:space="preserve"> and update</w:t>
      </w:r>
      <w:r w:rsidR="00B542EB">
        <w:rPr>
          <w:rFonts w:ascii="Segoe UI" w:hAnsi="Segoe UI" w:cs="Segoe UI"/>
        </w:rPr>
        <w:t>s</w:t>
      </w:r>
      <w:r w:rsidRPr="0060524A">
        <w:rPr>
          <w:rFonts w:ascii="Segoe UI" w:hAnsi="Segoe UI" w:cs="Segoe UI"/>
        </w:rPr>
        <w:t xml:space="preserve"> from international and flag organisations will be available.</w:t>
      </w:r>
      <w:r>
        <w:rPr>
          <w:rFonts w:ascii="Segoe UI" w:hAnsi="Segoe UI" w:cs="Segoe UI"/>
        </w:rPr>
        <w:t xml:space="preserve"> </w:t>
      </w:r>
    </w:p>
    <w:p w14:paraId="69750028" w14:textId="064EBD1D" w:rsidR="007F2A12" w:rsidRDefault="007F2A12" w:rsidP="007F2A1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Martin Taylor, </w:t>
      </w:r>
      <w:proofErr w:type="spellStart"/>
      <w:r>
        <w:rPr>
          <w:rFonts w:ascii="Segoe UI" w:hAnsi="Segoe UI" w:cs="Segoe UI"/>
        </w:rPr>
        <w:t>OneOcean’s</w:t>
      </w:r>
      <w:proofErr w:type="spellEnd"/>
      <w:r>
        <w:rPr>
          <w:rFonts w:ascii="Segoe UI" w:hAnsi="Segoe UI" w:cs="Segoe UI"/>
        </w:rPr>
        <w:t xml:space="preserve"> CEO</w:t>
      </w:r>
      <w:r w:rsidR="00425501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commented</w:t>
      </w:r>
      <w:r w:rsidR="00425501">
        <w:rPr>
          <w:rFonts w:ascii="Segoe UI" w:hAnsi="Segoe UI" w:cs="Segoe UI"/>
        </w:rPr>
        <w:t xml:space="preserve">: </w:t>
      </w:r>
      <w:r w:rsidR="009910F8">
        <w:rPr>
          <w:rFonts w:ascii="Segoe UI" w:hAnsi="Segoe UI" w:cs="Segoe UI"/>
        </w:rPr>
        <w:t>“The maritime community is undoubtedly being disrupted by the Coronavirus threat and many of the industr</w:t>
      </w:r>
      <w:r w:rsidR="007A17CB">
        <w:rPr>
          <w:rFonts w:ascii="Segoe UI" w:hAnsi="Segoe UI" w:cs="Segoe UI"/>
        </w:rPr>
        <w:t>y</w:t>
      </w:r>
      <w:r w:rsidR="009910F8">
        <w:rPr>
          <w:rFonts w:ascii="Segoe UI" w:hAnsi="Segoe UI" w:cs="Segoe UI"/>
        </w:rPr>
        <w:t xml:space="preserve"> stakeholders are providing guidance and legislation around this very new </w:t>
      </w:r>
      <w:r w:rsidR="00F646BC">
        <w:rPr>
          <w:rFonts w:ascii="Segoe UI" w:hAnsi="Segoe UI" w:cs="Segoe UI"/>
        </w:rPr>
        <w:t xml:space="preserve">and challenging </w:t>
      </w:r>
      <w:r w:rsidR="009910F8">
        <w:rPr>
          <w:rFonts w:ascii="Segoe UI" w:hAnsi="Segoe UI" w:cs="Segoe UI"/>
        </w:rPr>
        <w:t xml:space="preserve">area.  I am sure that using our team of legislation experts to pull this all together in a free to view area will assist with </w:t>
      </w:r>
      <w:r w:rsidR="00F646BC">
        <w:rPr>
          <w:rFonts w:ascii="Segoe UI" w:hAnsi="Segoe UI" w:cs="Segoe UI"/>
        </w:rPr>
        <w:t>coordinating our global</w:t>
      </w:r>
      <w:r w:rsidR="00E76157">
        <w:rPr>
          <w:rFonts w:ascii="Segoe UI" w:hAnsi="Segoe UI" w:cs="Segoe UI"/>
        </w:rPr>
        <w:t xml:space="preserve"> </w:t>
      </w:r>
      <w:r w:rsidR="009910F8">
        <w:rPr>
          <w:rFonts w:ascii="Segoe UI" w:hAnsi="Segoe UI" w:cs="Segoe UI"/>
        </w:rPr>
        <w:t>reaction</w:t>
      </w:r>
      <w:r w:rsidR="00F646BC">
        <w:rPr>
          <w:rFonts w:ascii="Segoe UI" w:hAnsi="Segoe UI" w:cs="Segoe UI"/>
        </w:rPr>
        <w:t xml:space="preserve"> and management of what is a very difficult situation</w:t>
      </w:r>
      <w:r w:rsidR="009910F8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“</w:t>
      </w:r>
    </w:p>
    <w:p w14:paraId="48940028" w14:textId="7F489DB1" w:rsidR="007F2A12" w:rsidRDefault="007F2A12" w:rsidP="007F2A12">
      <w:pPr>
        <w:rPr>
          <w:rFonts w:ascii="Segoe UI" w:hAnsi="Segoe UI" w:cs="Segoe UI"/>
        </w:rPr>
      </w:pPr>
      <w:r>
        <w:rPr>
          <w:rFonts w:ascii="Segoe UI" w:hAnsi="Segoe UI" w:cs="Segoe UI"/>
        </w:rPr>
        <w:t>The webpage</w:t>
      </w:r>
      <w:r w:rsidR="00425501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which is now live, can be accessed </w:t>
      </w:r>
      <w:r w:rsidR="00425501">
        <w:rPr>
          <w:rFonts w:ascii="Segoe UI" w:hAnsi="Segoe UI" w:cs="Segoe UI"/>
        </w:rPr>
        <w:t xml:space="preserve">by </w:t>
      </w:r>
      <w:r>
        <w:rPr>
          <w:rFonts w:ascii="Segoe UI" w:hAnsi="Segoe UI" w:cs="Segoe UI"/>
        </w:rPr>
        <w:t>using the following URL</w:t>
      </w:r>
      <w:r w:rsidR="00425501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</w:t>
      </w:r>
      <w:hyperlink r:id="rId10" w:history="1">
        <w:r w:rsidR="007A17CB" w:rsidRPr="00C81685">
          <w:rPr>
            <w:rStyle w:val="Hyperlink"/>
            <w:rFonts w:ascii="Segoe UI" w:hAnsi="Segoe UI" w:cs="Segoe UI"/>
          </w:rPr>
          <w:t>www.oneocean.com/coronavirus</w:t>
        </w:r>
      </w:hyperlink>
      <w:r w:rsidR="007A17C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The up-to-date report will state a </w:t>
      </w:r>
      <w:r w:rsidRPr="00CD3FC8">
        <w:rPr>
          <w:rFonts w:ascii="Segoe UI" w:hAnsi="Segoe UI" w:cs="Segoe UI"/>
        </w:rPr>
        <w:t>cumulation</w:t>
      </w:r>
      <w:r>
        <w:rPr>
          <w:rFonts w:ascii="Segoe UI" w:hAnsi="Segoe UI" w:cs="Segoe UI"/>
        </w:rPr>
        <w:t xml:space="preserve"> of accounts</w:t>
      </w:r>
      <w:r w:rsidRPr="00CD3FC8">
        <w:rPr>
          <w:rFonts w:ascii="Segoe UI" w:hAnsi="Segoe UI" w:cs="Segoe UI"/>
        </w:rPr>
        <w:t xml:space="preserve"> by date and flag state </w:t>
      </w:r>
      <w:r w:rsidRPr="00AA704B">
        <w:rPr>
          <w:rFonts w:ascii="Segoe UI" w:hAnsi="Segoe UI" w:cs="Segoe UI"/>
        </w:rPr>
        <w:t xml:space="preserve">in which </w:t>
      </w:r>
      <w:r w:rsidR="00425501">
        <w:rPr>
          <w:rFonts w:ascii="Segoe UI" w:hAnsi="Segoe UI" w:cs="Segoe UI"/>
        </w:rPr>
        <w:t xml:space="preserve">relevant </w:t>
      </w:r>
      <w:r w:rsidRPr="00AA704B">
        <w:rPr>
          <w:rFonts w:ascii="Segoe UI" w:hAnsi="Segoe UI" w:cs="Segoe UI"/>
        </w:rPr>
        <w:t>vessel</w:t>
      </w:r>
      <w:r w:rsidR="00425501">
        <w:rPr>
          <w:rFonts w:ascii="Segoe UI" w:hAnsi="Segoe UI" w:cs="Segoe UI"/>
        </w:rPr>
        <w:t>s</w:t>
      </w:r>
      <w:r w:rsidRPr="00AA704B">
        <w:rPr>
          <w:rFonts w:ascii="Segoe UI" w:hAnsi="Segoe UI" w:cs="Segoe UI"/>
        </w:rPr>
        <w:t xml:space="preserve"> </w:t>
      </w:r>
      <w:r w:rsidR="00425501">
        <w:rPr>
          <w:rFonts w:ascii="Segoe UI" w:hAnsi="Segoe UI" w:cs="Segoe UI"/>
        </w:rPr>
        <w:t>are</w:t>
      </w:r>
      <w:r w:rsidRPr="00AA704B">
        <w:rPr>
          <w:rFonts w:ascii="Segoe UI" w:hAnsi="Segoe UI" w:cs="Segoe UI"/>
        </w:rPr>
        <w:t xml:space="preserve"> registered</w:t>
      </w:r>
      <w:r w:rsidR="00F646BC">
        <w:rPr>
          <w:rFonts w:ascii="Segoe UI" w:hAnsi="Segoe UI" w:cs="Segoe UI"/>
        </w:rPr>
        <w:t xml:space="preserve"> and where available other</w:t>
      </w:r>
      <w:r>
        <w:rPr>
          <w:rFonts w:ascii="Segoe UI" w:hAnsi="Segoe UI" w:cs="Segoe UI"/>
        </w:rPr>
        <w:t xml:space="preserve"> </w:t>
      </w:r>
      <w:r w:rsidR="00425501">
        <w:rPr>
          <w:rFonts w:ascii="Segoe UI" w:hAnsi="Segoe UI" w:cs="Segoe UI"/>
        </w:rPr>
        <w:t xml:space="preserve">pertinent </w:t>
      </w:r>
      <w:r>
        <w:rPr>
          <w:rFonts w:ascii="Segoe UI" w:hAnsi="Segoe UI" w:cs="Segoe UI"/>
        </w:rPr>
        <w:t xml:space="preserve">information </w:t>
      </w:r>
      <w:r w:rsidR="00425501">
        <w:rPr>
          <w:rFonts w:ascii="Segoe UI" w:hAnsi="Segoe UI" w:cs="Segoe UI"/>
        </w:rPr>
        <w:t xml:space="preserve">can </w:t>
      </w:r>
      <w:r>
        <w:rPr>
          <w:rFonts w:ascii="Segoe UI" w:hAnsi="Segoe UI" w:cs="Segoe UI"/>
        </w:rPr>
        <w:t>also be view</w:t>
      </w:r>
      <w:r w:rsidR="00425501">
        <w:rPr>
          <w:rFonts w:ascii="Segoe UI" w:hAnsi="Segoe UI" w:cs="Segoe UI"/>
        </w:rPr>
        <w:t>ed</w:t>
      </w:r>
      <w:r>
        <w:rPr>
          <w:rFonts w:ascii="Segoe UI" w:hAnsi="Segoe UI" w:cs="Segoe UI"/>
        </w:rPr>
        <w:t xml:space="preserve"> if available. </w:t>
      </w:r>
    </w:p>
    <w:p w14:paraId="70D6E182" w14:textId="77777777" w:rsidR="007F2A12" w:rsidRPr="00011A5F" w:rsidRDefault="007F2A12" w:rsidP="007F2A12">
      <w:pPr>
        <w:rPr>
          <w:rFonts w:ascii="Segoe UI" w:hAnsi="Segoe UI" w:cs="Segoe UI"/>
        </w:rPr>
      </w:pPr>
      <w:r>
        <w:rPr>
          <w:rFonts w:ascii="Segoe UI" w:hAnsi="Segoe UI" w:cs="Segoe UI"/>
        </w:rPr>
        <w:t>ENDS</w:t>
      </w:r>
    </w:p>
    <w:p w14:paraId="0E19D30E" w14:textId="77777777" w:rsidR="0067250C" w:rsidRDefault="0067250C" w:rsidP="005524AB">
      <w:pPr>
        <w:rPr>
          <w:rFonts w:ascii="Segoe UI" w:eastAsia="Times New Roman" w:hAnsi="Segoe UI" w:cs="Segoe UI"/>
          <w:color w:val="000000"/>
        </w:rPr>
      </w:pPr>
    </w:p>
    <w:p w14:paraId="26356B98" w14:textId="6AEC5176" w:rsidR="004D7C2B" w:rsidRPr="004D7C2B" w:rsidRDefault="004D7C2B" w:rsidP="004D7C2B">
      <w:pPr>
        <w:rPr>
          <w:rFonts w:ascii="Segoe UI" w:eastAsia="Times New Roman" w:hAnsi="Segoe UI" w:cs="Segoe UI"/>
          <w:b/>
          <w:bCs/>
        </w:rPr>
      </w:pPr>
      <w:r w:rsidRPr="004040DD">
        <w:rPr>
          <w:rFonts w:ascii="Segoe UI" w:eastAsia="Times New Roman" w:hAnsi="Segoe UI" w:cs="Segoe UI"/>
          <w:b/>
          <w:bCs/>
          <w:color w:val="000000"/>
        </w:rPr>
        <w:t>ENDS</w:t>
      </w:r>
      <w:bookmarkStart w:id="0" w:name="_GoBack"/>
      <w:bookmarkEnd w:id="0"/>
    </w:p>
    <w:p w14:paraId="026CB871" w14:textId="777EBBC3" w:rsidR="004D7C2B" w:rsidRDefault="004D7C2B" w:rsidP="004D7C2B">
      <w:pPr>
        <w:rPr>
          <w:rFonts w:ascii="Segoe UI" w:hAnsi="Segoe UI" w:cs="Segoe UI"/>
        </w:rPr>
      </w:pPr>
      <w:r w:rsidRPr="0017537E">
        <w:rPr>
          <w:rFonts w:ascii="Segoe UI" w:hAnsi="Segoe UI" w:cs="Segoe UI"/>
        </w:rPr>
        <w:t>For press enquiries please contact:</w:t>
      </w:r>
    </w:p>
    <w:p w14:paraId="1FEC6CE4" w14:textId="64683FDC" w:rsidR="004D7C2B" w:rsidRPr="00491F5D" w:rsidRDefault="004D7C2B" w:rsidP="004D7C2B">
      <w:pPr>
        <w:rPr>
          <w:rFonts w:ascii="Segoe UI" w:hAnsi="Segoe UI" w:cs="Segoe UI"/>
        </w:rPr>
      </w:pPr>
      <w:r w:rsidRPr="00491F5D">
        <w:rPr>
          <w:rFonts w:ascii="Segoe UI" w:hAnsi="Segoe UI" w:cs="Segoe UI"/>
        </w:rPr>
        <w:t>Steph Raikes</w:t>
      </w:r>
      <w:r w:rsidR="003B32F3">
        <w:rPr>
          <w:rFonts w:ascii="Segoe UI" w:hAnsi="Segoe UI" w:cs="Segoe UI"/>
        </w:rPr>
        <w:t>-</w:t>
      </w:r>
      <w:r w:rsidRPr="00491F5D">
        <w:rPr>
          <w:rFonts w:ascii="Segoe UI" w:hAnsi="Segoe UI" w:cs="Segoe UI"/>
        </w:rPr>
        <w:t>Cairns</w:t>
      </w:r>
    </w:p>
    <w:p w14:paraId="4C1A3641" w14:textId="020218F8" w:rsidR="004D7C2B" w:rsidRDefault="004D7C2B" w:rsidP="004D7C2B">
      <w:pPr>
        <w:rPr>
          <w:rFonts w:ascii="Segoe UI" w:hAnsi="Segoe UI" w:cs="Segoe UI"/>
        </w:rPr>
      </w:pPr>
      <w:r w:rsidRPr="00491F5D">
        <w:rPr>
          <w:rFonts w:ascii="Segoe UI" w:hAnsi="Segoe UI" w:cs="Segoe UI"/>
        </w:rPr>
        <w:t>Head of Marketing</w:t>
      </w:r>
    </w:p>
    <w:p w14:paraId="24A03AC6" w14:textId="77777777" w:rsidR="004D7C2B" w:rsidRPr="00491F5D" w:rsidRDefault="004D7C2B" w:rsidP="004D7C2B">
      <w:pPr>
        <w:rPr>
          <w:rFonts w:ascii="Segoe UI" w:hAnsi="Segoe UI" w:cs="Segoe UI"/>
        </w:rPr>
      </w:pPr>
      <w:r w:rsidRPr="00491F5D">
        <w:rPr>
          <w:rFonts w:ascii="Segoe UI" w:hAnsi="Segoe UI" w:cs="Segoe UI"/>
        </w:rPr>
        <w:t>+44 1992 805 478</w:t>
      </w:r>
    </w:p>
    <w:p w14:paraId="31FB8BA2" w14:textId="610C8FC9" w:rsidR="004D7C2B" w:rsidRPr="00CC27CC" w:rsidRDefault="004D7C2B" w:rsidP="004D7C2B">
      <w:pPr>
        <w:rPr>
          <w:rFonts w:ascii="Segoe UI" w:hAnsi="Segoe UI" w:cs="Segoe UI"/>
        </w:rPr>
      </w:pPr>
      <w:r w:rsidRPr="00491F5D">
        <w:rPr>
          <w:rFonts w:ascii="Segoe UI" w:hAnsi="Segoe UI" w:cs="Segoe UI"/>
        </w:rPr>
        <w:t>Steph.RaikesCairns@</w:t>
      </w:r>
      <w:r w:rsidR="003B32F3">
        <w:rPr>
          <w:rFonts w:ascii="Segoe UI" w:hAnsi="Segoe UI" w:cs="Segoe UI"/>
        </w:rPr>
        <w:t>oneocean</w:t>
      </w:r>
      <w:r w:rsidRPr="00491F5D">
        <w:rPr>
          <w:rFonts w:ascii="Segoe UI" w:hAnsi="Segoe UI" w:cs="Segoe UI"/>
        </w:rPr>
        <w:t>.com</w:t>
      </w:r>
    </w:p>
    <w:p w14:paraId="1A288731" w14:textId="7E963667" w:rsidR="004D7C2B" w:rsidRDefault="004D7C2B" w:rsidP="004D7C2B">
      <w:pPr>
        <w:rPr>
          <w:rFonts w:ascii="Segoe UI" w:eastAsia="Times New Roman" w:hAnsi="Segoe UI" w:cs="Segoe UI"/>
        </w:rPr>
      </w:pPr>
    </w:p>
    <w:p w14:paraId="63B2091F" w14:textId="4014E645" w:rsidR="007F2A12" w:rsidRDefault="007F2A12" w:rsidP="004D7C2B">
      <w:pPr>
        <w:rPr>
          <w:rFonts w:ascii="Segoe UI" w:eastAsia="Times New Roman" w:hAnsi="Segoe UI" w:cs="Segoe UI"/>
        </w:rPr>
      </w:pPr>
    </w:p>
    <w:p w14:paraId="7CD2B024" w14:textId="77777777" w:rsidR="007F2A12" w:rsidRPr="00F024DE" w:rsidRDefault="007F2A12" w:rsidP="004D7C2B">
      <w:pPr>
        <w:rPr>
          <w:rFonts w:ascii="Segoe UI" w:eastAsia="Times New Roman" w:hAnsi="Segoe UI" w:cs="Segoe UI"/>
        </w:rPr>
      </w:pPr>
    </w:p>
    <w:p w14:paraId="6BCDF8B2" w14:textId="77777777" w:rsidR="008E7E9E" w:rsidRPr="006748A6" w:rsidRDefault="008E7E9E" w:rsidP="008E7E9E">
      <w:pPr>
        <w:rPr>
          <w:rFonts w:ascii="Segoe UI" w:hAnsi="Segoe UI" w:cs="Segoe UI"/>
          <w:b/>
          <w:bCs/>
        </w:rPr>
      </w:pPr>
      <w:r w:rsidRPr="006748A6">
        <w:rPr>
          <w:rFonts w:ascii="Segoe UI" w:hAnsi="Segoe UI" w:cs="Segoe UI"/>
          <w:b/>
          <w:bCs/>
        </w:rPr>
        <w:t>About OneOcean</w:t>
      </w:r>
    </w:p>
    <w:p w14:paraId="69F80B14" w14:textId="7409A022" w:rsidR="008E7E9E" w:rsidRDefault="008E7E9E" w:rsidP="009F639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OneOcean is the largest single digital solutions company in the maritime industry and </w:t>
      </w:r>
      <w:r w:rsidRPr="006748A6">
        <w:rPr>
          <w:rFonts w:ascii="Segoe UI" w:hAnsi="Segoe UI" w:cs="Segoe UI"/>
        </w:rPr>
        <w:t>the global leader in digital navigation and voyage compliance</w:t>
      </w:r>
      <w:r>
        <w:rPr>
          <w:rFonts w:ascii="Segoe UI" w:hAnsi="Segoe UI" w:cs="Segoe UI"/>
        </w:rPr>
        <w:t xml:space="preserve">. </w:t>
      </w:r>
      <w:r w:rsidRPr="006748A6">
        <w:rPr>
          <w:rFonts w:ascii="Segoe UI" w:hAnsi="Segoe UI" w:cs="Segoe UI"/>
        </w:rPr>
        <w:t>The business supports nearly 20,000 vessels in their regulatory and navigational activities, making life easier for ship owners and managers, both onboard and onshore.</w:t>
      </w:r>
      <w:r>
        <w:rPr>
          <w:rFonts w:ascii="Segoe UI" w:hAnsi="Segoe UI" w:cs="Segoe UI"/>
        </w:rPr>
        <w:t xml:space="preserve"> Its </w:t>
      </w:r>
      <w:r w:rsidRPr="006748A6">
        <w:rPr>
          <w:rFonts w:ascii="Segoe UI" w:hAnsi="Segoe UI" w:cs="Segoe UI"/>
        </w:rPr>
        <w:t>aim</w:t>
      </w:r>
      <w:r>
        <w:rPr>
          <w:rFonts w:ascii="Segoe UI" w:hAnsi="Segoe UI" w:cs="Segoe UI"/>
        </w:rPr>
        <w:t xml:space="preserve"> </w:t>
      </w:r>
      <w:r w:rsidRPr="006748A6">
        <w:rPr>
          <w:rFonts w:ascii="Segoe UI" w:hAnsi="Segoe UI" w:cs="Segoe UI"/>
        </w:rPr>
        <w:t>is to simplify e-navigation and compliance</w:t>
      </w:r>
      <w:r>
        <w:rPr>
          <w:rFonts w:ascii="Segoe UI" w:hAnsi="Segoe UI" w:cs="Segoe UI"/>
        </w:rPr>
        <w:t xml:space="preserve"> with </w:t>
      </w:r>
      <w:r w:rsidR="007D009B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6748A6">
        <w:rPr>
          <w:rFonts w:ascii="Segoe UI" w:hAnsi="Segoe UI" w:cs="Segoe UI"/>
        </w:rPr>
        <w:t>powerful</w:t>
      </w:r>
      <w:r>
        <w:rPr>
          <w:rFonts w:ascii="Segoe UI" w:hAnsi="Segoe UI" w:cs="Segoe UI"/>
        </w:rPr>
        <w:t xml:space="preserve"> OneOcean </w:t>
      </w:r>
      <w:r w:rsidRPr="006748A6">
        <w:rPr>
          <w:rFonts w:ascii="Segoe UI" w:hAnsi="Segoe UI" w:cs="Segoe UI"/>
        </w:rPr>
        <w:t>platfor</w:t>
      </w:r>
      <w:r>
        <w:rPr>
          <w:rFonts w:ascii="Segoe UI" w:hAnsi="Segoe UI" w:cs="Segoe UI"/>
        </w:rPr>
        <w:t>m</w:t>
      </w:r>
      <w:r w:rsidRPr="006748A6">
        <w:rPr>
          <w:rFonts w:ascii="Segoe UI" w:hAnsi="Segoe UI" w:cs="Segoe UI"/>
        </w:rPr>
        <w:t xml:space="preserve"> built for the future</w:t>
      </w:r>
      <w:r>
        <w:rPr>
          <w:rFonts w:ascii="Segoe UI" w:hAnsi="Segoe UI" w:cs="Segoe UI"/>
        </w:rPr>
        <w:t xml:space="preserve"> while g</w:t>
      </w:r>
      <w:r w:rsidRPr="006748A6">
        <w:rPr>
          <w:rFonts w:ascii="Segoe UI" w:hAnsi="Segoe UI" w:cs="Segoe UI"/>
        </w:rPr>
        <w:t xml:space="preserve">iving onboard and onshore </w:t>
      </w:r>
      <w:r>
        <w:rPr>
          <w:rFonts w:ascii="Segoe UI" w:hAnsi="Segoe UI" w:cs="Segoe UI"/>
        </w:rPr>
        <w:t xml:space="preserve">teams </w:t>
      </w:r>
      <w:r w:rsidRPr="006748A6">
        <w:rPr>
          <w:rFonts w:ascii="Segoe UI" w:hAnsi="Segoe UI" w:cs="Segoe UI"/>
        </w:rPr>
        <w:t>the real-time information they need, when they need it.</w:t>
      </w:r>
      <w:r>
        <w:rPr>
          <w:rFonts w:ascii="Segoe UI" w:hAnsi="Segoe UI" w:cs="Segoe UI"/>
        </w:rPr>
        <w:t xml:space="preserve"> </w:t>
      </w:r>
    </w:p>
    <w:p w14:paraId="72D874FC" w14:textId="3C7BA452" w:rsidR="00F416EF" w:rsidRPr="005E63AE" w:rsidRDefault="005E63AE">
      <w:pPr>
        <w:rPr>
          <w:rFonts w:ascii="Segoe UI" w:hAnsi="Segoe UI" w:cs="Segoe UI"/>
        </w:rPr>
      </w:pPr>
      <w:r w:rsidRPr="005E63AE">
        <w:rPr>
          <w:rFonts w:ascii="Segoe UI" w:hAnsi="Segoe UI" w:cs="Segoe UI"/>
        </w:rPr>
        <w:t xml:space="preserve">For further information, visit </w:t>
      </w:r>
      <w:hyperlink r:id="rId11" w:history="1">
        <w:r w:rsidRPr="005E63AE">
          <w:rPr>
            <w:rStyle w:val="Hyperlink"/>
            <w:rFonts w:ascii="Segoe UI" w:hAnsi="Segoe UI" w:cs="Segoe UI"/>
          </w:rPr>
          <w:t>www.oneocean.com</w:t>
        </w:r>
      </w:hyperlink>
      <w:r w:rsidRPr="005E63AE">
        <w:rPr>
          <w:rFonts w:ascii="Segoe UI" w:hAnsi="Segoe UI" w:cs="Segoe UI"/>
        </w:rPr>
        <w:t xml:space="preserve"> </w:t>
      </w:r>
    </w:p>
    <w:p w14:paraId="091E19C7" w14:textId="62CFAE40" w:rsidR="00F416EF" w:rsidRDefault="00F416EF"/>
    <w:p w14:paraId="545CA79D" w14:textId="77777777" w:rsidR="00F416EF" w:rsidRDefault="00F416EF"/>
    <w:p w14:paraId="085561B1" w14:textId="77777777" w:rsidR="004F6DF4" w:rsidRDefault="004F6DF4"/>
    <w:sectPr w:rsidR="004F6DF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3C63" w14:textId="77777777" w:rsidR="002B0FEF" w:rsidRDefault="002B0FEF" w:rsidP="00DD4D67">
      <w:pPr>
        <w:spacing w:after="0" w:line="240" w:lineRule="auto"/>
      </w:pPr>
      <w:r>
        <w:separator/>
      </w:r>
    </w:p>
  </w:endnote>
  <w:endnote w:type="continuationSeparator" w:id="0">
    <w:p w14:paraId="5312F2A6" w14:textId="77777777" w:rsidR="002B0FEF" w:rsidRDefault="002B0FEF" w:rsidP="00DD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64984" w14:textId="77777777" w:rsidR="002B0FEF" w:rsidRDefault="002B0FEF" w:rsidP="00DD4D67">
      <w:pPr>
        <w:spacing w:after="0" w:line="240" w:lineRule="auto"/>
      </w:pPr>
      <w:r>
        <w:separator/>
      </w:r>
    </w:p>
  </w:footnote>
  <w:footnote w:type="continuationSeparator" w:id="0">
    <w:p w14:paraId="7F6918C0" w14:textId="77777777" w:rsidR="002B0FEF" w:rsidRDefault="002B0FEF" w:rsidP="00DD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B91B" w14:textId="3E8F8130" w:rsidR="00DD4D67" w:rsidRDefault="00DD4D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BD5EC" wp14:editId="5EE83497">
          <wp:simplePos x="0" y="0"/>
          <wp:positionH relativeFrom="column">
            <wp:posOffset>3419475</wp:posOffset>
          </wp:positionH>
          <wp:positionV relativeFrom="paragraph">
            <wp:posOffset>16510</wp:posOffset>
          </wp:positionV>
          <wp:extent cx="2795905" cy="464820"/>
          <wp:effectExtent l="0" t="0" r="4445" b="0"/>
          <wp:wrapThrough wrapText="bothSides">
            <wp:wrapPolygon edited="0">
              <wp:start x="589" y="0"/>
              <wp:lineTo x="0" y="3541"/>
              <wp:lineTo x="0" y="16820"/>
              <wp:lineTo x="589" y="20361"/>
              <wp:lineTo x="21487" y="20361"/>
              <wp:lineTo x="21487" y="3541"/>
              <wp:lineTo x="11479" y="0"/>
              <wp:lineTo x="58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colouroneocean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67"/>
    <w:rsid w:val="00020BAF"/>
    <w:rsid w:val="000457F4"/>
    <w:rsid w:val="00081893"/>
    <w:rsid w:val="000879F6"/>
    <w:rsid w:val="000B5502"/>
    <w:rsid w:val="000F6AB6"/>
    <w:rsid w:val="00104B71"/>
    <w:rsid w:val="002A518B"/>
    <w:rsid w:val="002B0FEF"/>
    <w:rsid w:val="002C6793"/>
    <w:rsid w:val="002E420A"/>
    <w:rsid w:val="002F5DC5"/>
    <w:rsid w:val="00374E9B"/>
    <w:rsid w:val="003B32F3"/>
    <w:rsid w:val="00402485"/>
    <w:rsid w:val="00420DDA"/>
    <w:rsid w:val="00425501"/>
    <w:rsid w:val="00452A97"/>
    <w:rsid w:val="004D7C2B"/>
    <w:rsid w:val="004E0933"/>
    <w:rsid w:val="004F6DF4"/>
    <w:rsid w:val="005524AB"/>
    <w:rsid w:val="005732F7"/>
    <w:rsid w:val="00585DAF"/>
    <w:rsid w:val="005E63AE"/>
    <w:rsid w:val="0060524A"/>
    <w:rsid w:val="00661D39"/>
    <w:rsid w:val="0067250C"/>
    <w:rsid w:val="00682DC8"/>
    <w:rsid w:val="006B3FE5"/>
    <w:rsid w:val="0073104F"/>
    <w:rsid w:val="00742672"/>
    <w:rsid w:val="007633D1"/>
    <w:rsid w:val="00784F5A"/>
    <w:rsid w:val="007A17CB"/>
    <w:rsid w:val="007D009B"/>
    <w:rsid w:val="007F2A12"/>
    <w:rsid w:val="00826960"/>
    <w:rsid w:val="008E7E9E"/>
    <w:rsid w:val="00917008"/>
    <w:rsid w:val="00984B53"/>
    <w:rsid w:val="009910F8"/>
    <w:rsid w:val="009C75C2"/>
    <w:rsid w:val="009F6394"/>
    <w:rsid w:val="00A25FC5"/>
    <w:rsid w:val="00A2687E"/>
    <w:rsid w:val="00A34722"/>
    <w:rsid w:val="00B542EB"/>
    <w:rsid w:val="00B9242A"/>
    <w:rsid w:val="00BE678F"/>
    <w:rsid w:val="00BF6BD8"/>
    <w:rsid w:val="00C06E83"/>
    <w:rsid w:val="00C23D43"/>
    <w:rsid w:val="00C63983"/>
    <w:rsid w:val="00C66786"/>
    <w:rsid w:val="00CE62CF"/>
    <w:rsid w:val="00D11337"/>
    <w:rsid w:val="00D12559"/>
    <w:rsid w:val="00DD4D67"/>
    <w:rsid w:val="00DD6146"/>
    <w:rsid w:val="00DF64E7"/>
    <w:rsid w:val="00E236B7"/>
    <w:rsid w:val="00E24460"/>
    <w:rsid w:val="00E529C6"/>
    <w:rsid w:val="00E76157"/>
    <w:rsid w:val="00EB2966"/>
    <w:rsid w:val="00EB7DAC"/>
    <w:rsid w:val="00EE7190"/>
    <w:rsid w:val="00F23943"/>
    <w:rsid w:val="00F305BE"/>
    <w:rsid w:val="00F416EF"/>
    <w:rsid w:val="00F56DFD"/>
    <w:rsid w:val="00F646BC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873766"/>
  <w15:chartTrackingRefBased/>
  <w15:docId w15:val="{A0ECA306-84AF-4447-BA08-7C86A5A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D67"/>
  </w:style>
  <w:style w:type="paragraph" w:styleId="Footer">
    <w:name w:val="footer"/>
    <w:basedOn w:val="Normal"/>
    <w:link w:val="FooterChar"/>
    <w:uiPriority w:val="99"/>
    <w:unhideWhenUsed/>
    <w:rsid w:val="00DD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D67"/>
  </w:style>
  <w:style w:type="character" w:styleId="CommentReference">
    <w:name w:val="annotation reference"/>
    <w:basedOn w:val="DefaultParagraphFont"/>
    <w:uiPriority w:val="99"/>
    <w:semiHidden/>
    <w:unhideWhenUsed/>
    <w:rsid w:val="00585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D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32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neocean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neocean.com/coronaviru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A936B818C324E9152D65E3EC75C0D" ma:contentTypeVersion="13" ma:contentTypeDescription="Create a new document." ma:contentTypeScope="" ma:versionID="184ac018a7732f73013d0e8bf3fe59a0">
  <xsd:schema xmlns:xsd="http://www.w3.org/2001/XMLSchema" xmlns:xs="http://www.w3.org/2001/XMLSchema" xmlns:p="http://schemas.microsoft.com/office/2006/metadata/properties" xmlns:ns3="69295eb3-f95d-4772-8ec8-8190f0e63ac9" xmlns:ns4="2a1a4545-1c1f-469e-ba46-e1962543e5c3" targetNamespace="http://schemas.microsoft.com/office/2006/metadata/properties" ma:root="true" ma:fieldsID="14dd7f802bdbabbd9d4897586624ffd0" ns3:_="" ns4:_="">
    <xsd:import namespace="69295eb3-f95d-4772-8ec8-8190f0e63ac9"/>
    <xsd:import namespace="2a1a4545-1c1f-469e-ba46-e1962543e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95eb3-f95d-4772-8ec8-8190f0e6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4545-1c1f-469e-ba46-e1962543e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7384-0D99-4EF2-8530-AE981157B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EC5DF-82D3-4063-BE1B-9D01D42F7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ACAE31-A5FA-4E5B-B607-710D817A6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95eb3-f95d-4772-8ec8-8190f0e63ac9"/>
    <ds:schemaRef ds:uri="2a1a4545-1c1f-469e-ba46-e1962543e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A52E8-214F-4C17-A486-9C04ADC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Molyneux</dc:creator>
  <cp:keywords/>
  <dc:description/>
  <cp:lastModifiedBy>Jemima Molyneux</cp:lastModifiedBy>
  <cp:revision>2</cp:revision>
  <cp:lastPrinted>2019-12-20T12:36:00Z</cp:lastPrinted>
  <dcterms:created xsi:type="dcterms:W3CDTF">2020-02-17T16:29:00Z</dcterms:created>
  <dcterms:modified xsi:type="dcterms:W3CDTF">2020-02-17T16:29:00Z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0x010100078A936B818C324E9152D65E3EC75C0D</vt:lpwstr>
  </property>
</Properties>
</file>