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8F2C" w14:textId="6CFB0EF4" w:rsidR="00E7031B" w:rsidRPr="003474BA" w:rsidRDefault="00E7031B" w:rsidP="003474BA">
      <w:pPr>
        <w:ind w:right="284"/>
        <w:rPr>
          <w:rFonts w:ascii="Montserrat Black" w:hAnsi="Montserrat Black"/>
          <w:b/>
          <w:bCs/>
          <w:i/>
          <w:color w:val="000000"/>
          <w:sz w:val="44"/>
          <w:szCs w:val="44"/>
        </w:rPr>
      </w:pPr>
      <w:r w:rsidRPr="003474BA">
        <w:rPr>
          <w:rFonts w:ascii="Montserrat Black" w:hAnsi="Montserrat Black"/>
          <w:b/>
          <w:bCs/>
          <w:i/>
          <w:color w:val="000000"/>
          <w:sz w:val="44"/>
          <w:szCs w:val="44"/>
        </w:rPr>
        <w:t xml:space="preserve">Best </w:t>
      </w:r>
      <w:r w:rsidR="0017240A" w:rsidRPr="003474BA">
        <w:rPr>
          <w:rFonts w:ascii="Montserrat Black" w:hAnsi="Montserrat Black"/>
          <w:b/>
          <w:bCs/>
          <w:i/>
          <w:color w:val="000000"/>
          <w:sz w:val="44"/>
          <w:szCs w:val="44"/>
        </w:rPr>
        <w:t>Transport s</w:t>
      </w:r>
      <w:r w:rsidRPr="003474BA">
        <w:rPr>
          <w:rFonts w:ascii="Montserrat Black" w:hAnsi="Montserrat Black"/>
          <w:b/>
          <w:bCs/>
          <w:i/>
          <w:color w:val="000000"/>
          <w:sz w:val="44"/>
          <w:szCs w:val="44"/>
        </w:rPr>
        <w:t xml:space="preserve">torsatsar på </w:t>
      </w:r>
      <w:r w:rsidR="00F15DC6" w:rsidRPr="003474BA">
        <w:rPr>
          <w:rFonts w:ascii="Montserrat Black" w:hAnsi="Montserrat Black"/>
          <w:b/>
          <w:bCs/>
          <w:i/>
          <w:color w:val="000000"/>
          <w:sz w:val="44"/>
          <w:szCs w:val="44"/>
        </w:rPr>
        <w:t xml:space="preserve">logistiklösningar inom </w:t>
      </w:r>
      <w:proofErr w:type="spellStart"/>
      <w:r w:rsidR="00D72EF8">
        <w:rPr>
          <w:rFonts w:ascii="Montserrat Black" w:hAnsi="Montserrat Black"/>
          <w:b/>
          <w:bCs/>
          <w:i/>
          <w:color w:val="000000"/>
          <w:sz w:val="44"/>
          <w:szCs w:val="44"/>
        </w:rPr>
        <w:t>h</w:t>
      </w:r>
      <w:r w:rsidR="00F15DC6" w:rsidRPr="003474BA">
        <w:rPr>
          <w:rFonts w:ascii="Montserrat Black" w:hAnsi="Montserrat Black"/>
          <w:b/>
          <w:bCs/>
          <w:i/>
          <w:color w:val="000000"/>
          <w:sz w:val="44"/>
          <w:szCs w:val="44"/>
        </w:rPr>
        <w:t>ealthcare</w:t>
      </w:r>
      <w:proofErr w:type="spellEnd"/>
    </w:p>
    <w:p w14:paraId="38202CFB" w14:textId="53C3417E" w:rsidR="00F15DC6" w:rsidRPr="00E00DC3" w:rsidRDefault="00E7031B" w:rsidP="003474BA">
      <w:pPr>
        <w:ind w:right="-142"/>
        <w:rPr>
          <w:rFonts w:ascii="Open Sans" w:hAnsi="Open Sans" w:cs="Open Sans"/>
          <w:b/>
          <w:color w:val="000000" w:themeColor="text1"/>
          <w:sz w:val="19"/>
          <w:szCs w:val="19"/>
        </w:rPr>
      </w:pPr>
      <w:r>
        <w:rPr>
          <w:rFonts w:ascii="Open Sans" w:hAnsi="Open Sans" w:cs="Open Sans"/>
          <w:b/>
          <w:color w:val="000000" w:themeColor="text1"/>
          <w:sz w:val="22"/>
          <w:szCs w:val="22"/>
        </w:rPr>
        <w:br/>
      </w:r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En växande befolkning och ökad medellivslängd bidrar till en stigande läkemedelsanvändning samtidigt som utbudet av mediciner och sjukvårdstillbehör utökas. Det gör att efterfrågan på högklassiga och säkra logistiklösningar </w:t>
      </w:r>
      <w:r w:rsidR="0017240A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inom </w:t>
      </w:r>
      <w:proofErr w:type="spellStart"/>
      <w:r w:rsidR="00D72EF8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>h</w:t>
      </w:r>
      <w:r w:rsidR="0017240A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>ealthcare</w:t>
      </w:r>
      <w:proofErr w:type="spellEnd"/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 ökar kraftigt. Best Transport har under </w:t>
      </w:r>
      <w:r w:rsidR="00E00DC3">
        <w:rPr>
          <w:rFonts w:ascii="Open Sans" w:hAnsi="Open Sans" w:cs="Open Sans"/>
          <w:b/>
          <w:color w:val="000000" w:themeColor="text1"/>
          <w:sz w:val="19"/>
          <w:szCs w:val="19"/>
        </w:rPr>
        <w:br/>
      </w:r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de senaste åren investerat i såväl fordon som kompetens och utbildning för att möta de krav hälsoindustrin och myndigheter ställer på transportörerna. </w:t>
      </w:r>
      <w:r w:rsidR="0017240A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Sedan 2016 har </w:t>
      </w:r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Best Transports omsättning inom segmentet </w:t>
      </w:r>
      <w:r w:rsidR="0017240A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nästan </w:t>
      </w:r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>tredubblats</w:t>
      </w:r>
      <w:r w:rsidR="0017240A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 xml:space="preserve"> och nu gör bolaget ytterligare investeringar</w:t>
      </w:r>
      <w:r w:rsidR="00F15DC6" w:rsidRPr="00E00DC3">
        <w:rPr>
          <w:rFonts w:ascii="Open Sans" w:hAnsi="Open Sans" w:cs="Open Sans"/>
          <w:b/>
          <w:color w:val="000000" w:themeColor="text1"/>
          <w:sz w:val="19"/>
          <w:szCs w:val="19"/>
        </w:rPr>
        <w:t>.</w:t>
      </w:r>
    </w:p>
    <w:p w14:paraId="6455BF71" w14:textId="77777777" w:rsidR="00FF60E1" w:rsidRPr="00E00DC3" w:rsidRDefault="00FF60E1" w:rsidP="007F1E59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</w:p>
    <w:p w14:paraId="77D64EA7" w14:textId="46FB7C33" w:rsidR="007B2651" w:rsidRPr="00E00DC3" w:rsidRDefault="00421572" w:rsidP="00C70C71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Best Transport</w:t>
      </w:r>
      <w:r w:rsidR="00F878AF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AD0ED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bistår sedan länge </w:t>
      </w:r>
      <w:r w:rsidR="00E2241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både privata och offentliga </w:t>
      </w:r>
      <w:r w:rsidR="00AD0ED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aktörer inom </w:t>
      </w:r>
      <w:r w:rsidR="009C51C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vården samt</w:t>
      </w:r>
      <w:r w:rsidR="00AD0ED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läkemedel</w:t>
      </w:r>
      <w:r w:rsidR="00D159F7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sdistributörer</w:t>
      </w:r>
      <w:r w:rsidR="00AD0ED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med 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temperaturreglerande</w:t>
      </w:r>
      <w:r w:rsidR="00AD0ED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transporter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.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F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ordons</w:t>
      </w:r>
      <w:r w:rsidR="007854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flotta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n</w:t>
      </w:r>
      <w:r w:rsidR="007B265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för 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dessa </w:t>
      </w:r>
      <w:r w:rsidR="007B265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hälsotransporter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har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tidigare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utgjorts </w:t>
      </w:r>
      <w:r w:rsidR="007854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av </w:t>
      </w:r>
      <w:r w:rsidR="00624B5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40</w:t>
      </w:r>
      <w:r w:rsidR="009C51C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temperaturreglerande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proofErr w:type="spellStart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GDP</w:t>
      </w:r>
      <w:proofErr w:type="spellEnd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-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fordon </w:t>
      </w:r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(</w:t>
      </w:r>
      <w:proofErr w:type="spellStart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Good</w:t>
      </w:r>
      <w:proofErr w:type="spellEnd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Distribution </w:t>
      </w:r>
      <w:proofErr w:type="spellStart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Practice</w:t>
      </w:r>
      <w:proofErr w:type="spellEnd"/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)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,</w:t>
      </w:r>
      <w:r w:rsidR="007854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men nu ökar behoven.</w:t>
      </w:r>
    </w:p>
    <w:p w14:paraId="1DEF666F" w14:textId="77777777" w:rsidR="007B2651" w:rsidRPr="00E00DC3" w:rsidRDefault="007B2651" w:rsidP="00C70C71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</w:p>
    <w:p w14:paraId="43DC1512" w14:textId="383BC154" w:rsidR="00097599" w:rsidRPr="00E00DC3" w:rsidRDefault="00A52CB5" w:rsidP="003474BA">
      <w:pPr>
        <w:ind w:right="283"/>
        <w:rPr>
          <w:rFonts w:ascii="Open Sans" w:hAnsi="Open Sans" w:cs="Open Sans"/>
          <w:bCs/>
          <w:color w:val="000000" w:themeColor="text1"/>
          <w:sz w:val="19"/>
          <w:szCs w:val="19"/>
        </w:rPr>
      </w:pP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Transportaktörens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2470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omsättning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2470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för </w:t>
      </w:r>
      <w:r w:rsidR="007B265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hälso</w:t>
      </w:r>
      <w:r w:rsidR="002470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transporter 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har </w:t>
      </w:r>
      <w:r w:rsidR="007A646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nästan tredubblats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sedan 2016 och trenden fortsätter att hålla i sig</w:t>
      </w:r>
      <w:r w:rsidR="00AF529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; o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msättningen inom </w:t>
      </w:r>
      <w:proofErr w:type="spellStart"/>
      <w:r w:rsidR="00D72EF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h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ealthcare</w:t>
      </w:r>
      <w:proofErr w:type="spellEnd"/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-segmentet ökade med </w:t>
      </w:r>
      <w:r w:rsidR="00203E8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hela </w:t>
      </w:r>
      <w:r w:rsidR="004C556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46 procent från 2018 till 2019. </w:t>
      </w:r>
      <w:r w:rsidR="00AB043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En bidragande faktor</w:t>
      </w:r>
      <w:r w:rsidR="003C27A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är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3C27A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att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läkemedelsanvändningen i Sverige </w:t>
      </w:r>
      <w:r w:rsidR="00AB043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har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stigit </w:t>
      </w:r>
      <w:r w:rsidR="00381F6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markant de senaste åren</w:t>
      </w:r>
      <w:r w:rsidR="00ED7A7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, en annan att nya paketeringstekniker med dosförpa</w:t>
      </w:r>
      <w:r w:rsidR="00D84EA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c</w:t>
      </w:r>
      <w:r w:rsidR="00ED7A7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kad medicin blivit allt vanligare.</w:t>
      </w:r>
      <w:r w:rsidR="00F15DC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ED7A7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</w:t>
      </w:r>
      <w:r w:rsidR="00F15DC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amtidigt </w:t>
      </w:r>
      <w:r w:rsidR="00ED7A7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har </w:t>
      </w:r>
      <w:r w:rsidR="00F15DC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antalet </w:t>
      </w:r>
      <w:r w:rsidR="007925F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tillgängliga </w:t>
      </w:r>
      <w:r w:rsidR="00F15DC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läke</w:t>
      </w:r>
      <w:r w:rsidR="007925F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medel och sjukvårdstillbehör kraftigt ökat</w:t>
      </w:r>
      <w:r w:rsidR="007B265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.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För att möta </w:t>
      </w:r>
      <w:r w:rsidR="003C27A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det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DC6AE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växande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behov</w:t>
      </w:r>
      <w:r w:rsidR="003C27A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et</w:t>
      </w:r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DC6AE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utökar 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Best Transport</w:t>
      </w:r>
      <w:r w:rsidR="002470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nu </w:t>
      </w:r>
      <w:r w:rsidR="0024702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sin </w:t>
      </w:r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fordonsflotta</w:t>
      </w:r>
      <w:r w:rsidR="00DC6AE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inom hälsotransporter</w:t>
      </w:r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med </w:t>
      </w:r>
      <w:r w:rsidR="00DC6AE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75 procent.</w:t>
      </w:r>
    </w:p>
    <w:p w14:paraId="2AEB2A07" w14:textId="77777777" w:rsidR="00097599" w:rsidRPr="00E00DC3" w:rsidRDefault="00097599" w:rsidP="007F1E59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</w:p>
    <w:p w14:paraId="776F9545" w14:textId="21136306" w:rsidR="007F1E59" w:rsidRPr="00E00DC3" w:rsidRDefault="00264316" w:rsidP="00DC6AEA">
      <w:pPr>
        <w:ind w:right="283"/>
        <w:rPr>
          <w:rFonts w:ascii="Open Sans" w:hAnsi="Open Sans" w:cs="Open Sans"/>
          <w:bCs/>
          <w:color w:val="000000" w:themeColor="text1"/>
          <w:sz w:val="19"/>
          <w:szCs w:val="19"/>
        </w:rPr>
      </w:pP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– 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</w:t>
      </w:r>
      <w:r w:rsidR="00167672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i märker av den starka </w:t>
      </w:r>
      <w:r w:rsidR="00167672" w:rsidRPr="00E00DC3">
        <w:rPr>
          <w:rFonts w:ascii="Open Sans" w:hAnsi="Open Sans" w:cs="Open Sans"/>
          <w:bCs/>
          <w:sz w:val="19"/>
          <w:szCs w:val="19"/>
        </w:rPr>
        <w:t xml:space="preserve">efterfrågan på </w:t>
      </w:r>
      <w:r w:rsidR="00FF48F3" w:rsidRPr="00E00DC3">
        <w:rPr>
          <w:rFonts w:ascii="Open Sans" w:hAnsi="Open Sans" w:cs="Open Sans"/>
          <w:bCs/>
          <w:sz w:val="19"/>
          <w:szCs w:val="19"/>
        </w:rPr>
        <w:t xml:space="preserve">våra tempererade transporter, </w:t>
      </w:r>
      <w:r w:rsidR="00421D6E" w:rsidRPr="00E00DC3">
        <w:rPr>
          <w:rFonts w:ascii="Open Sans" w:hAnsi="Open Sans" w:cs="Open Sans"/>
          <w:bCs/>
          <w:sz w:val="19"/>
          <w:szCs w:val="19"/>
        </w:rPr>
        <w:t>både</w:t>
      </w:r>
      <w:r w:rsidR="00FF48F3" w:rsidRPr="00E00DC3">
        <w:rPr>
          <w:rFonts w:ascii="Open Sans" w:hAnsi="Open Sans" w:cs="Open Sans"/>
          <w:bCs/>
          <w:sz w:val="19"/>
          <w:szCs w:val="19"/>
        </w:rPr>
        <w:t xml:space="preserve"> från</w:t>
      </w:r>
      <w:r w:rsidR="00421D6E" w:rsidRPr="00E00DC3">
        <w:rPr>
          <w:rFonts w:ascii="Open Sans" w:hAnsi="Open Sans" w:cs="Open Sans"/>
          <w:bCs/>
          <w:sz w:val="19"/>
          <w:szCs w:val="19"/>
        </w:rPr>
        <w:t xml:space="preserve"> privat och offentlig sektor.</w:t>
      </w:r>
      <w:r w:rsidR="00450281" w:rsidRPr="00E00DC3">
        <w:rPr>
          <w:rFonts w:ascii="Open Sans" w:hAnsi="Open Sans" w:cs="Open Sans"/>
          <w:bCs/>
          <w:sz w:val="19"/>
          <w:szCs w:val="19"/>
        </w:rPr>
        <w:t xml:space="preserve"> Det är ett intyg på att </w:t>
      </w:r>
      <w:r w:rsidR="00FE3E38" w:rsidRPr="00E00DC3">
        <w:rPr>
          <w:rFonts w:ascii="Open Sans" w:hAnsi="Open Sans" w:cs="Open Sans"/>
          <w:bCs/>
          <w:sz w:val="19"/>
          <w:szCs w:val="19"/>
        </w:rPr>
        <w:t xml:space="preserve">såväl </w:t>
      </w:r>
      <w:r w:rsidR="00450281" w:rsidRPr="00E00DC3">
        <w:rPr>
          <w:rFonts w:ascii="Open Sans" w:hAnsi="Open Sans" w:cs="Open Sans"/>
          <w:bCs/>
          <w:sz w:val="19"/>
          <w:szCs w:val="19"/>
        </w:rPr>
        <w:t xml:space="preserve">apotek </w:t>
      </w:r>
      <w:r w:rsidR="00A52CB5" w:rsidRPr="00E00DC3">
        <w:rPr>
          <w:rFonts w:ascii="Open Sans" w:hAnsi="Open Sans" w:cs="Open Sans"/>
          <w:bCs/>
          <w:sz w:val="19"/>
          <w:szCs w:val="19"/>
        </w:rPr>
        <w:t>som</w:t>
      </w:r>
      <w:r w:rsidR="00450281" w:rsidRPr="00E00DC3">
        <w:rPr>
          <w:rFonts w:ascii="Open Sans" w:hAnsi="Open Sans" w:cs="Open Sans"/>
          <w:bCs/>
          <w:sz w:val="19"/>
          <w:szCs w:val="19"/>
        </w:rPr>
        <w:t xml:space="preserve"> </w:t>
      </w:r>
      <w:r w:rsidR="00522F49" w:rsidRPr="00E00DC3">
        <w:rPr>
          <w:rFonts w:ascii="Open Sans" w:hAnsi="Open Sans" w:cs="Open Sans"/>
          <w:bCs/>
          <w:sz w:val="19"/>
          <w:szCs w:val="19"/>
        </w:rPr>
        <w:t>vårdgivare</w:t>
      </w:r>
      <w:r w:rsidR="00450281" w:rsidRPr="00E00DC3">
        <w:rPr>
          <w:rFonts w:ascii="Open Sans" w:hAnsi="Open Sans" w:cs="Open Sans"/>
          <w:bCs/>
          <w:sz w:val="19"/>
          <w:szCs w:val="19"/>
        </w:rPr>
        <w:t xml:space="preserve"> anser att våra tjänster </w:t>
      </w:r>
      <w:r w:rsidR="009C51CC" w:rsidRPr="00E00DC3">
        <w:rPr>
          <w:rFonts w:ascii="Open Sans" w:hAnsi="Open Sans" w:cs="Open Sans"/>
          <w:bCs/>
          <w:sz w:val="19"/>
          <w:szCs w:val="19"/>
        </w:rPr>
        <w:t xml:space="preserve">är </w:t>
      </w:r>
      <w:r w:rsidR="00A52CB5" w:rsidRPr="00E00DC3">
        <w:rPr>
          <w:rFonts w:ascii="Open Sans" w:hAnsi="Open Sans" w:cs="Open Sans"/>
          <w:bCs/>
          <w:sz w:val="19"/>
          <w:szCs w:val="19"/>
        </w:rPr>
        <w:t xml:space="preserve">trygga och därmed </w:t>
      </w:r>
      <w:r w:rsidR="00611845" w:rsidRPr="00E00DC3">
        <w:rPr>
          <w:rFonts w:ascii="Open Sans" w:hAnsi="Open Sans" w:cs="Open Sans"/>
          <w:bCs/>
          <w:sz w:val="19"/>
          <w:szCs w:val="19"/>
        </w:rPr>
        <w:t>attraktiva</w:t>
      </w:r>
      <w:r w:rsidR="00450281" w:rsidRPr="00E00DC3">
        <w:rPr>
          <w:rFonts w:ascii="Open Sans" w:hAnsi="Open Sans" w:cs="Open Sans"/>
          <w:bCs/>
          <w:sz w:val="19"/>
          <w:szCs w:val="19"/>
        </w:rPr>
        <w:t>.</w:t>
      </w:r>
      <w:r w:rsidR="00167672" w:rsidRPr="00E00DC3">
        <w:rPr>
          <w:rFonts w:ascii="Open Sans" w:hAnsi="Open Sans" w:cs="Open Sans"/>
          <w:bCs/>
          <w:sz w:val="19"/>
          <w:szCs w:val="19"/>
        </w:rPr>
        <w:t xml:space="preserve"> För </w:t>
      </w:r>
      <w:r w:rsidR="0003022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att</w:t>
      </w:r>
      <w:r w:rsidR="007A7D7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CC33C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ytterligare stärka vår position på</w:t>
      </w:r>
      <w:r w:rsidR="007A7D7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området</w:t>
      </w:r>
      <w:r w:rsidR="00167672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expanderar vi nu vår</w:t>
      </w:r>
      <w:r w:rsidR="00421D6E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t bestånd med hela 30 </w:t>
      </w:r>
      <w:r w:rsidR="00FF48F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nya </w:t>
      </w:r>
      <w:r w:rsidR="0047680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fordo</w:t>
      </w:r>
      <w:r w:rsidR="00C118BF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n som alla 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uppfyller</w:t>
      </w:r>
      <w:r w:rsidR="00522F49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4B0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de </w:t>
      </w:r>
      <w:r w:rsidR="00C118BF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kvalitetskra</w:t>
      </w:r>
      <w:r w:rsidR="0003022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</w:t>
      </w:r>
      <w:r w:rsidR="004B0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som </w:t>
      </w:r>
      <w:proofErr w:type="spellStart"/>
      <w:r w:rsidR="004B0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GDP</w:t>
      </w:r>
      <w:proofErr w:type="spellEnd"/>
      <w:r w:rsidR="004B0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-transporter</w:t>
      </w:r>
      <w:r w:rsidR="00DB3FE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kräver</w:t>
      </w:r>
      <w:r w:rsidR="00522F49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och</w:t>
      </w:r>
      <w:r w:rsidR="00DB3FE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som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körs av 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våra 500 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specialutbildade chaufförer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, </w:t>
      </w:r>
      <w:r w:rsidR="0047680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säger </w:t>
      </w:r>
      <w:r w:rsidR="007A7D7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Jonas Wahlström, Affärsområdeschef Hälsa </w:t>
      </w:r>
      <w:r w:rsidR="008F624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på Best Transport</w:t>
      </w:r>
      <w:r w:rsidR="00C70C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.</w:t>
      </w:r>
    </w:p>
    <w:p w14:paraId="49E28AE3" w14:textId="12F7088D" w:rsidR="009E2123" w:rsidRPr="00E00DC3" w:rsidRDefault="009E2123" w:rsidP="008F6246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</w:p>
    <w:p w14:paraId="1E548E80" w14:textId="1022DC8E" w:rsidR="005B7E98" w:rsidRPr="00E00DC3" w:rsidRDefault="005B7E98" w:rsidP="008F6246">
      <w:pPr>
        <w:ind w:right="425"/>
        <w:rPr>
          <w:rFonts w:ascii="Open Sans" w:hAnsi="Open Sans" w:cs="Open Sans"/>
          <w:bCs/>
          <w:color w:val="FF0000"/>
          <w:sz w:val="19"/>
          <w:szCs w:val="19"/>
        </w:rPr>
      </w:pP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Kraven för att ett fordon ska definieras som en </w:t>
      </w:r>
      <w:proofErr w:type="spellStart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GDP</w:t>
      </w:r>
      <w:proofErr w:type="spellEnd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-transport är </w:t>
      </w:r>
      <w:r w:rsidR="0061184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bland annat 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att det ska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tillgodose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ett temperaturkontrollerat utrymme inom intervallen </w:t>
      </w:r>
      <w:r w:rsidR="0047680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+</w:t>
      </w:r>
      <w:bookmarkStart w:id="0" w:name="_GoBack"/>
      <w:bookmarkEnd w:id="0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5</w:t>
      </w:r>
      <w:r w:rsidR="0047680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och + 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25 </w:t>
      </w:r>
      <w:r w:rsidR="0047680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C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, samt säkerställa att godset inte kontamineras under transport. </w:t>
      </w:r>
      <w:r w:rsidR="009C51CC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Fordonen är utrustade med moderna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IT-lösningar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för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att främja spårbarheten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och 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samtliga chaufförer har genomgått en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proofErr w:type="spellStart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GDP</w:t>
      </w:r>
      <w:proofErr w:type="spellEnd"/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-utbi</w:t>
      </w:r>
      <w:r w:rsidR="007A354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ldning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. </w:t>
      </w:r>
      <w:r w:rsidR="003474BA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De tempererade transporterna är klimatkompenserade, precis som alla Best Transports uppdrag.</w:t>
      </w:r>
    </w:p>
    <w:p w14:paraId="5939BAAD" w14:textId="77777777" w:rsidR="005B7E98" w:rsidRPr="00E00DC3" w:rsidRDefault="005B7E98" w:rsidP="008F6246">
      <w:pPr>
        <w:ind w:right="425"/>
        <w:rPr>
          <w:rFonts w:ascii="Open Sans" w:hAnsi="Open Sans" w:cs="Open Sans"/>
          <w:bCs/>
          <w:color w:val="000000" w:themeColor="text1"/>
          <w:sz w:val="19"/>
          <w:szCs w:val="19"/>
        </w:rPr>
      </w:pPr>
    </w:p>
    <w:p w14:paraId="4BD6B3B1" w14:textId="77777777" w:rsidR="00381F6C" w:rsidRPr="00E00DC3" w:rsidRDefault="007A3543" w:rsidP="00E00DC3">
      <w:pPr>
        <w:ind w:right="142"/>
        <w:rPr>
          <w:rFonts w:ascii="Montserrat" w:hAnsi="Montserrat" w:cs="Open Sans"/>
          <w:b/>
          <w:bCs/>
          <w:i/>
          <w:color w:val="000000" w:themeColor="text1"/>
          <w:sz w:val="19"/>
          <w:szCs w:val="19"/>
        </w:rPr>
      </w:pP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– </w:t>
      </w:r>
      <w:r w:rsidR="00272FE4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Sveriges befolkning både ökar</w:t>
      </w:r>
      <w:r w:rsidR="0037165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, åldras och 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vi ser en stigande</w:t>
      </w:r>
      <w:r w:rsidR="0037165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läkemedel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sanvändning</w:t>
      </w:r>
      <w:r w:rsidR="0037165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. Det kommer att ställa nya krav på att sjukvården och apoteken 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har 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en 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robust 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och </w:t>
      </w:r>
      <w:r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trygg </w:t>
      </w:r>
      <w:r w:rsidR="006B3D7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läkemedelsdistribution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att luta sig mot. Vi känner ett ansvar</w:t>
      </w:r>
      <w:r w:rsidR="00CF50D6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och sätter stolthet i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att </w:t>
      </w:r>
      <w:r w:rsidR="00A52CB5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stötta 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vården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med</w:t>
      </w:r>
      <w:r w:rsidR="00450281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  <w:r w:rsidR="00FE3E38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vår höga leveransprecision och noggrannhet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, så att läkemed</w:t>
      </w:r>
      <w:r w:rsidR="00A45EFD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>el och sjukvårdstillbehör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kommer fra</w:t>
      </w:r>
      <w:r w:rsidR="007A376F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m </w:t>
      </w:r>
      <w:r w:rsidR="002821EB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till rätt person, i rätt tid och på rätt sätt, säger Jonas Wahlström, Affärsområdeschef Hälsa på Best Transport. </w:t>
      </w:r>
      <w:r w:rsidR="00371653" w:rsidRPr="00E00DC3">
        <w:rPr>
          <w:rFonts w:ascii="Open Sans" w:hAnsi="Open Sans" w:cs="Open Sans"/>
          <w:bCs/>
          <w:color w:val="000000" w:themeColor="text1"/>
          <w:sz w:val="19"/>
          <w:szCs w:val="19"/>
        </w:rPr>
        <w:t xml:space="preserve"> </w:t>
      </w:r>
    </w:p>
    <w:p w14:paraId="6C735513" w14:textId="70CDC404" w:rsidR="00381F6C" w:rsidRPr="00F95F5D" w:rsidRDefault="00381F6C" w:rsidP="00381F6C">
      <w:pPr>
        <w:ind w:right="425"/>
        <w:rPr>
          <w:rFonts w:ascii="Montserrat" w:hAnsi="Montserrat" w:cs="Open Sans"/>
          <w:b/>
          <w:bCs/>
          <w:i/>
          <w:color w:val="000000" w:themeColor="text1"/>
          <w:sz w:val="20"/>
          <w:szCs w:val="20"/>
        </w:rPr>
      </w:pPr>
    </w:p>
    <w:p w14:paraId="20E5CAA9" w14:textId="77777777" w:rsidR="00B51AE1" w:rsidRPr="00F95F5D" w:rsidRDefault="00B51AE1" w:rsidP="00381F6C">
      <w:pPr>
        <w:ind w:right="425"/>
        <w:rPr>
          <w:rFonts w:ascii="Montserrat" w:hAnsi="Montserrat" w:cs="Open Sans"/>
          <w:b/>
          <w:bCs/>
          <w:i/>
          <w:color w:val="000000" w:themeColor="text1"/>
          <w:sz w:val="20"/>
          <w:szCs w:val="20"/>
        </w:rPr>
      </w:pPr>
    </w:p>
    <w:p w14:paraId="2701E20C" w14:textId="7CAB3BA2" w:rsidR="00EE3ECA" w:rsidRPr="00F95F5D" w:rsidRDefault="00617359" w:rsidP="00B51AE1">
      <w:pPr>
        <w:rPr>
          <w:rFonts w:ascii="Montserrat" w:hAnsi="Montserrat" w:cs="Open Sans"/>
          <w:b/>
          <w:bCs/>
          <w:i/>
          <w:color w:val="000000" w:themeColor="text1"/>
          <w:sz w:val="20"/>
          <w:szCs w:val="20"/>
        </w:rPr>
      </w:pPr>
      <w:r w:rsidRPr="00F95F5D">
        <w:rPr>
          <w:rFonts w:ascii="Montserrat" w:hAnsi="Montserrat" w:cs="Open Sans"/>
          <w:b/>
          <w:bCs/>
          <w:i/>
          <w:color w:val="000000" w:themeColor="text1"/>
          <w:sz w:val="20"/>
          <w:szCs w:val="20"/>
        </w:rPr>
        <w:t>För ytterligare information kontakta:</w:t>
      </w:r>
    </w:p>
    <w:p w14:paraId="5DAE46E5" w14:textId="1EEF55CB" w:rsidR="00617359" w:rsidRPr="00F95F5D" w:rsidRDefault="00097B96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F95F5D">
        <w:rPr>
          <w:rFonts w:ascii="Open Sans" w:hAnsi="Open Sans" w:cs="Open Sans"/>
          <w:color w:val="000000" w:themeColor="text1"/>
          <w:sz w:val="20"/>
          <w:szCs w:val="20"/>
        </w:rPr>
        <w:t xml:space="preserve">Jonas </w:t>
      </w:r>
      <w:r w:rsidR="00CF50D6" w:rsidRPr="00F95F5D">
        <w:rPr>
          <w:rFonts w:ascii="Open Sans" w:hAnsi="Open Sans" w:cs="Open Sans"/>
          <w:color w:val="000000" w:themeColor="text1"/>
          <w:sz w:val="20"/>
          <w:szCs w:val="20"/>
        </w:rPr>
        <w:t>Wahlström</w:t>
      </w:r>
      <w:r w:rsidR="00617359"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</w:t>
      </w:r>
      <w:r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>Affärsområdeschef</w:t>
      </w:r>
      <w:r w:rsidR="00CF50D6"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Hälsa</w:t>
      </w:r>
      <w:r w:rsidR="00617359"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Best Transport </w:t>
      </w:r>
    </w:p>
    <w:p w14:paraId="788B66A0" w14:textId="3798740A" w:rsidR="00617359" w:rsidRPr="00F95F5D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Telefon: </w:t>
      </w:r>
      <w:r w:rsidR="00E7031B"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>0704 10 50 51</w:t>
      </w:r>
    </w:p>
    <w:p w14:paraId="5454D546" w14:textId="5FBE4AA4" w:rsidR="00DF3936" w:rsidRPr="00F95F5D" w:rsidRDefault="00617359" w:rsidP="00617359">
      <w:pPr>
        <w:outlineLvl w:val="0"/>
        <w:rPr>
          <w:rStyle w:val="Hyperlnk"/>
          <w:rFonts w:ascii="Open Sans" w:hAnsi="Open Sans" w:cs="Open Sans"/>
          <w:sz w:val="20"/>
          <w:szCs w:val="20"/>
        </w:rPr>
      </w:pPr>
      <w:r w:rsidRPr="00F95F5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E-post: </w:t>
      </w:r>
      <w:hyperlink r:id="rId8" w:history="1">
        <w:r w:rsidR="00097B96" w:rsidRPr="00F95F5D">
          <w:rPr>
            <w:rStyle w:val="Hyperlnk"/>
            <w:rFonts w:ascii="Open Sans" w:hAnsi="Open Sans" w:cs="Open Sans"/>
            <w:color w:val="000000" w:themeColor="text1"/>
            <w:sz w:val="20"/>
            <w:szCs w:val="20"/>
          </w:rPr>
          <w:t>jonas.wahlstrom@besttransport.se</w:t>
        </w:r>
      </w:hyperlink>
    </w:p>
    <w:p w14:paraId="4F5199CF" w14:textId="77777777" w:rsidR="00CE0B37" w:rsidRPr="003474BA" w:rsidRDefault="00CE0B37" w:rsidP="000941E4">
      <w:pPr>
        <w:rPr>
          <w:rFonts w:ascii="Open Sans" w:hAnsi="Open Sans" w:cs="Open Sans"/>
          <w:sz w:val="21"/>
          <w:szCs w:val="21"/>
        </w:rPr>
      </w:pPr>
    </w:p>
    <w:p w14:paraId="5285C46F" w14:textId="77777777" w:rsidR="00B51AE1" w:rsidRDefault="00B51AE1">
      <w:pPr>
        <w:rPr>
          <w:rFonts w:ascii="Montserrat" w:hAnsi="Montserrat" w:cs="Open Sans"/>
          <w:b/>
          <w:i/>
          <w:sz w:val="21"/>
          <w:szCs w:val="21"/>
        </w:rPr>
      </w:pPr>
      <w:r>
        <w:rPr>
          <w:rFonts w:ascii="Montserrat" w:hAnsi="Montserrat" w:cs="Open Sans"/>
          <w:b/>
          <w:i/>
          <w:sz w:val="21"/>
          <w:szCs w:val="21"/>
        </w:rPr>
        <w:br w:type="page"/>
      </w:r>
    </w:p>
    <w:p w14:paraId="4B460DBB" w14:textId="501BB89A" w:rsidR="00546F20" w:rsidRPr="003474BA" w:rsidRDefault="00617359" w:rsidP="0048472D">
      <w:pPr>
        <w:outlineLvl w:val="0"/>
        <w:rPr>
          <w:rFonts w:ascii="Montserrat" w:hAnsi="Montserrat" w:cs="Open Sans"/>
          <w:b/>
          <w:i/>
          <w:sz w:val="21"/>
          <w:szCs w:val="21"/>
        </w:rPr>
      </w:pPr>
      <w:r w:rsidRPr="003474BA">
        <w:rPr>
          <w:rFonts w:ascii="Montserrat" w:hAnsi="Montserrat" w:cs="Open Sans"/>
          <w:b/>
          <w:i/>
          <w:sz w:val="21"/>
          <w:szCs w:val="21"/>
        </w:rPr>
        <w:lastRenderedPageBreak/>
        <w:t>Om Best Transport</w:t>
      </w:r>
    </w:p>
    <w:p w14:paraId="58CEDA42" w14:textId="77777777" w:rsidR="00E2401E" w:rsidRPr="003474BA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3474BA">
        <w:rPr>
          <w:rFonts w:ascii="Open Sans" w:hAnsi="Open Sans" w:cs="Open Sans"/>
          <w:sz w:val="21"/>
          <w:szCs w:val="21"/>
        </w:rPr>
        <w:t>Sedan 1976 har Best Transport erbjudit små och stora företag prisvärda</w:t>
      </w:r>
    </w:p>
    <w:p w14:paraId="19274820" w14:textId="77777777" w:rsidR="00FA7381" w:rsidRPr="003474BA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3474BA">
        <w:rPr>
          <w:rFonts w:ascii="Open Sans" w:hAnsi="Open Sans" w:cs="Open Sans"/>
          <w:sz w:val="21"/>
          <w:szCs w:val="21"/>
        </w:rPr>
        <w:t xml:space="preserve">transportlösningar. Företaget utför dagligen tusentals snabba och moderna </w:t>
      </w:r>
    </w:p>
    <w:p w14:paraId="02E90F3D" w14:textId="77777777" w:rsidR="00FA7381" w:rsidRPr="003474BA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3474BA">
        <w:rPr>
          <w:rFonts w:ascii="Open Sans" w:hAnsi="Open Sans" w:cs="Open Sans"/>
          <w:sz w:val="21"/>
          <w:szCs w:val="21"/>
        </w:rPr>
        <w:t>bud-,</w:t>
      </w:r>
      <w:r w:rsidR="00D02C5F" w:rsidRPr="003474BA">
        <w:rPr>
          <w:rFonts w:ascii="Open Sans" w:hAnsi="Open Sans" w:cs="Open Sans"/>
          <w:sz w:val="21"/>
          <w:szCs w:val="21"/>
        </w:rPr>
        <w:t xml:space="preserve"> </w:t>
      </w:r>
      <w:r w:rsidRPr="003474BA">
        <w:rPr>
          <w:rFonts w:ascii="Open Sans" w:hAnsi="Open Sans" w:cs="Open Sans"/>
          <w:sz w:val="21"/>
          <w:szCs w:val="21"/>
        </w:rPr>
        <w:t>distributions- och sista milen-uppdrag. Best Transport driver på utvecklingen i</w:t>
      </w:r>
      <w:r w:rsidR="00D02C5F" w:rsidRPr="003474BA">
        <w:rPr>
          <w:rFonts w:ascii="Open Sans" w:hAnsi="Open Sans" w:cs="Open Sans"/>
          <w:sz w:val="21"/>
          <w:szCs w:val="21"/>
        </w:rPr>
        <w:t xml:space="preserve"> </w:t>
      </w:r>
      <w:r w:rsidRPr="003474BA">
        <w:rPr>
          <w:rFonts w:ascii="Open Sans" w:hAnsi="Open Sans" w:cs="Open Sans"/>
          <w:sz w:val="21"/>
          <w:szCs w:val="21"/>
        </w:rPr>
        <w:t xml:space="preserve">branschen och arbetar målmedvetet för att nå sin vision att </w:t>
      </w:r>
    </w:p>
    <w:p w14:paraId="0BF00676" w14:textId="46096997" w:rsidR="00617359" w:rsidRPr="003474BA" w:rsidRDefault="00E2401E" w:rsidP="00E2401E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  <w:r w:rsidRPr="003474BA">
        <w:rPr>
          <w:rFonts w:ascii="Open Sans" w:hAnsi="Open Sans" w:cs="Open Sans"/>
          <w:sz w:val="21"/>
          <w:szCs w:val="21"/>
        </w:rPr>
        <w:t>bli ledande i Norden på snabba transport- och logistiktjänster. Företaget finns verksamt i Stockholm, Uppsala, Göteborg, Malmö, Växjö, Luleå, Borås, Jönköping, Halmstad, Oslo och Köpenhamn. För</w:t>
      </w:r>
      <w:r w:rsidR="00F70B94" w:rsidRPr="003474BA">
        <w:rPr>
          <w:rFonts w:ascii="Open Sans" w:hAnsi="Open Sans" w:cs="Open Sans"/>
          <w:sz w:val="21"/>
          <w:szCs w:val="21"/>
        </w:rPr>
        <w:t xml:space="preserve"> </w:t>
      </w:r>
      <w:r w:rsidRPr="003474BA">
        <w:rPr>
          <w:rFonts w:ascii="Open Sans" w:hAnsi="Open Sans" w:cs="Open Sans"/>
          <w:sz w:val="21"/>
          <w:szCs w:val="21"/>
        </w:rPr>
        <w:t>mer information besök besttransport.se</w:t>
      </w:r>
    </w:p>
    <w:p w14:paraId="7224A1A4" w14:textId="0259FDFA" w:rsidR="00C204D2" w:rsidRPr="003474BA" w:rsidRDefault="00C204D2" w:rsidP="00E2401E">
      <w:pPr>
        <w:autoSpaceDE w:val="0"/>
        <w:autoSpaceDN w:val="0"/>
        <w:adjustRightInd w:val="0"/>
        <w:rPr>
          <w:rFonts w:ascii="Open Sans" w:hAnsi="Open Sans" w:cs="Open Sans"/>
          <w:sz w:val="21"/>
          <w:szCs w:val="21"/>
        </w:rPr>
      </w:pPr>
    </w:p>
    <w:p w14:paraId="494F85F9" w14:textId="2D154315" w:rsidR="00E2401E" w:rsidRPr="00E2401E" w:rsidRDefault="00E2401E">
      <w:pPr>
        <w:outlineLvl w:val="0"/>
        <w:rPr>
          <w:rFonts w:ascii="Open Sans" w:hAnsi="Open Sans" w:cs="Open Sans"/>
        </w:rPr>
      </w:pPr>
    </w:p>
    <w:sectPr w:rsidR="00E2401E" w:rsidRPr="00E2401E" w:rsidSect="00E00DC3">
      <w:headerReference w:type="default" r:id="rId9"/>
      <w:pgSz w:w="11900" w:h="16840"/>
      <w:pgMar w:top="1837" w:right="1127" w:bottom="9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8A82" w14:textId="77777777" w:rsidR="007B4C9A" w:rsidRDefault="007B4C9A" w:rsidP="00546F20">
      <w:r>
        <w:separator/>
      </w:r>
    </w:p>
  </w:endnote>
  <w:endnote w:type="continuationSeparator" w:id="0">
    <w:p w14:paraId="2FCDF71C" w14:textId="77777777" w:rsidR="007B4C9A" w:rsidRDefault="007B4C9A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BCD2" w14:textId="77777777" w:rsidR="007B4C9A" w:rsidRDefault="007B4C9A" w:rsidP="00546F20">
      <w:r>
        <w:separator/>
      </w:r>
    </w:p>
  </w:footnote>
  <w:footnote w:type="continuationSeparator" w:id="0">
    <w:p w14:paraId="4768049F" w14:textId="77777777" w:rsidR="007B4C9A" w:rsidRDefault="007B4C9A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A1B15"/>
    <w:multiLevelType w:val="hybridMultilevel"/>
    <w:tmpl w:val="36387952"/>
    <w:lvl w:ilvl="0" w:tplc="AE382FA4">
      <w:start w:val="5"/>
      <w:numFmt w:val="bullet"/>
      <w:lvlText w:val="-"/>
      <w:lvlJc w:val="left"/>
      <w:pPr>
        <w:ind w:left="720" w:hanging="360"/>
      </w:pPr>
      <w:rPr>
        <w:rFonts w:ascii="Montserrat Black" w:eastAsia="Times New Roman" w:hAnsi="Montserrat Blac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0D3"/>
    <w:multiLevelType w:val="hybridMultilevel"/>
    <w:tmpl w:val="BA8C2D56"/>
    <w:lvl w:ilvl="0" w:tplc="FF283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2873E1"/>
    <w:multiLevelType w:val="hybridMultilevel"/>
    <w:tmpl w:val="8384D294"/>
    <w:lvl w:ilvl="0" w:tplc="FE6E48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52D"/>
    <w:multiLevelType w:val="hybridMultilevel"/>
    <w:tmpl w:val="F79256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ABF"/>
    <w:multiLevelType w:val="hybridMultilevel"/>
    <w:tmpl w:val="DBAA878C"/>
    <w:lvl w:ilvl="0" w:tplc="0CB6E8E2">
      <w:start w:val="10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CC2C63"/>
    <w:multiLevelType w:val="hybridMultilevel"/>
    <w:tmpl w:val="4F584E04"/>
    <w:lvl w:ilvl="0" w:tplc="351249F2">
      <w:start w:val="10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8"/>
  </w:num>
  <w:num w:numId="10">
    <w:abstractNumId w:val="21"/>
  </w:num>
  <w:num w:numId="11">
    <w:abstractNumId w:val="0"/>
  </w:num>
  <w:num w:numId="12">
    <w:abstractNumId w:val="5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7"/>
  </w:num>
  <w:num w:numId="18">
    <w:abstractNumId w:val="1"/>
  </w:num>
  <w:num w:numId="19">
    <w:abstractNumId w:val="3"/>
  </w:num>
  <w:num w:numId="20">
    <w:abstractNumId w:val="6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2820"/>
    <w:rsid w:val="00004291"/>
    <w:rsid w:val="00012187"/>
    <w:rsid w:val="0001279D"/>
    <w:rsid w:val="0001439D"/>
    <w:rsid w:val="00014E20"/>
    <w:rsid w:val="0001597F"/>
    <w:rsid w:val="00016F43"/>
    <w:rsid w:val="0002054C"/>
    <w:rsid w:val="00024639"/>
    <w:rsid w:val="00030225"/>
    <w:rsid w:val="00030559"/>
    <w:rsid w:val="000329C8"/>
    <w:rsid w:val="000340C9"/>
    <w:rsid w:val="00036CC6"/>
    <w:rsid w:val="000479CC"/>
    <w:rsid w:val="00051E7C"/>
    <w:rsid w:val="0005287D"/>
    <w:rsid w:val="00053EDD"/>
    <w:rsid w:val="0006305D"/>
    <w:rsid w:val="00070B11"/>
    <w:rsid w:val="000737CE"/>
    <w:rsid w:val="000863F1"/>
    <w:rsid w:val="0008774F"/>
    <w:rsid w:val="00090ABC"/>
    <w:rsid w:val="000941E4"/>
    <w:rsid w:val="00095AE0"/>
    <w:rsid w:val="00097599"/>
    <w:rsid w:val="00097B96"/>
    <w:rsid w:val="000A0CBC"/>
    <w:rsid w:val="000A1906"/>
    <w:rsid w:val="000A5838"/>
    <w:rsid w:val="000B3BB6"/>
    <w:rsid w:val="000B4749"/>
    <w:rsid w:val="000B55D9"/>
    <w:rsid w:val="000B6FF2"/>
    <w:rsid w:val="000C03BA"/>
    <w:rsid w:val="000C1713"/>
    <w:rsid w:val="000C4B1C"/>
    <w:rsid w:val="000C5D64"/>
    <w:rsid w:val="000C6242"/>
    <w:rsid w:val="000C7072"/>
    <w:rsid w:val="000D07C2"/>
    <w:rsid w:val="000D1FAB"/>
    <w:rsid w:val="000D36B3"/>
    <w:rsid w:val="000D3D60"/>
    <w:rsid w:val="000D7178"/>
    <w:rsid w:val="000E1D30"/>
    <w:rsid w:val="000F36F4"/>
    <w:rsid w:val="00105AAA"/>
    <w:rsid w:val="00117A9D"/>
    <w:rsid w:val="001217BA"/>
    <w:rsid w:val="00122C16"/>
    <w:rsid w:val="00127054"/>
    <w:rsid w:val="001347C4"/>
    <w:rsid w:val="00134929"/>
    <w:rsid w:val="00140B24"/>
    <w:rsid w:val="00140DCD"/>
    <w:rsid w:val="001411E4"/>
    <w:rsid w:val="001425A9"/>
    <w:rsid w:val="0015443C"/>
    <w:rsid w:val="00157F06"/>
    <w:rsid w:val="00160C6D"/>
    <w:rsid w:val="00166AC5"/>
    <w:rsid w:val="00167672"/>
    <w:rsid w:val="0017030E"/>
    <w:rsid w:val="00171069"/>
    <w:rsid w:val="0017240A"/>
    <w:rsid w:val="00174D77"/>
    <w:rsid w:val="00183D74"/>
    <w:rsid w:val="001932F9"/>
    <w:rsid w:val="001A2E1C"/>
    <w:rsid w:val="001B02D3"/>
    <w:rsid w:val="001B55EA"/>
    <w:rsid w:val="001C28E2"/>
    <w:rsid w:val="001C2C24"/>
    <w:rsid w:val="001D399C"/>
    <w:rsid w:val="001D6212"/>
    <w:rsid w:val="001D7D3E"/>
    <w:rsid w:val="001F191B"/>
    <w:rsid w:val="001F34CA"/>
    <w:rsid w:val="002002E9"/>
    <w:rsid w:val="0020053E"/>
    <w:rsid w:val="00203E8E"/>
    <w:rsid w:val="00204F82"/>
    <w:rsid w:val="00212273"/>
    <w:rsid w:val="002142BB"/>
    <w:rsid w:val="00215D08"/>
    <w:rsid w:val="00217921"/>
    <w:rsid w:val="00220BEF"/>
    <w:rsid w:val="00222741"/>
    <w:rsid w:val="00223936"/>
    <w:rsid w:val="00225AA7"/>
    <w:rsid w:val="00233684"/>
    <w:rsid w:val="00237BEB"/>
    <w:rsid w:val="00242590"/>
    <w:rsid w:val="00246F54"/>
    <w:rsid w:val="0024702C"/>
    <w:rsid w:val="00251D92"/>
    <w:rsid w:val="002528CA"/>
    <w:rsid w:val="002552FF"/>
    <w:rsid w:val="002601A3"/>
    <w:rsid w:val="00262FB2"/>
    <w:rsid w:val="00263208"/>
    <w:rsid w:val="00263B8C"/>
    <w:rsid w:val="00264316"/>
    <w:rsid w:val="00264D37"/>
    <w:rsid w:val="002719CA"/>
    <w:rsid w:val="00272FE4"/>
    <w:rsid w:val="002768BB"/>
    <w:rsid w:val="002821EB"/>
    <w:rsid w:val="00282931"/>
    <w:rsid w:val="0029317E"/>
    <w:rsid w:val="002938BE"/>
    <w:rsid w:val="00297AAD"/>
    <w:rsid w:val="002A0F56"/>
    <w:rsid w:val="002A349B"/>
    <w:rsid w:val="002A3C02"/>
    <w:rsid w:val="002A515E"/>
    <w:rsid w:val="002A7333"/>
    <w:rsid w:val="002A7D49"/>
    <w:rsid w:val="002B2A9D"/>
    <w:rsid w:val="002C2385"/>
    <w:rsid w:val="002C5A2D"/>
    <w:rsid w:val="002C5B61"/>
    <w:rsid w:val="002D0BA6"/>
    <w:rsid w:val="002D36C1"/>
    <w:rsid w:val="002E4FA5"/>
    <w:rsid w:val="002F4B34"/>
    <w:rsid w:val="0031358E"/>
    <w:rsid w:val="00315548"/>
    <w:rsid w:val="00315E1B"/>
    <w:rsid w:val="00317647"/>
    <w:rsid w:val="00321406"/>
    <w:rsid w:val="00324052"/>
    <w:rsid w:val="00324A19"/>
    <w:rsid w:val="00332EC9"/>
    <w:rsid w:val="00333331"/>
    <w:rsid w:val="003344B2"/>
    <w:rsid w:val="00337F32"/>
    <w:rsid w:val="00344B08"/>
    <w:rsid w:val="003474BA"/>
    <w:rsid w:val="003523CA"/>
    <w:rsid w:val="003658C6"/>
    <w:rsid w:val="00371653"/>
    <w:rsid w:val="00372DF2"/>
    <w:rsid w:val="003773BC"/>
    <w:rsid w:val="00380683"/>
    <w:rsid w:val="00381F6C"/>
    <w:rsid w:val="003827BC"/>
    <w:rsid w:val="0038671E"/>
    <w:rsid w:val="00395151"/>
    <w:rsid w:val="00395221"/>
    <w:rsid w:val="00396912"/>
    <w:rsid w:val="003A125C"/>
    <w:rsid w:val="003B1075"/>
    <w:rsid w:val="003B380D"/>
    <w:rsid w:val="003B7632"/>
    <w:rsid w:val="003C27AE"/>
    <w:rsid w:val="003D1766"/>
    <w:rsid w:val="003E0794"/>
    <w:rsid w:val="003E244F"/>
    <w:rsid w:val="003E7A75"/>
    <w:rsid w:val="003F3AED"/>
    <w:rsid w:val="004116BF"/>
    <w:rsid w:val="00413B31"/>
    <w:rsid w:val="00415600"/>
    <w:rsid w:val="00421572"/>
    <w:rsid w:val="00421D6E"/>
    <w:rsid w:val="00422817"/>
    <w:rsid w:val="004257A1"/>
    <w:rsid w:val="00426975"/>
    <w:rsid w:val="004312CF"/>
    <w:rsid w:val="0044694C"/>
    <w:rsid w:val="00450281"/>
    <w:rsid w:val="00450717"/>
    <w:rsid w:val="0045079A"/>
    <w:rsid w:val="004534CD"/>
    <w:rsid w:val="00453D52"/>
    <w:rsid w:val="00455695"/>
    <w:rsid w:val="00457F4D"/>
    <w:rsid w:val="004611C6"/>
    <w:rsid w:val="0046451C"/>
    <w:rsid w:val="00465BB8"/>
    <w:rsid w:val="00465E44"/>
    <w:rsid w:val="00474EBE"/>
    <w:rsid w:val="00474FEE"/>
    <w:rsid w:val="00476808"/>
    <w:rsid w:val="0048048A"/>
    <w:rsid w:val="0048472D"/>
    <w:rsid w:val="00495F92"/>
    <w:rsid w:val="00497C2B"/>
    <w:rsid w:val="00497D7F"/>
    <w:rsid w:val="004A053C"/>
    <w:rsid w:val="004A2A0A"/>
    <w:rsid w:val="004A2AA6"/>
    <w:rsid w:val="004A3227"/>
    <w:rsid w:val="004A7E4B"/>
    <w:rsid w:val="004B01EB"/>
    <w:rsid w:val="004B04EF"/>
    <w:rsid w:val="004B3DBA"/>
    <w:rsid w:val="004B581E"/>
    <w:rsid w:val="004C556A"/>
    <w:rsid w:val="004C6363"/>
    <w:rsid w:val="004C7B84"/>
    <w:rsid w:val="004D343A"/>
    <w:rsid w:val="004D626A"/>
    <w:rsid w:val="004D6DB1"/>
    <w:rsid w:val="004E24BF"/>
    <w:rsid w:val="004F5203"/>
    <w:rsid w:val="00500AB5"/>
    <w:rsid w:val="00500ED6"/>
    <w:rsid w:val="0050155A"/>
    <w:rsid w:val="00503747"/>
    <w:rsid w:val="005126A5"/>
    <w:rsid w:val="00522F49"/>
    <w:rsid w:val="00523171"/>
    <w:rsid w:val="005258B1"/>
    <w:rsid w:val="00527BCB"/>
    <w:rsid w:val="00531C48"/>
    <w:rsid w:val="00541120"/>
    <w:rsid w:val="00543262"/>
    <w:rsid w:val="00546F20"/>
    <w:rsid w:val="00553637"/>
    <w:rsid w:val="00556E7B"/>
    <w:rsid w:val="005606DB"/>
    <w:rsid w:val="00563785"/>
    <w:rsid w:val="00565BEE"/>
    <w:rsid w:val="005665BB"/>
    <w:rsid w:val="005725F6"/>
    <w:rsid w:val="00572D8B"/>
    <w:rsid w:val="005746D1"/>
    <w:rsid w:val="00574C1B"/>
    <w:rsid w:val="005752B5"/>
    <w:rsid w:val="00597285"/>
    <w:rsid w:val="005B3D31"/>
    <w:rsid w:val="005B6035"/>
    <w:rsid w:val="005B7E98"/>
    <w:rsid w:val="005C0C63"/>
    <w:rsid w:val="005C203F"/>
    <w:rsid w:val="005D2839"/>
    <w:rsid w:val="005D3BA2"/>
    <w:rsid w:val="005D5B7E"/>
    <w:rsid w:val="005E53D9"/>
    <w:rsid w:val="005E78CB"/>
    <w:rsid w:val="005F15B4"/>
    <w:rsid w:val="006012DD"/>
    <w:rsid w:val="00603D97"/>
    <w:rsid w:val="0060611B"/>
    <w:rsid w:val="006065AA"/>
    <w:rsid w:val="00611845"/>
    <w:rsid w:val="00611D80"/>
    <w:rsid w:val="00615C37"/>
    <w:rsid w:val="00615CF1"/>
    <w:rsid w:val="00617359"/>
    <w:rsid w:val="006200A2"/>
    <w:rsid w:val="006249E9"/>
    <w:rsid w:val="00624B55"/>
    <w:rsid w:val="00631E76"/>
    <w:rsid w:val="00633C48"/>
    <w:rsid w:val="00635CF9"/>
    <w:rsid w:val="00636EA1"/>
    <w:rsid w:val="0064198E"/>
    <w:rsid w:val="00643598"/>
    <w:rsid w:val="00645274"/>
    <w:rsid w:val="00645D5C"/>
    <w:rsid w:val="00646A82"/>
    <w:rsid w:val="00657AF4"/>
    <w:rsid w:val="00657D13"/>
    <w:rsid w:val="00660707"/>
    <w:rsid w:val="00674E83"/>
    <w:rsid w:val="006818BB"/>
    <w:rsid w:val="00684561"/>
    <w:rsid w:val="006921D9"/>
    <w:rsid w:val="0069398B"/>
    <w:rsid w:val="00694A16"/>
    <w:rsid w:val="00694BEB"/>
    <w:rsid w:val="00695A88"/>
    <w:rsid w:val="006977A4"/>
    <w:rsid w:val="006A05E9"/>
    <w:rsid w:val="006A2A58"/>
    <w:rsid w:val="006B3313"/>
    <w:rsid w:val="006B3D71"/>
    <w:rsid w:val="006C4973"/>
    <w:rsid w:val="006D2D8C"/>
    <w:rsid w:val="006D2F5E"/>
    <w:rsid w:val="006D2F8F"/>
    <w:rsid w:val="006D74D2"/>
    <w:rsid w:val="006E444E"/>
    <w:rsid w:val="006E44A0"/>
    <w:rsid w:val="006E6BA0"/>
    <w:rsid w:val="006F104D"/>
    <w:rsid w:val="006F13C7"/>
    <w:rsid w:val="00703522"/>
    <w:rsid w:val="0070643E"/>
    <w:rsid w:val="00706A56"/>
    <w:rsid w:val="007073B0"/>
    <w:rsid w:val="00707980"/>
    <w:rsid w:val="0071187A"/>
    <w:rsid w:val="00712518"/>
    <w:rsid w:val="00715DE4"/>
    <w:rsid w:val="0071736E"/>
    <w:rsid w:val="00720CDC"/>
    <w:rsid w:val="007254F2"/>
    <w:rsid w:val="007264FA"/>
    <w:rsid w:val="00731055"/>
    <w:rsid w:val="007321F5"/>
    <w:rsid w:val="00735E6B"/>
    <w:rsid w:val="00736B2B"/>
    <w:rsid w:val="00740BF3"/>
    <w:rsid w:val="007410BA"/>
    <w:rsid w:val="007417AE"/>
    <w:rsid w:val="00742C9B"/>
    <w:rsid w:val="0074465C"/>
    <w:rsid w:val="00750378"/>
    <w:rsid w:val="007520C2"/>
    <w:rsid w:val="007539FF"/>
    <w:rsid w:val="00756033"/>
    <w:rsid w:val="00765C4D"/>
    <w:rsid w:val="00767A7B"/>
    <w:rsid w:val="00771F66"/>
    <w:rsid w:val="0077217A"/>
    <w:rsid w:val="00772D52"/>
    <w:rsid w:val="00774255"/>
    <w:rsid w:val="00777370"/>
    <w:rsid w:val="007776DE"/>
    <w:rsid w:val="00777E9F"/>
    <w:rsid w:val="00783BF8"/>
    <w:rsid w:val="0078542C"/>
    <w:rsid w:val="00785D37"/>
    <w:rsid w:val="007925F5"/>
    <w:rsid w:val="00793FCE"/>
    <w:rsid w:val="007961B7"/>
    <w:rsid w:val="00797E43"/>
    <w:rsid w:val="00797E97"/>
    <w:rsid w:val="007A1FC8"/>
    <w:rsid w:val="007A3543"/>
    <w:rsid w:val="007A376F"/>
    <w:rsid w:val="007A55B9"/>
    <w:rsid w:val="007A646C"/>
    <w:rsid w:val="007A67B1"/>
    <w:rsid w:val="007A751B"/>
    <w:rsid w:val="007A7D7B"/>
    <w:rsid w:val="007B055F"/>
    <w:rsid w:val="007B2651"/>
    <w:rsid w:val="007B2E94"/>
    <w:rsid w:val="007B4292"/>
    <w:rsid w:val="007B4C9A"/>
    <w:rsid w:val="007C3A6D"/>
    <w:rsid w:val="007C67BD"/>
    <w:rsid w:val="007C7C3E"/>
    <w:rsid w:val="007D1D95"/>
    <w:rsid w:val="007D27E1"/>
    <w:rsid w:val="007D3F6E"/>
    <w:rsid w:val="007D73D6"/>
    <w:rsid w:val="007E2F1C"/>
    <w:rsid w:val="007E4D1B"/>
    <w:rsid w:val="007E726A"/>
    <w:rsid w:val="007E78DE"/>
    <w:rsid w:val="007E7DD9"/>
    <w:rsid w:val="007F0684"/>
    <w:rsid w:val="007F0B34"/>
    <w:rsid w:val="007F12EB"/>
    <w:rsid w:val="007F1E59"/>
    <w:rsid w:val="00800030"/>
    <w:rsid w:val="0080263C"/>
    <w:rsid w:val="00805235"/>
    <w:rsid w:val="00812177"/>
    <w:rsid w:val="00816479"/>
    <w:rsid w:val="00821298"/>
    <w:rsid w:val="00825816"/>
    <w:rsid w:val="00831B52"/>
    <w:rsid w:val="0083288C"/>
    <w:rsid w:val="00835A34"/>
    <w:rsid w:val="00843252"/>
    <w:rsid w:val="00844B85"/>
    <w:rsid w:val="008474FF"/>
    <w:rsid w:val="00850AA1"/>
    <w:rsid w:val="00851C52"/>
    <w:rsid w:val="0085398B"/>
    <w:rsid w:val="00862D03"/>
    <w:rsid w:val="00864BEF"/>
    <w:rsid w:val="00876204"/>
    <w:rsid w:val="00882633"/>
    <w:rsid w:val="00891F47"/>
    <w:rsid w:val="00892327"/>
    <w:rsid w:val="008928A8"/>
    <w:rsid w:val="008A36CC"/>
    <w:rsid w:val="008A79D0"/>
    <w:rsid w:val="008B1746"/>
    <w:rsid w:val="008B5119"/>
    <w:rsid w:val="008B6FC3"/>
    <w:rsid w:val="008B7115"/>
    <w:rsid w:val="008C3BD8"/>
    <w:rsid w:val="008D346F"/>
    <w:rsid w:val="008E2DD6"/>
    <w:rsid w:val="008E4B1B"/>
    <w:rsid w:val="008E63C9"/>
    <w:rsid w:val="008F05F5"/>
    <w:rsid w:val="008F22A9"/>
    <w:rsid w:val="008F3FDB"/>
    <w:rsid w:val="008F5057"/>
    <w:rsid w:val="008F6246"/>
    <w:rsid w:val="008F7ADD"/>
    <w:rsid w:val="00901174"/>
    <w:rsid w:val="00907EC7"/>
    <w:rsid w:val="00911597"/>
    <w:rsid w:val="009150E0"/>
    <w:rsid w:val="00927297"/>
    <w:rsid w:val="0093369D"/>
    <w:rsid w:val="009373CB"/>
    <w:rsid w:val="0095077C"/>
    <w:rsid w:val="00953F78"/>
    <w:rsid w:val="009556C0"/>
    <w:rsid w:val="00955F04"/>
    <w:rsid w:val="00955FF4"/>
    <w:rsid w:val="0095683B"/>
    <w:rsid w:val="00960DF3"/>
    <w:rsid w:val="00960F74"/>
    <w:rsid w:val="00963C0A"/>
    <w:rsid w:val="00971698"/>
    <w:rsid w:val="0097399A"/>
    <w:rsid w:val="00976FCE"/>
    <w:rsid w:val="00980027"/>
    <w:rsid w:val="00984F26"/>
    <w:rsid w:val="009856D0"/>
    <w:rsid w:val="009904A5"/>
    <w:rsid w:val="00990BAA"/>
    <w:rsid w:val="009A162E"/>
    <w:rsid w:val="009B5885"/>
    <w:rsid w:val="009B7299"/>
    <w:rsid w:val="009B7D39"/>
    <w:rsid w:val="009C1140"/>
    <w:rsid w:val="009C51CC"/>
    <w:rsid w:val="009D05D7"/>
    <w:rsid w:val="009D2C21"/>
    <w:rsid w:val="009D43D9"/>
    <w:rsid w:val="009E2123"/>
    <w:rsid w:val="009E25E2"/>
    <w:rsid w:val="009E4047"/>
    <w:rsid w:val="009F5D57"/>
    <w:rsid w:val="00A05533"/>
    <w:rsid w:val="00A12CF0"/>
    <w:rsid w:val="00A17B51"/>
    <w:rsid w:val="00A23781"/>
    <w:rsid w:val="00A23809"/>
    <w:rsid w:val="00A377BC"/>
    <w:rsid w:val="00A421B6"/>
    <w:rsid w:val="00A42EB5"/>
    <w:rsid w:val="00A45DA1"/>
    <w:rsid w:val="00A45EFD"/>
    <w:rsid w:val="00A51094"/>
    <w:rsid w:val="00A52CB5"/>
    <w:rsid w:val="00A5407B"/>
    <w:rsid w:val="00A61724"/>
    <w:rsid w:val="00A62C5E"/>
    <w:rsid w:val="00A62C9D"/>
    <w:rsid w:val="00A632C6"/>
    <w:rsid w:val="00A64C1C"/>
    <w:rsid w:val="00A70FFD"/>
    <w:rsid w:val="00A72341"/>
    <w:rsid w:val="00A725B9"/>
    <w:rsid w:val="00A76543"/>
    <w:rsid w:val="00A76A01"/>
    <w:rsid w:val="00A84BD5"/>
    <w:rsid w:val="00A9074B"/>
    <w:rsid w:val="00A91ACA"/>
    <w:rsid w:val="00A94F5D"/>
    <w:rsid w:val="00A966E7"/>
    <w:rsid w:val="00A9699E"/>
    <w:rsid w:val="00AB043D"/>
    <w:rsid w:val="00AB0626"/>
    <w:rsid w:val="00AB0846"/>
    <w:rsid w:val="00AB1D88"/>
    <w:rsid w:val="00AB2092"/>
    <w:rsid w:val="00AB2EBC"/>
    <w:rsid w:val="00AB488D"/>
    <w:rsid w:val="00AB72E0"/>
    <w:rsid w:val="00AC11C7"/>
    <w:rsid w:val="00AC15E0"/>
    <w:rsid w:val="00AC4B9F"/>
    <w:rsid w:val="00AD0EDC"/>
    <w:rsid w:val="00AD4D19"/>
    <w:rsid w:val="00AD798C"/>
    <w:rsid w:val="00AE097E"/>
    <w:rsid w:val="00AE0A89"/>
    <w:rsid w:val="00AE0F8A"/>
    <w:rsid w:val="00AF0374"/>
    <w:rsid w:val="00AF5295"/>
    <w:rsid w:val="00AF5935"/>
    <w:rsid w:val="00B0104E"/>
    <w:rsid w:val="00B01DFE"/>
    <w:rsid w:val="00B076DD"/>
    <w:rsid w:val="00B10C23"/>
    <w:rsid w:val="00B14B24"/>
    <w:rsid w:val="00B21EE8"/>
    <w:rsid w:val="00B3129F"/>
    <w:rsid w:val="00B31C23"/>
    <w:rsid w:val="00B37A3E"/>
    <w:rsid w:val="00B37FD2"/>
    <w:rsid w:val="00B4318B"/>
    <w:rsid w:val="00B4329F"/>
    <w:rsid w:val="00B436CD"/>
    <w:rsid w:val="00B44424"/>
    <w:rsid w:val="00B51AE1"/>
    <w:rsid w:val="00B55BF2"/>
    <w:rsid w:val="00B572E0"/>
    <w:rsid w:val="00B64D42"/>
    <w:rsid w:val="00B70684"/>
    <w:rsid w:val="00B71C2D"/>
    <w:rsid w:val="00B72E09"/>
    <w:rsid w:val="00B734AA"/>
    <w:rsid w:val="00B7501F"/>
    <w:rsid w:val="00B76CBE"/>
    <w:rsid w:val="00B835CB"/>
    <w:rsid w:val="00B912D4"/>
    <w:rsid w:val="00B96892"/>
    <w:rsid w:val="00B97CE7"/>
    <w:rsid w:val="00BA257E"/>
    <w:rsid w:val="00BB01FB"/>
    <w:rsid w:val="00BB1E4D"/>
    <w:rsid w:val="00BC1F64"/>
    <w:rsid w:val="00BC57E2"/>
    <w:rsid w:val="00BC70E9"/>
    <w:rsid w:val="00BD6686"/>
    <w:rsid w:val="00BE3D36"/>
    <w:rsid w:val="00BF09AF"/>
    <w:rsid w:val="00BF0B31"/>
    <w:rsid w:val="00BF275C"/>
    <w:rsid w:val="00BF2C9A"/>
    <w:rsid w:val="00BF6BDE"/>
    <w:rsid w:val="00C02794"/>
    <w:rsid w:val="00C10BAB"/>
    <w:rsid w:val="00C118BF"/>
    <w:rsid w:val="00C123E3"/>
    <w:rsid w:val="00C12BEA"/>
    <w:rsid w:val="00C204D2"/>
    <w:rsid w:val="00C20726"/>
    <w:rsid w:val="00C21293"/>
    <w:rsid w:val="00C21BC1"/>
    <w:rsid w:val="00C22D8F"/>
    <w:rsid w:val="00C31CB5"/>
    <w:rsid w:val="00C353D8"/>
    <w:rsid w:val="00C36358"/>
    <w:rsid w:val="00C40142"/>
    <w:rsid w:val="00C44A3B"/>
    <w:rsid w:val="00C527DB"/>
    <w:rsid w:val="00C63AA9"/>
    <w:rsid w:val="00C666BE"/>
    <w:rsid w:val="00C70C71"/>
    <w:rsid w:val="00C72E98"/>
    <w:rsid w:val="00C7576F"/>
    <w:rsid w:val="00C80EEE"/>
    <w:rsid w:val="00C84B0D"/>
    <w:rsid w:val="00C84DF6"/>
    <w:rsid w:val="00C856C0"/>
    <w:rsid w:val="00C8613C"/>
    <w:rsid w:val="00C91849"/>
    <w:rsid w:val="00C936ED"/>
    <w:rsid w:val="00C94794"/>
    <w:rsid w:val="00C96AE7"/>
    <w:rsid w:val="00CA00DF"/>
    <w:rsid w:val="00CA1041"/>
    <w:rsid w:val="00CB1467"/>
    <w:rsid w:val="00CB1793"/>
    <w:rsid w:val="00CB2DE6"/>
    <w:rsid w:val="00CC2E04"/>
    <w:rsid w:val="00CC33C6"/>
    <w:rsid w:val="00CC4B04"/>
    <w:rsid w:val="00CC5DA3"/>
    <w:rsid w:val="00CE0B37"/>
    <w:rsid w:val="00CE0EFC"/>
    <w:rsid w:val="00CE75E9"/>
    <w:rsid w:val="00CF1C7E"/>
    <w:rsid w:val="00CF2AB1"/>
    <w:rsid w:val="00CF50D6"/>
    <w:rsid w:val="00CF5EFF"/>
    <w:rsid w:val="00D02C5F"/>
    <w:rsid w:val="00D04912"/>
    <w:rsid w:val="00D1353C"/>
    <w:rsid w:val="00D159F7"/>
    <w:rsid w:val="00D22C16"/>
    <w:rsid w:val="00D331ED"/>
    <w:rsid w:val="00D36292"/>
    <w:rsid w:val="00D42DDE"/>
    <w:rsid w:val="00D43BD7"/>
    <w:rsid w:val="00D45063"/>
    <w:rsid w:val="00D46124"/>
    <w:rsid w:val="00D47ABB"/>
    <w:rsid w:val="00D62156"/>
    <w:rsid w:val="00D63FE3"/>
    <w:rsid w:val="00D67034"/>
    <w:rsid w:val="00D72EF8"/>
    <w:rsid w:val="00D735BB"/>
    <w:rsid w:val="00D73E3C"/>
    <w:rsid w:val="00D80EA1"/>
    <w:rsid w:val="00D84EAA"/>
    <w:rsid w:val="00D90298"/>
    <w:rsid w:val="00D95329"/>
    <w:rsid w:val="00D97148"/>
    <w:rsid w:val="00DA2B7E"/>
    <w:rsid w:val="00DA5F5C"/>
    <w:rsid w:val="00DA6C5D"/>
    <w:rsid w:val="00DA7C29"/>
    <w:rsid w:val="00DB3FE6"/>
    <w:rsid w:val="00DB7AE4"/>
    <w:rsid w:val="00DB7D31"/>
    <w:rsid w:val="00DC146D"/>
    <w:rsid w:val="00DC6AEA"/>
    <w:rsid w:val="00DC6BA1"/>
    <w:rsid w:val="00DC729E"/>
    <w:rsid w:val="00DD0160"/>
    <w:rsid w:val="00DD4C4E"/>
    <w:rsid w:val="00DE2E07"/>
    <w:rsid w:val="00DF3936"/>
    <w:rsid w:val="00DF537A"/>
    <w:rsid w:val="00E00DC3"/>
    <w:rsid w:val="00E02D4F"/>
    <w:rsid w:val="00E0317B"/>
    <w:rsid w:val="00E16C65"/>
    <w:rsid w:val="00E20180"/>
    <w:rsid w:val="00E213E1"/>
    <w:rsid w:val="00E21867"/>
    <w:rsid w:val="00E22413"/>
    <w:rsid w:val="00E2401E"/>
    <w:rsid w:val="00E26A89"/>
    <w:rsid w:val="00E327BE"/>
    <w:rsid w:val="00E41094"/>
    <w:rsid w:val="00E42B63"/>
    <w:rsid w:val="00E51409"/>
    <w:rsid w:val="00E6177A"/>
    <w:rsid w:val="00E663B9"/>
    <w:rsid w:val="00E7018B"/>
    <w:rsid w:val="00E7031B"/>
    <w:rsid w:val="00E7115A"/>
    <w:rsid w:val="00E813C2"/>
    <w:rsid w:val="00E817CA"/>
    <w:rsid w:val="00E837BE"/>
    <w:rsid w:val="00E8516A"/>
    <w:rsid w:val="00E878F5"/>
    <w:rsid w:val="00E90A81"/>
    <w:rsid w:val="00E90E32"/>
    <w:rsid w:val="00E97588"/>
    <w:rsid w:val="00EC02D8"/>
    <w:rsid w:val="00EC40B9"/>
    <w:rsid w:val="00EC57F7"/>
    <w:rsid w:val="00EC6343"/>
    <w:rsid w:val="00ED50D0"/>
    <w:rsid w:val="00ED7A7E"/>
    <w:rsid w:val="00ED7D64"/>
    <w:rsid w:val="00EE08A1"/>
    <w:rsid w:val="00EE3ECA"/>
    <w:rsid w:val="00EE6941"/>
    <w:rsid w:val="00EE793D"/>
    <w:rsid w:val="00EF2A58"/>
    <w:rsid w:val="00F051E8"/>
    <w:rsid w:val="00F15DC6"/>
    <w:rsid w:val="00F21101"/>
    <w:rsid w:val="00F26768"/>
    <w:rsid w:val="00F5184B"/>
    <w:rsid w:val="00F57EB4"/>
    <w:rsid w:val="00F6312D"/>
    <w:rsid w:val="00F65C31"/>
    <w:rsid w:val="00F67360"/>
    <w:rsid w:val="00F708D9"/>
    <w:rsid w:val="00F70B94"/>
    <w:rsid w:val="00F71D1D"/>
    <w:rsid w:val="00F75B22"/>
    <w:rsid w:val="00F767F2"/>
    <w:rsid w:val="00F81A7C"/>
    <w:rsid w:val="00F8697D"/>
    <w:rsid w:val="00F878AF"/>
    <w:rsid w:val="00F87E28"/>
    <w:rsid w:val="00F95F5D"/>
    <w:rsid w:val="00FA29D4"/>
    <w:rsid w:val="00FA66C4"/>
    <w:rsid w:val="00FA7381"/>
    <w:rsid w:val="00FB3FFB"/>
    <w:rsid w:val="00FC24B9"/>
    <w:rsid w:val="00FC6814"/>
    <w:rsid w:val="00FD2A5A"/>
    <w:rsid w:val="00FD72DB"/>
    <w:rsid w:val="00FE0BD5"/>
    <w:rsid w:val="00FE3E38"/>
    <w:rsid w:val="00FE6E48"/>
    <w:rsid w:val="00FF1E9C"/>
    <w:rsid w:val="00FF2F0F"/>
    <w:rsid w:val="00FF453F"/>
    <w:rsid w:val="00FF48F3"/>
    <w:rsid w:val="00FF5729"/>
    <w:rsid w:val="00FF608A"/>
    <w:rsid w:val="00FF60E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4F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F4D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wahlstrom@besttrans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A2F3-789D-B148-ADC7-018CC377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Anna Hillinge</cp:lastModifiedBy>
  <cp:revision>4</cp:revision>
  <cp:lastPrinted>2019-09-30T09:36:00Z</cp:lastPrinted>
  <dcterms:created xsi:type="dcterms:W3CDTF">2019-09-30T09:36:00Z</dcterms:created>
  <dcterms:modified xsi:type="dcterms:W3CDTF">2019-09-30T09:37:00Z</dcterms:modified>
</cp:coreProperties>
</file>