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E6CA3" w:rsidRDefault="00EE6CA3" w:rsidP="00EE6CA3">
      <w:pPr>
        <w:spacing w:after="0" w:line="240" w:lineRule="auto"/>
        <w:ind w:left="2160" w:firstLine="720"/>
        <w:rPr>
          <w:rFonts w:asciiTheme="minorHAnsi" w:hAnsiTheme="minorHAnsi" w:cstheme="minorHAnsi"/>
          <w:b/>
          <w:color w:val="000000"/>
        </w:rPr>
      </w:pPr>
      <w:r w:rsidRPr="00EE6CA3">
        <w:rPr>
          <w:rFonts w:asciiTheme="minorHAnsi" w:hAnsiTheme="minorHAnsi" w:cstheme="minorHAnsi"/>
          <w:b/>
          <w:color w:val="000000"/>
        </w:rPr>
        <w:drawing>
          <wp:inline distT="0" distB="0" distL="0" distR="0">
            <wp:extent cx="2355316" cy="426389"/>
            <wp:effectExtent l="25400" t="0" r="6884" b="0"/>
            <wp:docPr id="1" name="Picture 0" descr="AD_horizont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_horizontal_logo.jpg"/>
                    <pic:cNvPicPr/>
                  </pic:nvPicPr>
                  <pic:blipFill>
                    <a:blip r:embed="rId8" cstate="print"/>
                    <a:stretch>
                      <a:fillRect/>
                    </a:stretch>
                  </pic:blipFill>
                  <pic:spPr>
                    <a:xfrm>
                      <a:off x="0" y="0"/>
                      <a:ext cx="2364248" cy="428006"/>
                    </a:xfrm>
                    <a:prstGeom prst="rect">
                      <a:avLst/>
                    </a:prstGeom>
                  </pic:spPr>
                </pic:pic>
              </a:graphicData>
            </a:graphic>
          </wp:inline>
        </w:drawing>
      </w:r>
    </w:p>
    <w:p w:rsidR="00EE6CA3" w:rsidRDefault="00EE6CA3" w:rsidP="00965DC5">
      <w:pPr>
        <w:spacing w:after="0" w:line="240" w:lineRule="auto"/>
        <w:rPr>
          <w:rFonts w:asciiTheme="minorHAnsi" w:hAnsiTheme="minorHAnsi" w:cstheme="minorHAnsi"/>
          <w:b/>
          <w:color w:val="000000"/>
        </w:rPr>
      </w:pPr>
    </w:p>
    <w:p w:rsidR="00EE6CA3" w:rsidRDefault="00EE6CA3" w:rsidP="00965DC5">
      <w:pPr>
        <w:spacing w:after="0" w:line="240" w:lineRule="auto"/>
        <w:rPr>
          <w:rFonts w:asciiTheme="minorHAnsi" w:hAnsiTheme="minorHAnsi" w:cstheme="minorHAnsi"/>
          <w:b/>
          <w:color w:val="000000"/>
        </w:rPr>
      </w:pPr>
    </w:p>
    <w:p w:rsidR="00EE6CA3" w:rsidRDefault="00EE6CA3" w:rsidP="00965DC5">
      <w:pPr>
        <w:spacing w:after="0" w:line="240" w:lineRule="auto"/>
        <w:rPr>
          <w:rFonts w:asciiTheme="minorHAnsi" w:hAnsiTheme="minorHAnsi" w:cstheme="minorHAnsi"/>
          <w:b/>
          <w:color w:val="000000"/>
        </w:rPr>
      </w:pPr>
    </w:p>
    <w:p w:rsidR="00E707B0" w:rsidRPr="00814DEB" w:rsidRDefault="00E707B0" w:rsidP="00965DC5">
      <w:pPr>
        <w:spacing w:after="0" w:line="240" w:lineRule="auto"/>
        <w:rPr>
          <w:rFonts w:asciiTheme="minorHAnsi" w:hAnsiTheme="minorHAnsi" w:cstheme="minorHAnsi"/>
          <w:b/>
          <w:color w:val="000000"/>
        </w:rPr>
      </w:pPr>
      <w:r w:rsidRPr="00814DEB">
        <w:rPr>
          <w:rFonts w:asciiTheme="minorHAnsi" w:hAnsiTheme="minorHAnsi" w:cstheme="minorHAnsi"/>
          <w:b/>
          <w:color w:val="000000"/>
        </w:rPr>
        <w:t>FOR IMMEDIATE RELEASE</w:t>
      </w:r>
    </w:p>
    <w:p w:rsidR="00E707B0" w:rsidRPr="00814DEB" w:rsidRDefault="00E707B0" w:rsidP="00965DC5">
      <w:pPr>
        <w:spacing w:after="0" w:line="240" w:lineRule="auto"/>
        <w:rPr>
          <w:rFonts w:asciiTheme="minorHAnsi" w:hAnsiTheme="minorHAnsi" w:cstheme="minorHAnsi"/>
          <w:b/>
          <w:color w:val="000000"/>
        </w:rPr>
      </w:pPr>
    </w:p>
    <w:p w:rsidR="00E707B0" w:rsidRPr="00814DEB" w:rsidRDefault="00E707B0" w:rsidP="00965DC5">
      <w:pPr>
        <w:spacing w:after="0" w:line="240" w:lineRule="auto"/>
        <w:rPr>
          <w:rFonts w:asciiTheme="minorHAnsi" w:hAnsiTheme="minorHAnsi" w:cstheme="minorHAnsi"/>
          <w:b/>
          <w:color w:val="000000"/>
        </w:rPr>
      </w:pPr>
    </w:p>
    <w:p w:rsidR="00E707B0" w:rsidRPr="00814DEB" w:rsidRDefault="00E707B0" w:rsidP="00965DC5">
      <w:pPr>
        <w:spacing w:after="0" w:line="240" w:lineRule="auto"/>
        <w:ind w:firstLine="720"/>
        <w:rPr>
          <w:rFonts w:asciiTheme="minorHAnsi" w:hAnsiTheme="minorHAnsi" w:cstheme="minorHAnsi"/>
          <w:b/>
          <w:color w:val="000000"/>
        </w:rPr>
      </w:pPr>
      <w:r w:rsidRPr="00814DEB">
        <w:rPr>
          <w:rFonts w:asciiTheme="minorHAnsi" w:hAnsiTheme="minorHAnsi" w:cstheme="minorHAnsi"/>
          <w:b/>
          <w:color w:val="000000"/>
        </w:rPr>
        <w:t xml:space="preserve">AccessData </w:t>
      </w:r>
      <w:r w:rsidR="00816C1E" w:rsidRPr="00814DEB">
        <w:rPr>
          <w:rFonts w:asciiTheme="minorHAnsi" w:hAnsiTheme="minorHAnsi" w:cstheme="minorHAnsi"/>
          <w:b/>
          <w:color w:val="000000"/>
        </w:rPr>
        <w:t xml:space="preserve">Group </w:t>
      </w:r>
      <w:r w:rsidR="004472AE" w:rsidRPr="00814DEB">
        <w:rPr>
          <w:rFonts w:asciiTheme="minorHAnsi" w:hAnsiTheme="minorHAnsi" w:cstheme="minorHAnsi"/>
          <w:b/>
          <w:color w:val="000000"/>
        </w:rPr>
        <w:t>Positioned as a</w:t>
      </w:r>
      <w:r w:rsidR="00816C1E" w:rsidRPr="00814DEB">
        <w:rPr>
          <w:rFonts w:asciiTheme="minorHAnsi" w:hAnsiTheme="minorHAnsi" w:cstheme="minorHAnsi"/>
          <w:b/>
          <w:color w:val="000000"/>
        </w:rPr>
        <w:t xml:space="preserve"> Leader in </w:t>
      </w:r>
      <w:r w:rsidR="00ED3DC1">
        <w:rPr>
          <w:rFonts w:asciiTheme="minorHAnsi" w:hAnsiTheme="minorHAnsi" w:cstheme="minorHAnsi"/>
          <w:b/>
          <w:color w:val="000000"/>
        </w:rPr>
        <w:t xml:space="preserve">Gartner </w:t>
      </w:r>
      <w:r w:rsidR="00816C1E" w:rsidRPr="00814DEB">
        <w:rPr>
          <w:rFonts w:asciiTheme="minorHAnsi" w:hAnsiTheme="minorHAnsi" w:cstheme="minorHAnsi"/>
          <w:b/>
          <w:color w:val="000000"/>
        </w:rPr>
        <w:t xml:space="preserve">Magic Quadrant </w:t>
      </w:r>
      <w:r w:rsidR="007110B4" w:rsidRPr="00814DEB">
        <w:rPr>
          <w:rFonts w:asciiTheme="minorHAnsi" w:hAnsiTheme="minorHAnsi" w:cstheme="minorHAnsi"/>
          <w:b/>
          <w:color w:val="000000"/>
        </w:rPr>
        <w:t>for E-Discovery</w:t>
      </w:r>
    </w:p>
    <w:p w:rsidR="00E707B0" w:rsidRPr="00814DEB" w:rsidRDefault="00E707B0" w:rsidP="00965DC5">
      <w:pPr>
        <w:spacing w:after="0" w:line="240" w:lineRule="auto"/>
        <w:rPr>
          <w:rFonts w:asciiTheme="minorHAnsi" w:hAnsiTheme="minorHAnsi" w:cstheme="minorHAnsi"/>
          <w:b/>
          <w:color w:val="000000"/>
        </w:rPr>
      </w:pPr>
    </w:p>
    <w:p w:rsidR="00BC33DB" w:rsidRDefault="00EE6CA3" w:rsidP="00965DC5">
      <w:pPr>
        <w:spacing w:after="0" w:line="240" w:lineRule="auto"/>
        <w:rPr>
          <w:rFonts w:asciiTheme="minorHAnsi" w:hAnsiTheme="minorHAnsi" w:cstheme="minorHAnsi"/>
        </w:rPr>
      </w:pPr>
      <w:r>
        <w:rPr>
          <w:b/>
        </w:rPr>
        <w:t xml:space="preserve">LINDON, UTAH / SINGAPORE </w:t>
      </w:r>
      <w:r w:rsidR="006A5193" w:rsidRPr="00814DEB">
        <w:rPr>
          <w:rFonts w:asciiTheme="minorHAnsi" w:hAnsiTheme="minorHAnsi" w:cstheme="minorHAnsi"/>
          <w:b/>
        </w:rPr>
        <w:t xml:space="preserve">– </w:t>
      </w:r>
      <w:r>
        <w:rPr>
          <w:rFonts w:asciiTheme="minorHAnsi" w:hAnsiTheme="minorHAnsi" w:cstheme="minorHAnsi"/>
          <w:b/>
        </w:rPr>
        <w:t>June 13</w:t>
      </w:r>
      <w:r w:rsidR="001C6358">
        <w:rPr>
          <w:rFonts w:asciiTheme="minorHAnsi" w:hAnsiTheme="minorHAnsi" w:cstheme="minorHAnsi"/>
          <w:b/>
        </w:rPr>
        <w:t>, 2013</w:t>
      </w:r>
      <w:r w:rsidR="00E707B0" w:rsidRPr="00814DEB">
        <w:rPr>
          <w:rFonts w:asciiTheme="minorHAnsi" w:hAnsiTheme="minorHAnsi" w:cstheme="minorHAnsi"/>
          <w:b/>
        </w:rPr>
        <w:t xml:space="preserve"> -</w:t>
      </w:r>
      <w:r w:rsidR="00E707B0" w:rsidRPr="00814DEB">
        <w:rPr>
          <w:rFonts w:asciiTheme="minorHAnsi" w:hAnsiTheme="minorHAnsi" w:cstheme="minorHAnsi"/>
        </w:rPr>
        <w:t xml:space="preserve"> AccessData, a pioneer of digital investigations and litigat</w:t>
      </w:r>
      <w:r w:rsidR="00816C1E" w:rsidRPr="00814DEB">
        <w:rPr>
          <w:rFonts w:asciiTheme="minorHAnsi" w:hAnsiTheme="minorHAnsi" w:cstheme="minorHAnsi"/>
        </w:rPr>
        <w:t>ion support</w:t>
      </w:r>
      <w:r w:rsidR="00031348" w:rsidRPr="00814DEB">
        <w:rPr>
          <w:rFonts w:asciiTheme="minorHAnsi" w:hAnsiTheme="minorHAnsi" w:cstheme="minorHAnsi"/>
        </w:rPr>
        <w:t xml:space="preserve"> solutions</w:t>
      </w:r>
      <w:r w:rsidR="00816C1E" w:rsidRPr="00814DEB">
        <w:rPr>
          <w:rFonts w:asciiTheme="minorHAnsi" w:hAnsiTheme="minorHAnsi" w:cstheme="minorHAnsi"/>
        </w:rPr>
        <w:t xml:space="preserve">, announces it has been </w:t>
      </w:r>
      <w:r w:rsidR="006A5193" w:rsidRPr="00814DEB">
        <w:rPr>
          <w:rFonts w:asciiTheme="minorHAnsi" w:hAnsiTheme="minorHAnsi" w:cstheme="minorHAnsi"/>
        </w:rPr>
        <w:t>positioned</w:t>
      </w:r>
      <w:r w:rsidR="0028077C" w:rsidRPr="00814DEB">
        <w:rPr>
          <w:rFonts w:asciiTheme="minorHAnsi" w:hAnsiTheme="minorHAnsi" w:cstheme="minorHAnsi"/>
        </w:rPr>
        <w:t xml:space="preserve"> by G</w:t>
      </w:r>
      <w:r w:rsidR="00A27CE0">
        <w:rPr>
          <w:rFonts w:asciiTheme="minorHAnsi" w:hAnsiTheme="minorHAnsi" w:cstheme="minorHAnsi"/>
        </w:rPr>
        <w:t xml:space="preserve">artner, Inc. in the </w:t>
      </w:r>
      <w:r w:rsidR="0028077C" w:rsidRPr="00814DEB">
        <w:rPr>
          <w:rFonts w:asciiTheme="minorHAnsi" w:hAnsiTheme="minorHAnsi" w:cstheme="minorHAnsi"/>
        </w:rPr>
        <w:t>Leader</w:t>
      </w:r>
      <w:r w:rsidR="00A27CE0">
        <w:rPr>
          <w:rFonts w:asciiTheme="minorHAnsi" w:hAnsiTheme="minorHAnsi" w:cstheme="minorHAnsi"/>
        </w:rPr>
        <w:t>s quadrant</w:t>
      </w:r>
      <w:r w:rsidR="0028077C" w:rsidRPr="00814DEB">
        <w:rPr>
          <w:rFonts w:asciiTheme="minorHAnsi" w:hAnsiTheme="minorHAnsi" w:cstheme="minorHAnsi"/>
        </w:rPr>
        <w:t xml:space="preserve"> </w:t>
      </w:r>
      <w:r w:rsidR="00A27CE0">
        <w:rPr>
          <w:rFonts w:asciiTheme="minorHAnsi" w:hAnsiTheme="minorHAnsi" w:cstheme="minorHAnsi"/>
        </w:rPr>
        <w:t xml:space="preserve">of </w:t>
      </w:r>
      <w:r w:rsidR="00816C1E" w:rsidRPr="00814DEB">
        <w:rPr>
          <w:rFonts w:asciiTheme="minorHAnsi" w:hAnsiTheme="minorHAnsi" w:cstheme="minorHAnsi"/>
        </w:rPr>
        <w:t>the</w:t>
      </w:r>
      <w:r w:rsidR="008C1522" w:rsidRPr="00814DEB">
        <w:rPr>
          <w:rFonts w:asciiTheme="minorHAnsi" w:hAnsiTheme="minorHAnsi" w:cstheme="minorHAnsi"/>
        </w:rPr>
        <w:t xml:space="preserve"> analyst firm’s</w:t>
      </w:r>
      <w:r w:rsidR="001C6358">
        <w:rPr>
          <w:rFonts w:asciiTheme="minorHAnsi" w:hAnsiTheme="minorHAnsi" w:cstheme="minorHAnsi"/>
        </w:rPr>
        <w:t xml:space="preserve"> 2013</w:t>
      </w:r>
      <w:r w:rsidR="00816C1E" w:rsidRPr="00814DEB">
        <w:rPr>
          <w:rFonts w:asciiTheme="minorHAnsi" w:hAnsiTheme="minorHAnsi" w:cstheme="minorHAnsi"/>
        </w:rPr>
        <w:t xml:space="preserve"> Magic Quadrant for </w:t>
      </w:r>
      <w:r w:rsidR="008C1522" w:rsidRPr="00814DEB">
        <w:rPr>
          <w:rFonts w:asciiTheme="minorHAnsi" w:hAnsiTheme="minorHAnsi" w:cstheme="minorHAnsi"/>
        </w:rPr>
        <w:t>E</w:t>
      </w:r>
      <w:r w:rsidR="006A5193" w:rsidRPr="00814DEB">
        <w:rPr>
          <w:rFonts w:asciiTheme="minorHAnsi" w:hAnsiTheme="minorHAnsi" w:cstheme="minorHAnsi"/>
        </w:rPr>
        <w:t>-Discovery</w:t>
      </w:r>
      <w:r w:rsidR="000B5CE3" w:rsidRPr="00814DEB">
        <w:rPr>
          <w:rFonts w:asciiTheme="minorHAnsi" w:hAnsiTheme="minorHAnsi" w:cstheme="minorHAnsi"/>
        </w:rPr>
        <w:t>.</w:t>
      </w:r>
      <w:r w:rsidR="00816C1E" w:rsidRPr="00814DEB">
        <w:rPr>
          <w:rFonts w:asciiTheme="minorHAnsi" w:hAnsiTheme="minorHAnsi" w:cstheme="minorHAnsi"/>
        </w:rPr>
        <w:t xml:space="preserve"> This</w:t>
      </w:r>
      <w:r w:rsidR="00D61EEB" w:rsidRPr="00814DEB">
        <w:rPr>
          <w:rFonts w:asciiTheme="minorHAnsi" w:hAnsiTheme="minorHAnsi" w:cstheme="minorHAnsi"/>
        </w:rPr>
        <w:t xml:space="preserve"> </w:t>
      </w:r>
      <w:r w:rsidR="007333CB">
        <w:rPr>
          <w:rFonts w:asciiTheme="minorHAnsi" w:hAnsiTheme="minorHAnsi" w:cstheme="minorHAnsi"/>
        </w:rPr>
        <w:t xml:space="preserve">is Gartner’s </w:t>
      </w:r>
      <w:r w:rsidR="00DF5680">
        <w:rPr>
          <w:rFonts w:asciiTheme="minorHAnsi" w:hAnsiTheme="minorHAnsi" w:cstheme="minorHAnsi"/>
        </w:rPr>
        <w:t>third</w:t>
      </w:r>
      <w:r w:rsidR="007333CB">
        <w:rPr>
          <w:rFonts w:asciiTheme="minorHAnsi" w:hAnsiTheme="minorHAnsi" w:cstheme="minorHAnsi"/>
        </w:rPr>
        <w:t xml:space="preserve"> annual Magic Quadrant</w:t>
      </w:r>
      <w:r w:rsidR="00D61EEB" w:rsidRPr="00814DEB">
        <w:rPr>
          <w:rFonts w:asciiTheme="minorHAnsi" w:hAnsiTheme="minorHAnsi" w:cstheme="minorHAnsi"/>
        </w:rPr>
        <w:t xml:space="preserve"> focused</w:t>
      </w:r>
      <w:r w:rsidR="00816C1E" w:rsidRPr="00814DEB">
        <w:rPr>
          <w:rFonts w:asciiTheme="minorHAnsi" w:hAnsiTheme="minorHAnsi" w:cstheme="minorHAnsi"/>
        </w:rPr>
        <w:t xml:space="preserve"> on the e-discovery industry</w:t>
      </w:r>
      <w:r w:rsidR="00153B28">
        <w:rPr>
          <w:rFonts w:asciiTheme="minorHAnsi" w:hAnsiTheme="minorHAnsi" w:cstheme="minorHAnsi"/>
        </w:rPr>
        <w:t>. The report</w:t>
      </w:r>
      <w:r w:rsidR="00C91A3B">
        <w:rPr>
          <w:rFonts w:asciiTheme="minorHAnsi" w:hAnsiTheme="minorHAnsi" w:cstheme="minorHAnsi"/>
        </w:rPr>
        <w:t>,</w:t>
      </w:r>
      <w:r w:rsidR="00153B28" w:rsidRPr="00153B28">
        <w:rPr>
          <w:rFonts w:asciiTheme="minorHAnsi" w:hAnsiTheme="minorHAnsi" w:cstheme="minorHAnsi"/>
        </w:rPr>
        <w:t xml:space="preserve"> </w:t>
      </w:r>
      <w:r w:rsidR="00153B28">
        <w:rPr>
          <w:rFonts w:asciiTheme="minorHAnsi" w:hAnsiTheme="minorHAnsi" w:cstheme="minorHAnsi"/>
        </w:rPr>
        <w:t xml:space="preserve">titled, </w:t>
      </w:r>
      <w:r w:rsidR="00C91A3B">
        <w:rPr>
          <w:rFonts w:asciiTheme="minorHAnsi" w:hAnsiTheme="minorHAnsi" w:cstheme="minorHAnsi"/>
        </w:rPr>
        <w:t>“</w:t>
      </w:r>
      <w:r w:rsidR="000C1EDB" w:rsidRPr="00814DEB">
        <w:rPr>
          <w:rFonts w:asciiTheme="minorHAnsi" w:hAnsiTheme="minorHAnsi" w:cstheme="minorHAnsi"/>
        </w:rPr>
        <w:t>Magic Quadrant for E-Discovery</w:t>
      </w:r>
      <w:r w:rsidR="000C1EDB">
        <w:rPr>
          <w:rFonts w:asciiTheme="minorHAnsi" w:hAnsiTheme="minorHAnsi" w:cstheme="minorHAnsi"/>
        </w:rPr>
        <w:t xml:space="preserve"> Software</w:t>
      </w:r>
      <w:r w:rsidR="00965DC5">
        <w:rPr>
          <w:rFonts w:asciiTheme="minorHAnsi" w:hAnsiTheme="minorHAnsi" w:cstheme="minorHAnsi"/>
        </w:rPr>
        <w:t>,</w:t>
      </w:r>
      <w:r w:rsidR="00C91A3B">
        <w:rPr>
          <w:rFonts w:asciiTheme="minorHAnsi" w:hAnsiTheme="minorHAnsi" w:cstheme="minorHAnsi"/>
        </w:rPr>
        <w:t>”</w:t>
      </w:r>
      <w:bookmarkStart w:id="0" w:name="_GoBack"/>
      <w:bookmarkEnd w:id="0"/>
      <w:r w:rsidR="000C1EDB">
        <w:rPr>
          <w:rFonts w:asciiTheme="minorHAnsi" w:hAnsiTheme="minorHAnsi" w:cstheme="minorHAnsi"/>
        </w:rPr>
        <w:t xml:space="preserve"> published June 10, 2013</w:t>
      </w:r>
      <w:r w:rsidR="00153B28">
        <w:rPr>
          <w:rFonts w:asciiTheme="minorHAnsi" w:hAnsiTheme="minorHAnsi" w:cstheme="minorHAnsi"/>
        </w:rPr>
        <w:t xml:space="preserve"> </w:t>
      </w:r>
      <w:r w:rsidR="00DF5680">
        <w:rPr>
          <w:rFonts w:asciiTheme="minorHAnsi" w:hAnsiTheme="minorHAnsi" w:cstheme="minorHAnsi"/>
        </w:rPr>
        <w:t xml:space="preserve">evaluates vendors based on </w:t>
      </w:r>
      <w:r w:rsidR="00DF5680" w:rsidRPr="00DF5680">
        <w:rPr>
          <w:rFonts w:asciiTheme="minorHAnsi" w:hAnsiTheme="minorHAnsi" w:cstheme="minorHAnsi"/>
        </w:rPr>
        <w:t xml:space="preserve">completeness of vision and ability to execute against key </w:t>
      </w:r>
      <w:r w:rsidR="00DF5680">
        <w:rPr>
          <w:rFonts w:asciiTheme="minorHAnsi" w:hAnsiTheme="minorHAnsi" w:cstheme="minorHAnsi"/>
        </w:rPr>
        <w:t>e-discovery</w:t>
      </w:r>
      <w:r w:rsidR="00DF5680" w:rsidRPr="00DF5680">
        <w:rPr>
          <w:rFonts w:asciiTheme="minorHAnsi" w:hAnsiTheme="minorHAnsi" w:cstheme="minorHAnsi"/>
        </w:rPr>
        <w:t xml:space="preserve"> </w:t>
      </w:r>
      <w:r w:rsidR="003D4CB4">
        <w:rPr>
          <w:rFonts w:asciiTheme="minorHAnsi" w:hAnsiTheme="minorHAnsi" w:cstheme="minorHAnsi"/>
        </w:rPr>
        <w:t xml:space="preserve">industry </w:t>
      </w:r>
      <w:r w:rsidR="00DF5680" w:rsidRPr="00DF5680">
        <w:rPr>
          <w:rFonts w:asciiTheme="minorHAnsi" w:hAnsiTheme="minorHAnsi" w:cstheme="minorHAnsi"/>
        </w:rPr>
        <w:t>criteria.</w:t>
      </w:r>
    </w:p>
    <w:p w:rsidR="00BC33DB" w:rsidRDefault="00BC33DB" w:rsidP="00965DC5">
      <w:pPr>
        <w:spacing w:after="0" w:line="240" w:lineRule="auto"/>
        <w:rPr>
          <w:rFonts w:asciiTheme="minorHAnsi" w:hAnsiTheme="minorHAnsi" w:cstheme="minorHAnsi"/>
        </w:rPr>
      </w:pPr>
    </w:p>
    <w:p w:rsidR="004472AE" w:rsidRDefault="00BC33DB" w:rsidP="00965DC5">
      <w:pPr>
        <w:spacing w:after="0" w:line="240" w:lineRule="auto"/>
        <w:rPr>
          <w:rFonts w:asciiTheme="minorHAnsi" w:hAnsiTheme="minorHAnsi" w:cstheme="minorHAnsi"/>
        </w:rPr>
      </w:pPr>
      <w:r w:rsidRPr="00BC33DB">
        <w:rPr>
          <w:rFonts w:asciiTheme="minorHAnsi" w:hAnsiTheme="minorHAnsi" w:cstheme="minorHAnsi"/>
        </w:rPr>
        <w:t xml:space="preserve">Leaders in </w:t>
      </w:r>
      <w:r w:rsidR="007801E3">
        <w:rPr>
          <w:rFonts w:asciiTheme="minorHAnsi" w:hAnsiTheme="minorHAnsi" w:cstheme="minorHAnsi"/>
        </w:rPr>
        <w:t>the 2013</w:t>
      </w:r>
      <w:r w:rsidRPr="00BC33DB">
        <w:rPr>
          <w:rFonts w:asciiTheme="minorHAnsi" w:hAnsiTheme="minorHAnsi" w:cstheme="minorHAnsi"/>
        </w:rPr>
        <w:t xml:space="preserve"> Magic Quadrant </w:t>
      </w:r>
      <w:r w:rsidR="000C1EDB" w:rsidRPr="000C1EDB">
        <w:rPr>
          <w:rFonts w:asciiTheme="minorHAnsi" w:hAnsiTheme="minorHAnsi" w:cstheme="minorHAnsi"/>
        </w:rPr>
        <w:t>possess four characteristics, including: functionality that meets one or more requirements of the left-hand side of the EDRM — identification, preservation or litigation hold, collection and processing, plus ECA (which although not on the EDRM is a widely recognized category of functionality in this market) — and one or more aspects of the right-hand side — processing, review, analysis and production; clearly demonstrate</w:t>
      </w:r>
      <w:r w:rsidR="00C91A3B">
        <w:rPr>
          <w:rFonts w:asciiTheme="minorHAnsi" w:hAnsiTheme="minorHAnsi" w:cstheme="minorHAnsi"/>
        </w:rPr>
        <w:t>s</w:t>
      </w:r>
      <w:r w:rsidR="000C1EDB" w:rsidRPr="000C1EDB">
        <w:rPr>
          <w:rFonts w:asciiTheme="minorHAnsi" w:hAnsiTheme="minorHAnsi" w:cstheme="minorHAnsi"/>
        </w:rPr>
        <w:t xml:space="preserve"> that their focus is software development and sales, as opposed to the provision of services; show</w:t>
      </w:r>
      <w:r w:rsidR="00C91A3B">
        <w:rPr>
          <w:rFonts w:asciiTheme="minorHAnsi" w:hAnsiTheme="minorHAnsi" w:cstheme="minorHAnsi"/>
        </w:rPr>
        <w:t>s</w:t>
      </w:r>
      <w:r w:rsidR="000C1EDB" w:rsidRPr="000C1EDB">
        <w:rPr>
          <w:rFonts w:asciiTheme="minorHAnsi" w:hAnsiTheme="minorHAnsi" w:cstheme="minorHAnsi"/>
        </w:rPr>
        <w:t xml:space="preserve"> a good mix of corporate and law firm buying centers among their clients. Vendors that derive the majority of their revenue from the legal-solution provider channel may have good businesses at present, but we see this market becoming ever smaller, so it is not a good long-term strategy, and perform well both financially and from a growth perspective.</w:t>
      </w:r>
    </w:p>
    <w:p w:rsidR="00816C1E" w:rsidRPr="00814DEB" w:rsidRDefault="00816C1E" w:rsidP="00965DC5">
      <w:pPr>
        <w:spacing w:after="0" w:line="240" w:lineRule="auto"/>
        <w:rPr>
          <w:rFonts w:asciiTheme="minorHAnsi" w:hAnsiTheme="minorHAnsi" w:cstheme="minorHAnsi"/>
        </w:rPr>
      </w:pPr>
    </w:p>
    <w:p w:rsidR="0076681D" w:rsidRPr="00814DEB" w:rsidRDefault="00585288" w:rsidP="00965DC5">
      <w:pPr>
        <w:spacing w:after="0" w:line="240" w:lineRule="auto"/>
        <w:rPr>
          <w:rFonts w:asciiTheme="minorHAnsi" w:hAnsiTheme="minorHAnsi" w:cstheme="minorHAnsi"/>
        </w:rPr>
      </w:pPr>
      <w:r w:rsidRPr="00814DEB">
        <w:rPr>
          <w:rFonts w:asciiTheme="minorHAnsi" w:hAnsiTheme="minorHAnsi" w:cstheme="minorHAnsi"/>
        </w:rPr>
        <w:t>“</w:t>
      </w:r>
      <w:r w:rsidR="007801E3">
        <w:rPr>
          <w:rFonts w:asciiTheme="minorHAnsi" w:hAnsiTheme="minorHAnsi" w:cstheme="minorHAnsi"/>
        </w:rPr>
        <w:t xml:space="preserve">We are very pleased to have been placed in the </w:t>
      </w:r>
      <w:r w:rsidR="000C1EDB">
        <w:rPr>
          <w:rFonts w:asciiTheme="minorHAnsi" w:hAnsiTheme="minorHAnsi" w:cstheme="minorHAnsi"/>
        </w:rPr>
        <w:t>L</w:t>
      </w:r>
      <w:r w:rsidR="007801E3">
        <w:rPr>
          <w:rFonts w:asciiTheme="minorHAnsi" w:hAnsiTheme="minorHAnsi" w:cstheme="minorHAnsi"/>
        </w:rPr>
        <w:t>eaders quadrant and believe</w:t>
      </w:r>
      <w:r w:rsidR="00DB731F">
        <w:rPr>
          <w:rFonts w:asciiTheme="minorHAnsi" w:hAnsiTheme="minorHAnsi" w:cstheme="minorHAnsi"/>
        </w:rPr>
        <w:t xml:space="preserve"> that our strong technology</w:t>
      </w:r>
      <w:r w:rsidR="00C91A3B">
        <w:rPr>
          <w:rFonts w:asciiTheme="minorHAnsi" w:hAnsiTheme="minorHAnsi" w:cstheme="minorHAnsi"/>
        </w:rPr>
        <w:t>,</w:t>
      </w:r>
      <w:r w:rsidR="00DB731F">
        <w:rPr>
          <w:rFonts w:asciiTheme="minorHAnsi" w:hAnsiTheme="minorHAnsi" w:cstheme="minorHAnsi"/>
        </w:rPr>
        <w:t xml:space="preserve"> underpinned by our real commitment to support and service</w:t>
      </w:r>
      <w:r w:rsidR="00C91A3B">
        <w:rPr>
          <w:rFonts w:asciiTheme="minorHAnsi" w:hAnsiTheme="minorHAnsi" w:cstheme="minorHAnsi"/>
        </w:rPr>
        <w:t>,</w:t>
      </w:r>
      <w:r w:rsidR="00DB731F">
        <w:rPr>
          <w:rFonts w:asciiTheme="minorHAnsi" w:hAnsiTheme="minorHAnsi" w:cstheme="minorHAnsi"/>
        </w:rPr>
        <w:t xml:space="preserve"> is a large part of what put us there,</w:t>
      </w:r>
      <w:r w:rsidR="00211865" w:rsidRPr="00814DEB">
        <w:rPr>
          <w:rFonts w:asciiTheme="minorHAnsi" w:hAnsiTheme="minorHAnsi" w:cstheme="minorHAnsi"/>
        </w:rPr>
        <w:t>”</w:t>
      </w:r>
      <w:r w:rsidR="00DB731F">
        <w:rPr>
          <w:rFonts w:asciiTheme="minorHAnsi" w:hAnsiTheme="minorHAnsi" w:cstheme="minorHAnsi"/>
        </w:rPr>
        <w:t xml:space="preserve"> stated AccessData CEO, Tim Leehealey. “We will continue to support our customers by developing and perfecting our end-to-end e-discovery pl</w:t>
      </w:r>
      <w:r w:rsidR="00736449">
        <w:rPr>
          <w:rFonts w:asciiTheme="minorHAnsi" w:hAnsiTheme="minorHAnsi" w:cstheme="minorHAnsi"/>
        </w:rPr>
        <w:t xml:space="preserve">atform and </w:t>
      </w:r>
      <w:r w:rsidR="00203974">
        <w:rPr>
          <w:rFonts w:asciiTheme="minorHAnsi" w:hAnsiTheme="minorHAnsi" w:cstheme="minorHAnsi"/>
        </w:rPr>
        <w:t>expand</w:t>
      </w:r>
      <w:r w:rsidR="00736449">
        <w:rPr>
          <w:rFonts w:asciiTheme="minorHAnsi" w:hAnsiTheme="minorHAnsi" w:cstheme="minorHAnsi"/>
        </w:rPr>
        <w:t>ing</w:t>
      </w:r>
      <w:r w:rsidR="00203974">
        <w:rPr>
          <w:rFonts w:asciiTheme="minorHAnsi" w:hAnsiTheme="minorHAnsi" w:cstheme="minorHAnsi"/>
        </w:rPr>
        <w:t xml:space="preserve"> our coverage in developing areas such as mobile device e-discovery and the intersection of e-discovery and information </w:t>
      </w:r>
      <w:r w:rsidR="00317DC5">
        <w:rPr>
          <w:rFonts w:asciiTheme="minorHAnsi" w:hAnsiTheme="minorHAnsi" w:cstheme="minorHAnsi"/>
        </w:rPr>
        <w:t>security</w:t>
      </w:r>
      <w:r w:rsidR="00203974">
        <w:rPr>
          <w:rFonts w:asciiTheme="minorHAnsi" w:hAnsiTheme="minorHAnsi" w:cstheme="minorHAnsi"/>
        </w:rPr>
        <w:t>.”</w:t>
      </w:r>
    </w:p>
    <w:p w:rsidR="003D4CB4" w:rsidRDefault="003D4CB4" w:rsidP="00965DC5">
      <w:pPr>
        <w:spacing w:after="0" w:line="240" w:lineRule="auto"/>
        <w:rPr>
          <w:rFonts w:asciiTheme="minorHAnsi" w:hAnsiTheme="minorHAnsi" w:cstheme="minorHAnsi"/>
        </w:rPr>
      </w:pPr>
    </w:p>
    <w:p w:rsidR="00211865" w:rsidRPr="00814DEB" w:rsidRDefault="00211865" w:rsidP="00965DC5">
      <w:pPr>
        <w:spacing w:after="0" w:line="240" w:lineRule="auto"/>
        <w:rPr>
          <w:rFonts w:asciiTheme="minorHAnsi" w:hAnsiTheme="minorHAnsi" w:cstheme="minorHAnsi"/>
        </w:rPr>
      </w:pPr>
      <w:r w:rsidRPr="00814DEB">
        <w:rPr>
          <w:rFonts w:asciiTheme="minorHAnsi" w:hAnsiTheme="minorHAnsi" w:cstheme="minorHAnsi"/>
        </w:rPr>
        <w:t>Mor</w:t>
      </w:r>
      <w:r w:rsidR="00DB731F">
        <w:rPr>
          <w:rFonts w:asciiTheme="minorHAnsi" w:hAnsiTheme="minorHAnsi" w:cstheme="minorHAnsi"/>
        </w:rPr>
        <w:t xml:space="preserve">e information on Gartner’s 2013 E-Discovery </w:t>
      </w:r>
      <w:r w:rsidRPr="00814DEB">
        <w:rPr>
          <w:rFonts w:asciiTheme="minorHAnsi" w:hAnsiTheme="minorHAnsi" w:cstheme="minorHAnsi"/>
        </w:rPr>
        <w:t xml:space="preserve">Magic Quadrant can be found at </w:t>
      </w:r>
      <w:r w:rsidR="009B6A0B" w:rsidRPr="00814DEB">
        <w:rPr>
          <w:rFonts w:asciiTheme="minorHAnsi" w:hAnsiTheme="minorHAnsi" w:cstheme="minorHAnsi"/>
        </w:rPr>
        <w:t>www.gartner.com.</w:t>
      </w:r>
    </w:p>
    <w:p w:rsidR="00211865" w:rsidRPr="00814DEB" w:rsidRDefault="00211865" w:rsidP="00965DC5">
      <w:pPr>
        <w:spacing w:after="0" w:line="240" w:lineRule="auto"/>
        <w:rPr>
          <w:rFonts w:asciiTheme="minorHAnsi" w:hAnsiTheme="minorHAnsi" w:cstheme="minorHAnsi"/>
        </w:rPr>
      </w:pPr>
    </w:p>
    <w:p w:rsidR="00BE2694" w:rsidRPr="00814DEB" w:rsidRDefault="00BE2694" w:rsidP="00965DC5">
      <w:pPr>
        <w:spacing w:after="0" w:line="240" w:lineRule="auto"/>
        <w:rPr>
          <w:rFonts w:asciiTheme="minorHAnsi" w:hAnsiTheme="minorHAnsi" w:cstheme="minorHAnsi"/>
        </w:rPr>
      </w:pPr>
      <w:r w:rsidRPr="00814DEB">
        <w:rPr>
          <w:rFonts w:asciiTheme="minorHAnsi" w:hAnsiTheme="minorHAnsi" w:cstheme="minorHAnsi"/>
        </w:rPr>
        <w:t xml:space="preserve">Disclaimer: </w:t>
      </w:r>
    </w:p>
    <w:p w:rsidR="00816C1E" w:rsidRPr="00814DEB" w:rsidRDefault="00BE2694" w:rsidP="00965DC5">
      <w:pPr>
        <w:spacing w:after="0" w:line="240" w:lineRule="auto"/>
        <w:rPr>
          <w:rFonts w:asciiTheme="minorHAnsi" w:hAnsiTheme="minorHAnsi" w:cstheme="minorHAnsi"/>
        </w:rPr>
      </w:pPr>
      <w:r w:rsidRPr="00814DEB">
        <w:rPr>
          <w:rFonts w:asciiTheme="minorHAnsi" w:hAnsiTheme="minorHAnsi" w:cstheme="minorHAnsi"/>
        </w:rPr>
        <w:t>Gartner does not endorse any vendor, product or service depicted in its research publications, and does not advise technology users to select only those vendors with the highest ratings.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p w:rsidR="00816C1E" w:rsidRPr="00814DEB" w:rsidRDefault="00816C1E" w:rsidP="00965DC5">
      <w:pPr>
        <w:spacing w:after="0" w:line="240" w:lineRule="auto"/>
        <w:rPr>
          <w:rFonts w:asciiTheme="minorHAnsi" w:hAnsiTheme="minorHAnsi" w:cstheme="minorHAnsi"/>
          <w:color w:val="000000"/>
        </w:rPr>
      </w:pPr>
    </w:p>
    <w:p w:rsidR="00E707B0" w:rsidRPr="00814DEB" w:rsidRDefault="00E707B0" w:rsidP="00965DC5">
      <w:pPr>
        <w:pStyle w:val="MediumGrid21"/>
        <w:rPr>
          <w:rFonts w:asciiTheme="minorHAnsi" w:hAnsiTheme="minorHAnsi" w:cstheme="minorHAnsi"/>
          <w:b/>
        </w:rPr>
      </w:pPr>
      <w:r w:rsidRPr="00814DEB">
        <w:rPr>
          <w:rFonts w:asciiTheme="minorHAnsi" w:hAnsiTheme="minorHAnsi" w:cstheme="minorHAnsi"/>
          <w:b/>
        </w:rPr>
        <w:t>About AccessData</w:t>
      </w:r>
    </w:p>
    <w:p w:rsidR="00E707B0" w:rsidRPr="00814DEB" w:rsidRDefault="00E707B0" w:rsidP="00965DC5">
      <w:pPr>
        <w:autoSpaceDE w:val="0"/>
        <w:autoSpaceDN w:val="0"/>
        <w:adjustRightInd w:val="0"/>
        <w:spacing w:after="0" w:line="240" w:lineRule="auto"/>
        <w:rPr>
          <w:rFonts w:asciiTheme="minorHAnsi" w:hAnsiTheme="minorHAnsi" w:cstheme="minorHAnsi"/>
        </w:rPr>
      </w:pPr>
      <w:r w:rsidRPr="00814DEB">
        <w:rPr>
          <w:rFonts w:asciiTheme="minorHAnsi" w:hAnsiTheme="minorHAnsi" w:cstheme="minorHAnsi"/>
        </w:rPr>
        <w:t>AccessData Group has pioneered digital investigations and litigation support for more than 20 years. Over that time, the company has grown to provide a broad spectrum of stand-alone and enterprise-class solutions that enable a 360-degree view into the data at any stage of investigation. The company’s AD eDiscovery platform</w:t>
      </w:r>
      <w:r w:rsidRPr="00814DEB">
        <w:rPr>
          <w:rFonts w:asciiTheme="minorHAnsi" w:hAnsiTheme="minorHAnsi" w:cstheme="minorHAnsi"/>
          <w:bCs/>
          <w:color w:val="000000"/>
        </w:rPr>
        <w:t xml:space="preserve"> is an automated, in-house solution that addresses the e-discovery lifecycle from litigation hold to the generation of load files for common third-party review tools. </w:t>
      </w:r>
      <w:r w:rsidRPr="00814DEB">
        <w:rPr>
          <w:rFonts w:asciiTheme="minorHAnsi" w:hAnsiTheme="minorHAnsi" w:cstheme="minorHAnsi"/>
        </w:rPr>
        <w:t>AccessData's</w:t>
      </w:r>
      <w:r w:rsidRPr="00814DEB">
        <w:rPr>
          <w:rFonts w:asciiTheme="minorHAnsi" w:hAnsiTheme="minorHAnsi" w:cstheme="minorHAnsi"/>
          <w:bCs/>
        </w:rPr>
        <w:t xml:space="preserve"> AD Summation legal review solution is the </w:t>
      </w:r>
      <w:r w:rsidRPr="00814DEB">
        <w:rPr>
          <w:rFonts w:asciiTheme="minorHAnsi" w:hAnsiTheme="minorHAnsi" w:cstheme="minorHAnsi"/>
        </w:rPr>
        <w:t xml:space="preserve">gold standard throughout the legal community, having received 45+ legal industry technology and “Reader’s Choice” awards since 1997. More than 100,000 users in corporations, law firms, government agencies and law enforcement around the world rely on AccessData software solutions and its premier hosted review services. Learn more at </w:t>
      </w:r>
      <w:hyperlink r:id="rId9" w:history="1">
        <w:r w:rsidRPr="00814DEB">
          <w:rPr>
            <w:rStyle w:val="Hyperlink"/>
            <w:rFonts w:asciiTheme="minorHAnsi" w:hAnsiTheme="minorHAnsi" w:cstheme="minorHAnsi"/>
          </w:rPr>
          <w:t>www.eDiscoveryWithAccessData.com</w:t>
        </w:r>
      </w:hyperlink>
      <w:r w:rsidRPr="00814DEB">
        <w:rPr>
          <w:rFonts w:asciiTheme="minorHAnsi" w:hAnsiTheme="minorHAnsi" w:cstheme="minorHAnsi"/>
        </w:rPr>
        <w:t>.</w:t>
      </w:r>
    </w:p>
    <w:p w:rsidR="00E707B0" w:rsidRPr="00814DEB" w:rsidRDefault="00E707B0" w:rsidP="00965DC5">
      <w:pPr>
        <w:pStyle w:val="MediumGrid21"/>
        <w:rPr>
          <w:rFonts w:asciiTheme="minorHAnsi" w:hAnsiTheme="minorHAnsi" w:cstheme="minorHAnsi"/>
        </w:rPr>
      </w:pPr>
    </w:p>
    <w:p w:rsidR="00EE6CA3" w:rsidRDefault="00EE6CA3" w:rsidP="00EE6CA3">
      <w:pPr>
        <w:pStyle w:val="Default"/>
        <w:rPr>
          <w:sz w:val="22"/>
          <w:szCs w:val="22"/>
        </w:rPr>
      </w:pPr>
      <w:r>
        <w:rPr>
          <w:b/>
          <w:bCs/>
          <w:sz w:val="22"/>
          <w:szCs w:val="22"/>
        </w:rPr>
        <w:t xml:space="preserve">Media Contacts: </w:t>
      </w:r>
    </w:p>
    <w:p w:rsidR="00EE6CA3" w:rsidRDefault="00EE6CA3" w:rsidP="00EE6CA3">
      <w:pPr>
        <w:pStyle w:val="Default"/>
        <w:rPr>
          <w:sz w:val="22"/>
          <w:szCs w:val="22"/>
        </w:rPr>
      </w:pPr>
      <w:r>
        <w:rPr>
          <w:sz w:val="22"/>
          <w:szCs w:val="22"/>
        </w:rPr>
        <w:t xml:space="preserve">AccessData </w:t>
      </w:r>
    </w:p>
    <w:p w:rsidR="00EE6CA3" w:rsidRPr="006C5439" w:rsidRDefault="00EE6CA3" w:rsidP="00EE6CA3">
      <w:pPr>
        <w:pStyle w:val="Default"/>
        <w:rPr>
          <w:i/>
          <w:sz w:val="22"/>
          <w:szCs w:val="22"/>
        </w:rPr>
      </w:pPr>
      <w:r w:rsidRPr="006C5439">
        <w:rPr>
          <w:i/>
          <w:sz w:val="22"/>
          <w:szCs w:val="22"/>
        </w:rPr>
        <w:t>Nicole Reid</w:t>
      </w:r>
    </w:p>
    <w:p w:rsidR="00EE6CA3" w:rsidRDefault="00EE6CA3" w:rsidP="00EE6CA3">
      <w:pPr>
        <w:pStyle w:val="Default"/>
        <w:rPr>
          <w:sz w:val="22"/>
          <w:szCs w:val="22"/>
        </w:rPr>
      </w:pPr>
      <w:r>
        <w:rPr>
          <w:sz w:val="22"/>
          <w:szCs w:val="22"/>
        </w:rPr>
        <w:t>+44 020 7010 7802</w:t>
      </w:r>
    </w:p>
    <w:p w:rsidR="00EE6CA3" w:rsidRDefault="00EE6CA3" w:rsidP="00EE6CA3">
      <w:pPr>
        <w:pStyle w:val="Default"/>
        <w:rPr>
          <w:sz w:val="22"/>
          <w:szCs w:val="22"/>
        </w:rPr>
      </w:pPr>
      <w:hyperlink r:id="rId10" w:history="1">
        <w:r w:rsidRPr="0019692A">
          <w:rPr>
            <w:rStyle w:val="Hyperlink"/>
            <w:sz w:val="22"/>
            <w:szCs w:val="22"/>
          </w:rPr>
          <w:t>nreid@accessdata.com</w:t>
        </w:r>
      </w:hyperlink>
    </w:p>
    <w:p w:rsidR="00EE6CA3" w:rsidRDefault="00EE6CA3" w:rsidP="00EE6CA3">
      <w:pPr>
        <w:pStyle w:val="Default"/>
        <w:rPr>
          <w:sz w:val="22"/>
          <w:szCs w:val="22"/>
        </w:rPr>
      </w:pPr>
    </w:p>
    <w:p w:rsidR="00EE6CA3" w:rsidRDefault="00EE6CA3" w:rsidP="00EE6CA3">
      <w:pPr>
        <w:pStyle w:val="Default"/>
        <w:rPr>
          <w:i/>
          <w:sz w:val="22"/>
          <w:szCs w:val="22"/>
        </w:rPr>
      </w:pPr>
      <w:proofErr w:type="spellStart"/>
      <w:r>
        <w:rPr>
          <w:sz w:val="22"/>
          <w:szCs w:val="22"/>
        </w:rPr>
        <w:t>PRecious</w:t>
      </w:r>
      <w:proofErr w:type="spellEnd"/>
      <w:r>
        <w:rPr>
          <w:sz w:val="22"/>
          <w:szCs w:val="22"/>
        </w:rPr>
        <w:t xml:space="preserve"> Communications </w:t>
      </w:r>
      <w:r w:rsidRPr="006C5439">
        <w:rPr>
          <w:i/>
          <w:sz w:val="22"/>
          <w:szCs w:val="22"/>
        </w:rPr>
        <w:t>for AccessData</w:t>
      </w:r>
    </w:p>
    <w:p w:rsidR="00EE6CA3" w:rsidRPr="006C5439" w:rsidRDefault="00EE6CA3" w:rsidP="00EE6CA3">
      <w:pPr>
        <w:pStyle w:val="Default"/>
        <w:rPr>
          <w:i/>
          <w:sz w:val="22"/>
          <w:szCs w:val="22"/>
        </w:rPr>
      </w:pPr>
      <w:r w:rsidRPr="006C5439">
        <w:rPr>
          <w:i/>
          <w:sz w:val="22"/>
          <w:szCs w:val="22"/>
        </w:rPr>
        <w:t xml:space="preserve">Lars </w:t>
      </w:r>
      <w:proofErr w:type="spellStart"/>
      <w:r w:rsidRPr="006C5439">
        <w:rPr>
          <w:i/>
          <w:sz w:val="22"/>
          <w:szCs w:val="22"/>
        </w:rPr>
        <w:t>Voedisch</w:t>
      </w:r>
      <w:proofErr w:type="spellEnd"/>
    </w:p>
    <w:p w:rsidR="00EE6CA3" w:rsidRDefault="00EE6CA3" w:rsidP="00EE6CA3">
      <w:pPr>
        <w:pStyle w:val="Default"/>
        <w:rPr>
          <w:sz w:val="22"/>
          <w:szCs w:val="22"/>
        </w:rPr>
      </w:pPr>
      <w:r>
        <w:rPr>
          <w:sz w:val="22"/>
          <w:szCs w:val="22"/>
        </w:rPr>
        <w:t>+65-91702470</w:t>
      </w:r>
    </w:p>
    <w:p w:rsidR="00EE6CA3" w:rsidRPr="006C5439" w:rsidRDefault="00EE6CA3" w:rsidP="00EE6CA3">
      <w:pPr>
        <w:pStyle w:val="Default"/>
        <w:rPr>
          <w:sz w:val="22"/>
          <w:szCs w:val="22"/>
        </w:rPr>
      </w:pPr>
      <w:hyperlink r:id="rId11" w:history="1">
        <w:r w:rsidRPr="0019692A">
          <w:rPr>
            <w:rStyle w:val="Hyperlink"/>
            <w:sz w:val="22"/>
            <w:szCs w:val="22"/>
          </w:rPr>
          <w:t>lars@preciouscomms.com</w:t>
        </w:r>
      </w:hyperlink>
      <w:r>
        <w:rPr>
          <w:sz w:val="22"/>
          <w:szCs w:val="22"/>
        </w:rPr>
        <w:t xml:space="preserve"> </w:t>
      </w:r>
    </w:p>
    <w:p w:rsidR="00E707B0" w:rsidRPr="00814DEB" w:rsidRDefault="00E707B0" w:rsidP="00965DC5">
      <w:pPr>
        <w:spacing w:after="0" w:line="240" w:lineRule="auto"/>
        <w:ind w:firstLine="720"/>
        <w:rPr>
          <w:rFonts w:asciiTheme="minorHAnsi" w:hAnsiTheme="minorHAnsi" w:cstheme="minorHAnsi"/>
          <w:color w:val="000000"/>
        </w:rPr>
      </w:pPr>
    </w:p>
    <w:p w:rsidR="00E707B0" w:rsidRPr="00814DEB" w:rsidRDefault="00E707B0" w:rsidP="00965DC5">
      <w:pPr>
        <w:spacing w:after="0" w:line="240" w:lineRule="auto"/>
        <w:ind w:firstLine="720"/>
        <w:rPr>
          <w:rFonts w:asciiTheme="minorHAnsi" w:hAnsiTheme="minorHAnsi" w:cstheme="minorHAnsi"/>
          <w:color w:val="000000"/>
        </w:rPr>
      </w:pPr>
    </w:p>
    <w:p w:rsidR="00E707B0" w:rsidRPr="00814DEB" w:rsidRDefault="00E707B0" w:rsidP="00965DC5">
      <w:pPr>
        <w:spacing w:after="0" w:line="240" w:lineRule="auto"/>
        <w:ind w:firstLine="720"/>
        <w:rPr>
          <w:rFonts w:asciiTheme="minorHAnsi" w:hAnsiTheme="minorHAnsi" w:cstheme="minorHAnsi"/>
          <w:color w:val="000000"/>
        </w:rPr>
      </w:pPr>
      <w:r w:rsidRPr="00814DEB">
        <w:rPr>
          <w:rFonts w:asciiTheme="minorHAnsi" w:hAnsiTheme="minorHAnsi" w:cstheme="minorHAnsi"/>
        </w:rPr>
        <w:br/>
      </w:r>
    </w:p>
    <w:sectPr w:rsidR="00E707B0" w:rsidRPr="00814DEB" w:rsidSect="00E707B0">
      <w:headerReference w:type="default" r:id="rId12"/>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E6CA3" w:rsidRDefault="00EE6CA3" w:rsidP="00E707B0">
      <w:pPr>
        <w:spacing w:after="0" w:line="240" w:lineRule="auto"/>
      </w:pPr>
      <w:r>
        <w:separator/>
      </w:r>
    </w:p>
  </w:endnote>
  <w:endnote w:type="continuationSeparator" w:id="1">
    <w:p w:rsidR="00EE6CA3" w:rsidRDefault="00EE6CA3" w:rsidP="00E70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E6CA3" w:rsidRDefault="00EE6CA3" w:rsidP="00E707B0">
      <w:pPr>
        <w:spacing w:after="0" w:line="240" w:lineRule="auto"/>
      </w:pPr>
      <w:r>
        <w:separator/>
      </w:r>
    </w:p>
  </w:footnote>
  <w:footnote w:type="continuationSeparator" w:id="1">
    <w:p w:rsidR="00EE6CA3" w:rsidRDefault="00EE6CA3" w:rsidP="00E707B0">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E6CA3" w:rsidRDefault="00EE6CA3">
    <w:pPr>
      <w:pStyle w:val="Header"/>
    </w:pPr>
    <w: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0D0CB6"/>
    <w:multiLevelType w:val="hybridMultilevel"/>
    <w:tmpl w:val="AEB2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rsids>
    <w:rsidRoot w:val="003B4665"/>
    <w:rsid w:val="00001F12"/>
    <w:rsid w:val="00021900"/>
    <w:rsid w:val="00031348"/>
    <w:rsid w:val="00086D40"/>
    <w:rsid w:val="000A70FD"/>
    <w:rsid w:val="000B5CE3"/>
    <w:rsid w:val="000B7908"/>
    <w:rsid w:val="000C1EDB"/>
    <w:rsid w:val="000D2D1E"/>
    <w:rsid w:val="00111F2B"/>
    <w:rsid w:val="001158C4"/>
    <w:rsid w:val="00153B28"/>
    <w:rsid w:val="00196631"/>
    <w:rsid w:val="001C2331"/>
    <w:rsid w:val="001C6358"/>
    <w:rsid w:val="001E2880"/>
    <w:rsid w:val="001F089C"/>
    <w:rsid w:val="0020204B"/>
    <w:rsid w:val="00203974"/>
    <w:rsid w:val="00203DDE"/>
    <w:rsid w:val="00211865"/>
    <w:rsid w:val="0028077C"/>
    <w:rsid w:val="00291545"/>
    <w:rsid w:val="002B34B6"/>
    <w:rsid w:val="002B7AA4"/>
    <w:rsid w:val="002E6358"/>
    <w:rsid w:val="00317DC5"/>
    <w:rsid w:val="00331005"/>
    <w:rsid w:val="003356A2"/>
    <w:rsid w:val="00336070"/>
    <w:rsid w:val="0036331D"/>
    <w:rsid w:val="00384BB5"/>
    <w:rsid w:val="003B3626"/>
    <w:rsid w:val="003B4665"/>
    <w:rsid w:val="003C79CD"/>
    <w:rsid w:val="003D1BA0"/>
    <w:rsid w:val="003D4054"/>
    <w:rsid w:val="003D4CB4"/>
    <w:rsid w:val="003D7415"/>
    <w:rsid w:val="003E7ED4"/>
    <w:rsid w:val="003F511A"/>
    <w:rsid w:val="00420BC4"/>
    <w:rsid w:val="00426844"/>
    <w:rsid w:val="004472AE"/>
    <w:rsid w:val="004661B8"/>
    <w:rsid w:val="004720F9"/>
    <w:rsid w:val="00474696"/>
    <w:rsid w:val="0049468A"/>
    <w:rsid w:val="004A7442"/>
    <w:rsid w:val="00517351"/>
    <w:rsid w:val="00535FA3"/>
    <w:rsid w:val="00551CD3"/>
    <w:rsid w:val="00584FA7"/>
    <w:rsid w:val="00585288"/>
    <w:rsid w:val="00594038"/>
    <w:rsid w:val="00595CDC"/>
    <w:rsid w:val="00596C63"/>
    <w:rsid w:val="005A2FC8"/>
    <w:rsid w:val="00602533"/>
    <w:rsid w:val="00610A96"/>
    <w:rsid w:val="00687557"/>
    <w:rsid w:val="006A5193"/>
    <w:rsid w:val="006B4DC4"/>
    <w:rsid w:val="006C6B08"/>
    <w:rsid w:val="006D0A5A"/>
    <w:rsid w:val="006D20AD"/>
    <w:rsid w:val="006F1A2F"/>
    <w:rsid w:val="00701308"/>
    <w:rsid w:val="007110B4"/>
    <w:rsid w:val="00711FB0"/>
    <w:rsid w:val="007333CB"/>
    <w:rsid w:val="00736449"/>
    <w:rsid w:val="00736AB3"/>
    <w:rsid w:val="007463A1"/>
    <w:rsid w:val="00755407"/>
    <w:rsid w:val="0076681D"/>
    <w:rsid w:val="007801E3"/>
    <w:rsid w:val="00783EF3"/>
    <w:rsid w:val="007D314A"/>
    <w:rsid w:val="007E3743"/>
    <w:rsid w:val="00814DEB"/>
    <w:rsid w:val="00816C1E"/>
    <w:rsid w:val="008309C4"/>
    <w:rsid w:val="00836D6D"/>
    <w:rsid w:val="00885D10"/>
    <w:rsid w:val="00890963"/>
    <w:rsid w:val="008C1522"/>
    <w:rsid w:val="00900CF9"/>
    <w:rsid w:val="009629E5"/>
    <w:rsid w:val="00965DC5"/>
    <w:rsid w:val="00972DB8"/>
    <w:rsid w:val="009B6A0B"/>
    <w:rsid w:val="009C461C"/>
    <w:rsid w:val="009D699C"/>
    <w:rsid w:val="00A167F4"/>
    <w:rsid w:val="00A27CE0"/>
    <w:rsid w:val="00A36566"/>
    <w:rsid w:val="00A4200A"/>
    <w:rsid w:val="00A57360"/>
    <w:rsid w:val="00A922E5"/>
    <w:rsid w:val="00A96241"/>
    <w:rsid w:val="00AC0D7E"/>
    <w:rsid w:val="00AE7B0C"/>
    <w:rsid w:val="00AF7085"/>
    <w:rsid w:val="00B357CD"/>
    <w:rsid w:val="00B81A28"/>
    <w:rsid w:val="00B843BF"/>
    <w:rsid w:val="00BA2935"/>
    <w:rsid w:val="00BC33DB"/>
    <w:rsid w:val="00BC4DB3"/>
    <w:rsid w:val="00BD0C46"/>
    <w:rsid w:val="00BE2694"/>
    <w:rsid w:val="00BE52E1"/>
    <w:rsid w:val="00C37BD5"/>
    <w:rsid w:val="00C45755"/>
    <w:rsid w:val="00C61AE5"/>
    <w:rsid w:val="00C803A4"/>
    <w:rsid w:val="00C91A3B"/>
    <w:rsid w:val="00CD3B07"/>
    <w:rsid w:val="00CE6193"/>
    <w:rsid w:val="00D45514"/>
    <w:rsid w:val="00D51F3E"/>
    <w:rsid w:val="00D56865"/>
    <w:rsid w:val="00D61EEB"/>
    <w:rsid w:val="00DB731F"/>
    <w:rsid w:val="00DD6D38"/>
    <w:rsid w:val="00DF5680"/>
    <w:rsid w:val="00E065B8"/>
    <w:rsid w:val="00E370E7"/>
    <w:rsid w:val="00E42ACB"/>
    <w:rsid w:val="00E43D38"/>
    <w:rsid w:val="00E55DDF"/>
    <w:rsid w:val="00E707B0"/>
    <w:rsid w:val="00EB26E4"/>
    <w:rsid w:val="00ED3DC1"/>
    <w:rsid w:val="00EE6CA3"/>
    <w:rsid w:val="00F12EC4"/>
    <w:rsid w:val="00F36A49"/>
    <w:rsid w:val="00F63508"/>
    <w:rsid w:val="00F74CBE"/>
    <w:rsid w:val="00F917C9"/>
    <w:rsid w:val="00F9672F"/>
  </w:rsids>
  <m:mathPr>
    <m:mathFont m:val="Helvetica Neu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74"/>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3B466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F44AF8"/>
    <w:rPr>
      <w:color w:val="0000FF"/>
      <w:u w:val="single"/>
    </w:rPr>
  </w:style>
  <w:style w:type="paragraph" w:styleId="EndnoteText">
    <w:name w:val="endnote text"/>
    <w:basedOn w:val="Normal"/>
    <w:link w:val="EndnoteTextChar"/>
    <w:uiPriority w:val="99"/>
    <w:unhideWhenUsed/>
    <w:rsid w:val="00EA494D"/>
    <w:pPr>
      <w:spacing w:after="0" w:line="240" w:lineRule="auto"/>
    </w:pPr>
    <w:rPr>
      <w:sz w:val="20"/>
      <w:szCs w:val="20"/>
    </w:rPr>
  </w:style>
  <w:style w:type="character" w:customStyle="1" w:styleId="EndnoteTextChar">
    <w:name w:val="Endnote Text Char"/>
    <w:link w:val="EndnoteText"/>
    <w:uiPriority w:val="99"/>
    <w:rsid w:val="00EA494D"/>
    <w:rPr>
      <w:sz w:val="20"/>
      <w:szCs w:val="20"/>
    </w:rPr>
  </w:style>
  <w:style w:type="character" w:styleId="EndnoteReference">
    <w:name w:val="endnote reference"/>
    <w:uiPriority w:val="99"/>
    <w:semiHidden/>
    <w:unhideWhenUsed/>
    <w:rsid w:val="00EA494D"/>
    <w:rPr>
      <w:vertAlign w:val="superscript"/>
    </w:rPr>
  </w:style>
  <w:style w:type="paragraph" w:styleId="FootnoteText">
    <w:name w:val="footnote text"/>
    <w:basedOn w:val="Normal"/>
    <w:link w:val="FootnoteTextChar"/>
    <w:uiPriority w:val="99"/>
    <w:semiHidden/>
    <w:unhideWhenUsed/>
    <w:rsid w:val="001E01C1"/>
    <w:pPr>
      <w:spacing w:after="0" w:line="240" w:lineRule="auto"/>
    </w:pPr>
    <w:rPr>
      <w:sz w:val="20"/>
      <w:szCs w:val="20"/>
    </w:rPr>
  </w:style>
  <w:style w:type="character" w:customStyle="1" w:styleId="FootnoteTextChar">
    <w:name w:val="Footnote Text Char"/>
    <w:link w:val="FootnoteText"/>
    <w:uiPriority w:val="99"/>
    <w:semiHidden/>
    <w:rsid w:val="001E01C1"/>
    <w:rPr>
      <w:sz w:val="20"/>
      <w:szCs w:val="20"/>
    </w:rPr>
  </w:style>
  <w:style w:type="character" w:styleId="FootnoteReference">
    <w:name w:val="footnote reference"/>
    <w:uiPriority w:val="99"/>
    <w:semiHidden/>
    <w:unhideWhenUsed/>
    <w:rsid w:val="001E01C1"/>
    <w:rPr>
      <w:vertAlign w:val="superscript"/>
    </w:rPr>
  </w:style>
  <w:style w:type="paragraph" w:customStyle="1" w:styleId="MediumGrid21">
    <w:name w:val="Medium Grid 21"/>
    <w:uiPriority w:val="1"/>
    <w:qFormat/>
    <w:rsid w:val="007F7113"/>
    <w:rPr>
      <w:sz w:val="22"/>
      <w:szCs w:val="22"/>
    </w:rPr>
  </w:style>
  <w:style w:type="paragraph" w:styleId="BalloonText">
    <w:name w:val="Balloon Text"/>
    <w:basedOn w:val="Normal"/>
    <w:link w:val="BalloonTextChar"/>
    <w:uiPriority w:val="99"/>
    <w:semiHidden/>
    <w:unhideWhenUsed/>
    <w:rsid w:val="0070143B"/>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0143B"/>
    <w:rPr>
      <w:rFonts w:ascii="Lucida Grande" w:hAnsi="Lucida Grande"/>
      <w:sz w:val="18"/>
      <w:szCs w:val="18"/>
    </w:rPr>
  </w:style>
  <w:style w:type="paragraph" w:customStyle="1" w:styleId="Default">
    <w:name w:val="Default"/>
    <w:rsid w:val="0076681D"/>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8C1522"/>
    <w:rPr>
      <w:sz w:val="16"/>
      <w:szCs w:val="16"/>
    </w:rPr>
  </w:style>
  <w:style w:type="paragraph" w:styleId="CommentText">
    <w:name w:val="annotation text"/>
    <w:basedOn w:val="Normal"/>
    <w:link w:val="CommentTextChar"/>
    <w:uiPriority w:val="99"/>
    <w:semiHidden/>
    <w:unhideWhenUsed/>
    <w:rsid w:val="008C1522"/>
    <w:rPr>
      <w:sz w:val="20"/>
      <w:szCs w:val="20"/>
    </w:rPr>
  </w:style>
  <w:style w:type="character" w:customStyle="1" w:styleId="CommentTextChar">
    <w:name w:val="Comment Text Char"/>
    <w:basedOn w:val="DefaultParagraphFont"/>
    <w:link w:val="CommentText"/>
    <w:uiPriority w:val="99"/>
    <w:semiHidden/>
    <w:rsid w:val="008C1522"/>
  </w:style>
  <w:style w:type="paragraph" w:styleId="CommentSubject">
    <w:name w:val="annotation subject"/>
    <w:basedOn w:val="CommentText"/>
    <w:next w:val="CommentText"/>
    <w:link w:val="CommentSubjectChar"/>
    <w:uiPriority w:val="99"/>
    <w:semiHidden/>
    <w:unhideWhenUsed/>
    <w:rsid w:val="008C1522"/>
    <w:rPr>
      <w:b/>
      <w:bCs/>
    </w:rPr>
  </w:style>
  <w:style w:type="character" w:customStyle="1" w:styleId="CommentSubjectChar">
    <w:name w:val="Comment Subject Char"/>
    <w:link w:val="CommentSubject"/>
    <w:uiPriority w:val="99"/>
    <w:semiHidden/>
    <w:rsid w:val="008C1522"/>
    <w:rPr>
      <w:b/>
      <w:bCs/>
    </w:rPr>
  </w:style>
  <w:style w:type="paragraph" w:styleId="ListParagraph">
    <w:name w:val="List Paragraph"/>
    <w:basedOn w:val="Normal"/>
    <w:uiPriority w:val="34"/>
    <w:qFormat/>
    <w:rsid w:val="000C1EDB"/>
    <w:pPr>
      <w:ind w:left="720"/>
      <w:contextualSpacing/>
    </w:pPr>
    <w:rPr>
      <w:rFonts w:asciiTheme="minorHAnsi" w:eastAsiaTheme="minorHAnsi" w:hAnsiTheme="minorHAnsi" w:cstheme="minorBidi"/>
    </w:rPr>
  </w:style>
  <w:style w:type="paragraph" w:styleId="Revision">
    <w:name w:val="Revision"/>
    <w:hidden/>
    <w:uiPriority w:val="99"/>
    <w:semiHidden/>
    <w:rsid w:val="00C91A3B"/>
    <w:rPr>
      <w:sz w:val="22"/>
      <w:szCs w:val="22"/>
    </w:rPr>
  </w:style>
  <w:style w:type="paragraph" w:styleId="Header">
    <w:name w:val="header"/>
    <w:basedOn w:val="Normal"/>
    <w:link w:val="HeaderChar"/>
    <w:uiPriority w:val="99"/>
    <w:semiHidden/>
    <w:unhideWhenUsed/>
    <w:rsid w:val="00EE6CA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E6CA3"/>
    <w:rPr>
      <w:sz w:val="22"/>
      <w:szCs w:val="22"/>
    </w:rPr>
  </w:style>
  <w:style w:type="paragraph" w:styleId="Footer">
    <w:name w:val="footer"/>
    <w:basedOn w:val="Normal"/>
    <w:link w:val="FooterChar"/>
    <w:uiPriority w:val="99"/>
    <w:semiHidden/>
    <w:unhideWhenUsed/>
    <w:rsid w:val="00EE6CA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E6CA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66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F44AF8"/>
    <w:rPr>
      <w:color w:val="0000FF"/>
      <w:u w:val="single"/>
    </w:rPr>
  </w:style>
  <w:style w:type="paragraph" w:styleId="EndnoteText">
    <w:name w:val="endnote text"/>
    <w:basedOn w:val="Normal"/>
    <w:link w:val="EndnoteTextChar"/>
    <w:uiPriority w:val="99"/>
    <w:unhideWhenUsed/>
    <w:rsid w:val="00EA494D"/>
    <w:pPr>
      <w:spacing w:after="0" w:line="240" w:lineRule="auto"/>
    </w:pPr>
    <w:rPr>
      <w:sz w:val="20"/>
      <w:szCs w:val="20"/>
    </w:rPr>
  </w:style>
  <w:style w:type="character" w:customStyle="1" w:styleId="EndnoteTextChar">
    <w:name w:val="Endnote Text Char"/>
    <w:link w:val="EndnoteText"/>
    <w:uiPriority w:val="99"/>
    <w:rsid w:val="00EA494D"/>
    <w:rPr>
      <w:sz w:val="20"/>
      <w:szCs w:val="20"/>
    </w:rPr>
  </w:style>
  <w:style w:type="character" w:styleId="EndnoteReference">
    <w:name w:val="endnote reference"/>
    <w:uiPriority w:val="99"/>
    <w:semiHidden/>
    <w:unhideWhenUsed/>
    <w:rsid w:val="00EA494D"/>
    <w:rPr>
      <w:vertAlign w:val="superscript"/>
    </w:rPr>
  </w:style>
  <w:style w:type="paragraph" w:styleId="FootnoteText">
    <w:name w:val="footnote text"/>
    <w:basedOn w:val="Normal"/>
    <w:link w:val="FootnoteTextChar"/>
    <w:uiPriority w:val="99"/>
    <w:semiHidden/>
    <w:unhideWhenUsed/>
    <w:rsid w:val="001E01C1"/>
    <w:pPr>
      <w:spacing w:after="0" w:line="240" w:lineRule="auto"/>
    </w:pPr>
    <w:rPr>
      <w:sz w:val="20"/>
      <w:szCs w:val="20"/>
    </w:rPr>
  </w:style>
  <w:style w:type="character" w:customStyle="1" w:styleId="FootnoteTextChar">
    <w:name w:val="Footnote Text Char"/>
    <w:link w:val="FootnoteText"/>
    <w:uiPriority w:val="99"/>
    <w:semiHidden/>
    <w:rsid w:val="001E01C1"/>
    <w:rPr>
      <w:sz w:val="20"/>
      <w:szCs w:val="20"/>
    </w:rPr>
  </w:style>
  <w:style w:type="character" w:styleId="FootnoteReference">
    <w:name w:val="footnote reference"/>
    <w:uiPriority w:val="99"/>
    <w:semiHidden/>
    <w:unhideWhenUsed/>
    <w:rsid w:val="001E01C1"/>
    <w:rPr>
      <w:vertAlign w:val="superscript"/>
    </w:rPr>
  </w:style>
  <w:style w:type="paragraph" w:customStyle="1" w:styleId="MediumGrid21">
    <w:name w:val="Medium Grid 21"/>
    <w:uiPriority w:val="1"/>
    <w:qFormat/>
    <w:rsid w:val="007F7113"/>
    <w:rPr>
      <w:sz w:val="22"/>
      <w:szCs w:val="22"/>
    </w:rPr>
  </w:style>
  <w:style w:type="paragraph" w:styleId="BalloonText">
    <w:name w:val="Balloon Text"/>
    <w:basedOn w:val="Normal"/>
    <w:link w:val="BalloonTextChar"/>
    <w:uiPriority w:val="99"/>
    <w:semiHidden/>
    <w:unhideWhenUsed/>
    <w:rsid w:val="0070143B"/>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0143B"/>
    <w:rPr>
      <w:rFonts w:ascii="Lucida Grande" w:hAnsi="Lucida Grande"/>
      <w:sz w:val="18"/>
      <w:szCs w:val="18"/>
    </w:rPr>
  </w:style>
  <w:style w:type="paragraph" w:customStyle="1" w:styleId="Default">
    <w:name w:val="Default"/>
    <w:rsid w:val="0076681D"/>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8C1522"/>
    <w:rPr>
      <w:sz w:val="16"/>
      <w:szCs w:val="16"/>
    </w:rPr>
  </w:style>
  <w:style w:type="paragraph" w:styleId="CommentText">
    <w:name w:val="annotation text"/>
    <w:basedOn w:val="Normal"/>
    <w:link w:val="CommentTextChar"/>
    <w:uiPriority w:val="99"/>
    <w:semiHidden/>
    <w:unhideWhenUsed/>
    <w:rsid w:val="008C1522"/>
    <w:rPr>
      <w:sz w:val="20"/>
      <w:szCs w:val="20"/>
    </w:rPr>
  </w:style>
  <w:style w:type="character" w:customStyle="1" w:styleId="CommentTextChar">
    <w:name w:val="Comment Text Char"/>
    <w:basedOn w:val="DefaultParagraphFont"/>
    <w:link w:val="CommentText"/>
    <w:uiPriority w:val="99"/>
    <w:semiHidden/>
    <w:rsid w:val="008C1522"/>
  </w:style>
  <w:style w:type="paragraph" w:styleId="CommentSubject">
    <w:name w:val="annotation subject"/>
    <w:basedOn w:val="CommentText"/>
    <w:next w:val="CommentText"/>
    <w:link w:val="CommentSubjectChar"/>
    <w:uiPriority w:val="99"/>
    <w:semiHidden/>
    <w:unhideWhenUsed/>
    <w:rsid w:val="008C1522"/>
    <w:rPr>
      <w:b/>
      <w:bCs/>
    </w:rPr>
  </w:style>
  <w:style w:type="character" w:customStyle="1" w:styleId="CommentSubjectChar">
    <w:name w:val="Comment Subject Char"/>
    <w:link w:val="CommentSubject"/>
    <w:uiPriority w:val="99"/>
    <w:semiHidden/>
    <w:rsid w:val="008C1522"/>
    <w:rPr>
      <w:b/>
      <w:bCs/>
    </w:rPr>
  </w:style>
  <w:style w:type="paragraph" w:styleId="ListParagraph">
    <w:name w:val="List Paragraph"/>
    <w:basedOn w:val="Normal"/>
    <w:uiPriority w:val="34"/>
    <w:qFormat/>
    <w:rsid w:val="000C1EDB"/>
    <w:pPr>
      <w:ind w:left="720"/>
      <w:contextualSpacing/>
    </w:pPr>
    <w:rPr>
      <w:rFonts w:asciiTheme="minorHAnsi" w:eastAsiaTheme="minorHAnsi" w:hAnsiTheme="minorHAnsi" w:cstheme="minorBidi"/>
    </w:rPr>
  </w:style>
  <w:style w:type="paragraph" w:styleId="Revision">
    <w:name w:val="Revision"/>
    <w:hidden/>
    <w:uiPriority w:val="99"/>
    <w:semiHidden/>
    <w:rsid w:val="00C91A3B"/>
    <w:rPr>
      <w:sz w:val="22"/>
      <w:szCs w:val="22"/>
    </w:rPr>
  </w:style>
</w:styles>
</file>

<file path=word/webSettings.xml><?xml version="1.0" encoding="utf-8"?>
<w:webSettings xmlns:r="http://schemas.openxmlformats.org/officeDocument/2006/relationships" xmlns:w="http://schemas.openxmlformats.org/wordprocessingml/2006/main">
  <w:divs>
    <w:div w:id="11226737">
      <w:bodyDiv w:val="1"/>
      <w:marLeft w:val="0"/>
      <w:marRight w:val="0"/>
      <w:marTop w:val="0"/>
      <w:marBottom w:val="0"/>
      <w:divBdr>
        <w:top w:val="none" w:sz="0" w:space="0" w:color="auto"/>
        <w:left w:val="none" w:sz="0" w:space="0" w:color="auto"/>
        <w:bottom w:val="none" w:sz="0" w:space="0" w:color="auto"/>
        <w:right w:val="none" w:sz="0" w:space="0" w:color="auto"/>
      </w:divBdr>
    </w:div>
    <w:div w:id="157231226">
      <w:bodyDiv w:val="1"/>
      <w:marLeft w:val="0"/>
      <w:marRight w:val="0"/>
      <w:marTop w:val="0"/>
      <w:marBottom w:val="0"/>
      <w:divBdr>
        <w:top w:val="none" w:sz="0" w:space="0" w:color="auto"/>
        <w:left w:val="none" w:sz="0" w:space="0" w:color="auto"/>
        <w:bottom w:val="none" w:sz="0" w:space="0" w:color="auto"/>
        <w:right w:val="none" w:sz="0" w:space="0" w:color="auto"/>
      </w:divBdr>
    </w:div>
    <w:div w:id="202980696">
      <w:bodyDiv w:val="1"/>
      <w:marLeft w:val="0"/>
      <w:marRight w:val="0"/>
      <w:marTop w:val="0"/>
      <w:marBottom w:val="0"/>
      <w:divBdr>
        <w:top w:val="none" w:sz="0" w:space="0" w:color="auto"/>
        <w:left w:val="none" w:sz="0" w:space="0" w:color="auto"/>
        <w:bottom w:val="none" w:sz="0" w:space="0" w:color="auto"/>
        <w:right w:val="none" w:sz="0" w:space="0" w:color="auto"/>
      </w:divBdr>
    </w:div>
    <w:div w:id="813568960">
      <w:bodyDiv w:val="1"/>
      <w:marLeft w:val="0"/>
      <w:marRight w:val="0"/>
      <w:marTop w:val="0"/>
      <w:marBottom w:val="0"/>
      <w:divBdr>
        <w:top w:val="none" w:sz="0" w:space="0" w:color="auto"/>
        <w:left w:val="none" w:sz="0" w:space="0" w:color="auto"/>
        <w:bottom w:val="none" w:sz="0" w:space="0" w:color="auto"/>
        <w:right w:val="none" w:sz="0" w:space="0" w:color="auto"/>
      </w:divBdr>
      <w:divsChild>
        <w:div w:id="669334550">
          <w:marLeft w:val="0"/>
          <w:marRight w:val="0"/>
          <w:marTop w:val="0"/>
          <w:marBottom w:val="0"/>
          <w:divBdr>
            <w:top w:val="none" w:sz="0" w:space="0" w:color="auto"/>
            <w:left w:val="none" w:sz="0" w:space="0" w:color="auto"/>
            <w:bottom w:val="none" w:sz="0" w:space="0" w:color="auto"/>
            <w:right w:val="none" w:sz="0" w:space="0" w:color="auto"/>
          </w:divBdr>
        </w:div>
      </w:divsChild>
    </w:div>
    <w:div w:id="1162964304">
      <w:bodyDiv w:val="1"/>
      <w:marLeft w:val="0"/>
      <w:marRight w:val="0"/>
      <w:marTop w:val="0"/>
      <w:marBottom w:val="0"/>
      <w:divBdr>
        <w:top w:val="none" w:sz="0" w:space="0" w:color="auto"/>
        <w:left w:val="none" w:sz="0" w:space="0" w:color="auto"/>
        <w:bottom w:val="none" w:sz="0" w:space="0" w:color="auto"/>
        <w:right w:val="none" w:sz="0" w:space="0" w:color="auto"/>
      </w:divBdr>
    </w:div>
    <w:div w:id="1424379892">
      <w:bodyDiv w:val="1"/>
      <w:marLeft w:val="0"/>
      <w:marRight w:val="0"/>
      <w:marTop w:val="0"/>
      <w:marBottom w:val="0"/>
      <w:divBdr>
        <w:top w:val="none" w:sz="0" w:space="0" w:color="auto"/>
        <w:left w:val="none" w:sz="0" w:space="0" w:color="auto"/>
        <w:bottom w:val="none" w:sz="0" w:space="0" w:color="auto"/>
        <w:right w:val="none" w:sz="0" w:space="0" w:color="auto"/>
      </w:divBdr>
    </w:div>
    <w:div w:id="21044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rs@preciouscomm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DiscoveryWithAccessData.com" TargetMode="External"/><Relationship Id="rId10" Type="http://schemas.openxmlformats.org/officeDocument/2006/relationships/hyperlink" Target="mailto:nreid@access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0B84-D17F-436A-AF3D-B099647A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3966</CharactersWithSpaces>
  <SharedDoc>false</SharedDoc>
  <HLinks>
    <vt:vector size="6" baseType="variant">
      <vt:variant>
        <vt:i4>4980814</vt:i4>
      </vt:variant>
      <vt:variant>
        <vt:i4>0</vt:i4>
      </vt:variant>
      <vt:variant>
        <vt:i4>0</vt:i4>
      </vt:variant>
      <vt:variant>
        <vt:i4>5</vt:i4>
      </vt:variant>
      <vt:variant>
        <vt:lpwstr>http://www.ediscoverywithaccessdata.com/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Murphy</dc:creator>
  <cp:lastModifiedBy>veronica chan</cp:lastModifiedBy>
  <cp:revision>2</cp:revision>
  <cp:lastPrinted>2012-03-15T00:40:00Z</cp:lastPrinted>
  <dcterms:created xsi:type="dcterms:W3CDTF">2013-06-13T05:23:00Z</dcterms:created>
  <dcterms:modified xsi:type="dcterms:W3CDTF">2013-06-13T05:23:00Z</dcterms:modified>
</cp:coreProperties>
</file>