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17" w:rsidRPr="00544A57" w:rsidRDefault="003C7F17" w:rsidP="00544A57">
      <w:pPr>
        <w:rPr>
          <w:rFonts w:ascii="Arial" w:hAnsi="Arial" w:cs="Arial"/>
          <w:lang w:val="sv-SE"/>
        </w:rPr>
      </w:pPr>
    </w:p>
    <w:p w:rsidR="003C7F17" w:rsidRPr="00544A57" w:rsidRDefault="003C7F17" w:rsidP="00544A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                                                                                                                              </w:t>
      </w:r>
      <w:r w:rsidR="00454994">
        <w:rPr>
          <w:rFonts w:ascii="Arial" w:hAnsi="Arial" w:cs="Arial"/>
          <w:noProof/>
          <w:lang w:val="sv-SE" w:eastAsia="sv-SE"/>
        </w:rPr>
        <w:drawing>
          <wp:inline distT="0" distB="0" distL="0" distR="0">
            <wp:extent cx="73342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F17" w:rsidRDefault="003C7F17" w:rsidP="001B0002">
      <w:pPr>
        <w:tabs>
          <w:tab w:val="left" w:pos="10080"/>
          <w:tab w:val="left" w:pos="10440"/>
        </w:tabs>
        <w:ind w:right="1440"/>
        <w:outlineLvl w:val="0"/>
        <w:rPr>
          <w:rFonts w:ascii="Arial" w:hAnsi="Arial" w:cs="Arial"/>
          <w:lang w:val="sv-SE"/>
        </w:rPr>
      </w:pPr>
    </w:p>
    <w:p w:rsidR="003C7F17" w:rsidRDefault="003C7F17" w:rsidP="00C57091">
      <w:pPr>
        <w:tabs>
          <w:tab w:val="left" w:pos="10080"/>
          <w:tab w:val="left" w:pos="10440"/>
        </w:tabs>
        <w:ind w:left="1134" w:right="1440"/>
        <w:outlineLvl w:val="0"/>
        <w:rPr>
          <w:rFonts w:ascii="Arial" w:hAnsi="Arial" w:cs="Arial"/>
          <w:lang w:val="sv-SE"/>
        </w:rPr>
      </w:pPr>
      <w:r w:rsidRPr="006C4BCA">
        <w:rPr>
          <w:rFonts w:ascii="Arial" w:hAnsi="Arial" w:cs="Arial"/>
          <w:lang w:val="sv-SE"/>
        </w:rPr>
        <w:t xml:space="preserve">Stockholm den </w:t>
      </w:r>
      <w:r w:rsidR="00454994">
        <w:rPr>
          <w:rFonts w:ascii="Arial" w:hAnsi="Arial" w:cs="Arial"/>
          <w:lang w:val="sv-SE"/>
        </w:rPr>
        <w:t>20 november 2013</w:t>
      </w:r>
      <w:r>
        <w:rPr>
          <w:rFonts w:ascii="Arial" w:hAnsi="Arial" w:cs="Arial"/>
          <w:lang w:val="sv-SE"/>
        </w:rPr>
        <w:tab/>
      </w:r>
    </w:p>
    <w:p w:rsidR="003C7F17" w:rsidRDefault="003C7F17" w:rsidP="005254FC">
      <w:pPr>
        <w:spacing w:after="160"/>
        <w:ind w:left="1134" w:right="1032"/>
        <w:outlineLvl w:val="0"/>
        <w:rPr>
          <w:rFonts w:ascii="Arial" w:hAnsi="Arial" w:cs="Arial"/>
          <w:b/>
          <w:sz w:val="24"/>
          <w:szCs w:val="24"/>
          <w:lang w:val="sv-SE"/>
        </w:rPr>
      </w:pPr>
    </w:p>
    <w:p w:rsidR="00454994" w:rsidRDefault="00454994" w:rsidP="005254FC">
      <w:pPr>
        <w:spacing w:after="160"/>
        <w:ind w:left="1134" w:right="1032"/>
        <w:outlineLvl w:val="0"/>
        <w:rPr>
          <w:rFonts w:ascii="Arial" w:hAnsi="Arial" w:cs="Arial"/>
          <w:b/>
          <w:sz w:val="24"/>
          <w:szCs w:val="24"/>
          <w:lang w:val="sv-SE"/>
        </w:rPr>
      </w:pPr>
    </w:p>
    <w:p w:rsidR="00454994" w:rsidRPr="005254FC" w:rsidRDefault="00454994" w:rsidP="00454994">
      <w:pPr>
        <w:tabs>
          <w:tab w:val="left" w:pos="10080"/>
          <w:tab w:val="left" w:pos="10440"/>
        </w:tabs>
        <w:spacing w:before="120" w:after="200"/>
        <w:ind w:left="1077" w:right="1440"/>
        <w:outlineLvl w:val="0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Ny storaffär i tuff konkurrens:</w:t>
      </w:r>
    </w:p>
    <w:p w:rsidR="00454994" w:rsidRPr="00092384" w:rsidRDefault="00454994" w:rsidP="00454994">
      <w:pPr>
        <w:ind w:left="1077"/>
        <w:rPr>
          <w:rFonts w:ascii="Arial" w:hAnsi="Arial" w:cs="Arial"/>
          <w:b/>
          <w:sz w:val="36"/>
          <w:szCs w:val="36"/>
          <w:lang w:val="sv-SE"/>
        </w:rPr>
      </w:pPr>
      <w:r>
        <w:rPr>
          <w:rFonts w:ascii="Arial" w:hAnsi="Arial" w:cs="Arial"/>
          <w:b/>
          <w:sz w:val="36"/>
          <w:szCs w:val="36"/>
          <w:lang w:val="sv-SE"/>
        </w:rPr>
        <w:t xml:space="preserve">Sveriges Kommuner och Landsting väljer </w:t>
      </w:r>
      <w:proofErr w:type="spellStart"/>
      <w:r>
        <w:rPr>
          <w:rFonts w:ascii="Arial" w:hAnsi="Arial" w:cs="Arial"/>
          <w:b/>
          <w:sz w:val="36"/>
          <w:szCs w:val="36"/>
          <w:lang w:val="sv-SE"/>
        </w:rPr>
        <w:t>Experis</w:t>
      </w:r>
      <w:proofErr w:type="spellEnd"/>
      <w:r>
        <w:rPr>
          <w:rFonts w:ascii="Arial" w:hAnsi="Arial" w:cs="Arial"/>
          <w:b/>
          <w:sz w:val="36"/>
          <w:szCs w:val="36"/>
          <w:lang w:val="sv-SE"/>
        </w:rPr>
        <w:t xml:space="preserve"> </w:t>
      </w:r>
      <w:r>
        <w:rPr>
          <w:rFonts w:ascii="Arial" w:hAnsi="Arial" w:cs="Arial"/>
          <w:b/>
          <w:sz w:val="36"/>
          <w:szCs w:val="36"/>
          <w:lang w:val="sv-SE"/>
        </w:rPr>
        <w:br/>
        <w:t>för IT-tjänster</w:t>
      </w:r>
    </w:p>
    <w:p w:rsidR="00454994" w:rsidRDefault="00454994" w:rsidP="00454994">
      <w:pPr>
        <w:ind w:left="1077" w:right="1314"/>
        <w:rPr>
          <w:rFonts w:ascii="Arial" w:hAnsi="Arial" w:cs="Arial"/>
          <w:lang w:val="sv-SE"/>
        </w:rPr>
      </w:pPr>
    </w:p>
    <w:p w:rsidR="00454994" w:rsidRDefault="00454994" w:rsidP="00454994">
      <w:pPr>
        <w:ind w:left="1077" w:right="131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Över 400 leverantörer slogs om uppdraget via nästan 8 000 olika anbud. Formellt har </w:t>
      </w:r>
      <w:proofErr w:type="spellStart"/>
      <w:r>
        <w:rPr>
          <w:rFonts w:ascii="Arial" w:hAnsi="Arial" w:cs="Arial"/>
          <w:lang w:val="sv-SE"/>
        </w:rPr>
        <w:t>Experis</w:t>
      </w:r>
      <w:proofErr w:type="spellEnd"/>
      <w:r>
        <w:rPr>
          <w:rFonts w:ascii="Arial" w:hAnsi="Arial" w:cs="Arial"/>
          <w:lang w:val="sv-SE"/>
        </w:rPr>
        <w:t xml:space="preserve"> fått ramavtal med vart och ett av länen, </w:t>
      </w:r>
      <w:proofErr w:type="gramStart"/>
      <w:r>
        <w:rPr>
          <w:rFonts w:ascii="Arial" w:hAnsi="Arial" w:cs="Arial"/>
          <w:lang w:val="sv-SE"/>
        </w:rPr>
        <w:t>dvs</w:t>
      </w:r>
      <w:proofErr w:type="gramEnd"/>
      <w:r>
        <w:rPr>
          <w:rFonts w:ascii="Arial" w:hAnsi="Arial" w:cs="Arial"/>
          <w:lang w:val="sv-SE"/>
        </w:rPr>
        <w:t xml:space="preserve"> man har vunnit totalt 21 ramavtal under en tvåårsperiod.</w:t>
      </w:r>
    </w:p>
    <w:p w:rsidR="00454994" w:rsidRDefault="00454994" w:rsidP="00454994">
      <w:pPr>
        <w:ind w:left="1077" w:right="1314"/>
        <w:rPr>
          <w:rFonts w:ascii="Arial" w:hAnsi="Arial" w:cs="Arial"/>
          <w:lang w:val="sv-SE"/>
        </w:rPr>
      </w:pPr>
    </w:p>
    <w:p w:rsidR="00454994" w:rsidRDefault="00454994" w:rsidP="00454994">
      <w:pPr>
        <w:numPr>
          <w:ilvl w:val="0"/>
          <w:numId w:val="18"/>
        </w:numPr>
        <w:ind w:right="131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Vi finns på 33 orter och kan därmed erbjuda IT-tjänster över hela landet, och i ett så genomarbetat och professionellt avtal som det som Sveriges Kommuner och Landsting och </w:t>
      </w:r>
      <w:proofErr w:type="spellStart"/>
      <w:r w:rsidRPr="00FE3578">
        <w:rPr>
          <w:rFonts w:ascii="Arial" w:hAnsi="Arial" w:cs="Arial"/>
          <w:lang w:val="sv-SE"/>
        </w:rPr>
        <w:t>Experis</w:t>
      </w:r>
      <w:proofErr w:type="spellEnd"/>
      <w:r w:rsidRPr="00FE3578">
        <w:rPr>
          <w:rFonts w:ascii="Arial" w:hAnsi="Arial" w:cs="Arial"/>
          <w:lang w:val="sv-SE"/>
        </w:rPr>
        <w:t xml:space="preserve"> IT </w:t>
      </w:r>
      <w:r>
        <w:rPr>
          <w:rFonts w:ascii="Arial" w:hAnsi="Arial" w:cs="Arial"/>
          <w:lang w:val="sv-SE"/>
        </w:rPr>
        <w:t xml:space="preserve">nu gått in i har vår geografiska spridning i kombination med genomgående hög kvalitet självklart haft stor betydelse, </w:t>
      </w:r>
      <w:r w:rsidRPr="00FE3578">
        <w:rPr>
          <w:rFonts w:ascii="Arial" w:hAnsi="Arial" w:cs="Arial"/>
          <w:lang w:val="sv-SE"/>
        </w:rPr>
        <w:t xml:space="preserve">säger </w:t>
      </w:r>
      <w:r>
        <w:rPr>
          <w:rFonts w:ascii="Arial" w:hAnsi="Arial" w:cs="Arial"/>
          <w:b/>
          <w:lang w:val="sv-SE"/>
        </w:rPr>
        <w:t>Carl-M</w:t>
      </w:r>
      <w:r w:rsidRPr="00FE3578">
        <w:rPr>
          <w:rFonts w:ascii="Arial" w:hAnsi="Arial" w:cs="Arial"/>
          <w:b/>
          <w:lang w:val="sv-SE"/>
        </w:rPr>
        <w:t>agnus Björk</w:t>
      </w:r>
      <w:r w:rsidRPr="00FE3578">
        <w:rPr>
          <w:rFonts w:ascii="Arial" w:hAnsi="Arial" w:cs="Arial"/>
          <w:lang w:val="sv-SE"/>
        </w:rPr>
        <w:t xml:space="preserve">, chef </w:t>
      </w:r>
      <w:r>
        <w:rPr>
          <w:rFonts w:ascii="Arial" w:hAnsi="Arial" w:cs="Arial"/>
          <w:lang w:val="sv-SE"/>
        </w:rPr>
        <w:t xml:space="preserve">för </w:t>
      </w:r>
      <w:proofErr w:type="spellStart"/>
      <w:r w:rsidRPr="00FE3578">
        <w:rPr>
          <w:rFonts w:ascii="Arial" w:hAnsi="Arial" w:cs="Arial"/>
          <w:lang w:val="sv-SE"/>
        </w:rPr>
        <w:t>Experis</w:t>
      </w:r>
      <w:proofErr w:type="spellEnd"/>
      <w:r w:rsidRPr="00FE3578">
        <w:rPr>
          <w:rFonts w:ascii="Arial" w:hAnsi="Arial" w:cs="Arial"/>
          <w:lang w:val="sv-SE"/>
        </w:rPr>
        <w:t xml:space="preserve"> IT.</w:t>
      </w:r>
    </w:p>
    <w:p w:rsidR="00454994" w:rsidRDefault="00454994" w:rsidP="00454994">
      <w:pPr>
        <w:ind w:left="1077" w:right="1314"/>
        <w:rPr>
          <w:rFonts w:ascii="Arial" w:hAnsi="Arial" w:cs="Arial"/>
          <w:lang w:val="sv-SE"/>
        </w:rPr>
      </w:pPr>
    </w:p>
    <w:p w:rsidR="00454994" w:rsidRDefault="00454994" w:rsidP="00454994">
      <w:pPr>
        <w:ind w:left="1077" w:right="131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Ramavtalet avseende IT-tjänster mellan Sveriges Kommuner och Landsting och </w:t>
      </w:r>
      <w:proofErr w:type="spellStart"/>
      <w:r>
        <w:rPr>
          <w:rFonts w:ascii="Arial" w:hAnsi="Arial" w:cs="Arial"/>
          <w:lang w:val="sv-SE"/>
        </w:rPr>
        <w:t>Experis</w:t>
      </w:r>
      <w:proofErr w:type="spellEnd"/>
      <w:r>
        <w:rPr>
          <w:rFonts w:ascii="Arial" w:hAnsi="Arial" w:cs="Arial"/>
          <w:lang w:val="sv-SE"/>
        </w:rPr>
        <w:t xml:space="preserve"> omfattar följande kompetensområden:</w:t>
      </w:r>
    </w:p>
    <w:p w:rsidR="00454994" w:rsidRDefault="00454994" w:rsidP="00454994">
      <w:pPr>
        <w:ind w:left="1077" w:right="1314"/>
        <w:rPr>
          <w:rFonts w:ascii="Arial" w:hAnsi="Arial" w:cs="Arial"/>
          <w:lang w:val="sv-SE"/>
        </w:rPr>
      </w:pPr>
    </w:p>
    <w:p w:rsidR="00454994" w:rsidRDefault="00454994" w:rsidP="00454994">
      <w:pPr>
        <w:numPr>
          <w:ilvl w:val="0"/>
          <w:numId w:val="18"/>
        </w:numPr>
        <w:ind w:right="131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Ledning och styrning</w:t>
      </w:r>
    </w:p>
    <w:p w:rsidR="00454994" w:rsidRDefault="00454994" w:rsidP="00454994">
      <w:pPr>
        <w:numPr>
          <w:ilvl w:val="0"/>
          <w:numId w:val="18"/>
        </w:numPr>
        <w:ind w:right="131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Systemutveckling</w:t>
      </w:r>
    </w:p>
    <w:p w:rsidR="00454994" w:rsidRDefault="00454994" w:rsidP="00454994">
      <w:pPr>
        <w:numPr>
          <w:ilvl w:val="0"/>
          <w:numId w:val="18"/>
        </w:numPr>
        <w:ind w:right="131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Informationssäkerhet</w:t>
      </w:r>
    </w:p>
    <w:p w:rsidR="00454994" w:rsidRDefault="00454994" w:rsidP="00454994">
      <w:pPr>
        <w:numPr>
          <w:ilvl w:val="0"/>
          <w:numId w:val="18"/>
        </w:numPr>
        <w:ind w:right="131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Användbarhet, information och webb</w:t>
      </w:r>
    </w:p>
    <w:p w:rsidR="00454994" w:rsidRDefault="00454994" w:rsidP="00454994">
      <w:pPr>
        <w:ind w:right="1314"/>
        <w:rPr>
          <w:rFonts w:ascii="Arial" w:hAnsi="Arial" w:cs="Arial"/>
          <w:lang w:val="sv-SE"/>
        </w:rPr>
      </w:pPr>
    </w:p>
    <w:p w:rsidR="00454994" w:rsidRDefault="00454994" w:rsidP="00454994">
      <w:pPr>
        <w:ind w:left="1077" w:right="131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Det är SKL </w:t>
      </w:r>
      <w:proofErr w:type="spellStart"/>
      <w:r>
        <w:rPr>
          <w:rFonts w:ascii="Arial" w:hAnsi="Arial" w:cs="Arial"/>
          <w:lang w:val="sv-SE"/>
        </w:rPr>
        <w:t>Kommentus</w:t>
      </w:r>
      <w:proofErr w:type="spellEnd"/>
      <w:r>
        <w:rPr>
          <w:rFonts w:ascii="Arial" w:hAnsi="Arial" w:cs="Arial"/>
          <w:lang w:val="sv-SE"/>
        </w:rPr>
        <w:t xml:space="preserve"> Inköpscentral AB som samordnat upphandlingen. </w:t>
      </w:r>
    </w:p>
    <w:p w:rsidR="00454994" w:rsidRDefault="00454994" w:rsidP="00454994">
      <w:pPr>
        <w:ind w:right="1314"/>
        <w:rPr>
          <w:rFonts w:ascii="Arial" w:hAnsi="Arial" w:cs="Arial"/>
          <w:lang w:val="sv-SE"/>
        </w:rPr>
      </w:pPr>
    </w:p>
    <w:p w:rsidR="00454994" w:rsidRDefault="00454994" w:rsidP="00454994">
      <w:pPr>
        <w:ind w:left="720" w:right="1314"/>
        <w:rPr>
          <w:rFonts w:ascii="Arial" w:hAnsi="Arial" w:cs="Arial"/>
          <w:lang w:val="sv-SE"/>
        </w:rPr>
      </w:pPr>
    </w:p>
    <w:p w:rsidR="003C7F17" w:rsidRPr="007823D0" w:rsidRDefault="003C7F17" w:rsidP="006F552E">
      <w:pPr>
        <w:tabs>
          <w:tab w:val="left" w:pos="12616"/>
        </w:tabs>
        <w:ind w:right="1033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b/>
          <w:lang w:val="sv-SE"/>
        </w:rPr>
        <w:br/>
      </w:r>
    </w:p>
    <w:p w:rsidR="003C7F17" w:rsidRDefault="003C7F17" w:rsidP="00360A7A">
      <w:pPr>
        <w:pStyle w:val="BodyText2"/>
        <w:tabs>
          <w:tab w:val="left" w:pos="10065"/>
        </w:tabs>
        <w:spacing w:after="0" w:line="240" w:lineRule="auto"/>
        <w:ind w:left="1134"/>
        <w:rPr>
          <w:rFonts w:ascii="Arial" w:hAnsi="Arial" w:cs="Arial"/>
          <w:sz w:val="18"/>
          <w:szCs w:val="18"/>
          <w:lang w:val="sv-SE"/>
        </w:rPr>
      </w:pPr>
    </w:p>
    <w:p w:rsidR="003C7F17" w:rsidRPr="007823D0" w:rsidRDefault="003C7F17" w:rsidP="00360A7A">
      <w:pPr>
        <w:pStyle w:val="BodyText2"/>
        <w:tabs>
          <w:tab w:val="left" w:pos="10065"/>
        </w:tabs>
        <w:spacing w:after="0" w:line="240" w:lineRule="auto"/>
        <w:ind w:left="1134"/>
        <w:rPr>
          <w:rFonts w:ascii="Arial" w:hAnsi="Arial" w:cs="Arial"/>
          <w:sz w:val="18"/>
          <w:szCs w:val="18"/>
          <w:lang w:val="sv-SE"/>
        </w:rPr>
      </w:pPr>
      <w:r w:rsidRPr="007823D0">
        <w:rPr>
          <w:rFonts w:ascii="Arial" w:hAnsi="Arial" w:cs="Arial"/>
          <w:sz w:val="18"/>
          <w:szCs w:val="18"/>
          <w:lang w:val="sv-SE"/>
        </w:rPr>
        <w:t>För mer information, kontakta:</w:t>
      </w:r>
    </w:p>
    <w:p w:rsidR="003C7F17" w:rsidRPr="007823D0" w:rsidRDefault="003C7F17" w:rsidP="00360A7A">
      <w:pPr>
        <w:pStyle w:val="BodyText2"/>
        <w:tabs>
          <w:tab w:val="left" w:pos="10065"/>
        </w:tabs>
        <w:spacing w:after="0" w:line="240" w:lineRule="auto"/>
        <w:ind w:left="1134"/>
        <w:rPr>
          <w:rFonts w:ascii="Arial" w:hAnsi="Arial" w:cs="Arial"/>
          <w:sz w:val="18"/>
          <w:szCs w:val="18"/>
          <w:lang w:val="sv-SE"/>
        </w:rPr>
      </w:pPr>
      <w:r w:rsidRPr="007823D0">
        <w:rPr>
          <w:rFonts w:ascii="Arial" w:hAnsi="Arial" w:cs="Arial"/>
          <w:sz w:val="18"/>
          <w:szCs w:val="18"/>
          <w:lang w:val="sv-SE"/>
        </w:rPr>
        <w:t xml:space="preserve">Hans Makander, informationschef </w:t>
      </w:r>
      <w:proofErr w:type="spellStart"/>
      <w:r w:rsidRPr="007823D0">
        <w:rPr>
          <w:rFonts w:ascii="Arial" w:hAnsi="Arial" w:cs="Arial"/>
          <w:sz w:val="18"/>
          <w:szCs w:val="18"/>
          <w:lang w:val="sv-SE"/>
        </w:rPr>
        <w:t>ManpowerGroup</w:t>
      </w:r>
      <w:proofErr w:type="spellEnd"/>
      <w:r w:rsidRPr="007823D0">
        <w:rPr>
          <w:rFonts w:ascii="Arial" w:hAnsi="Arial" w:cs="Arial"/>
          <w:sz w:val="18"/>
          <w:szCs w:val="18"/>
          <w:lang w:val="sv-SE"/>
        </w:rPr>
        <w:t xml:space="preserve"> Sverige, tel. 070-377 45 43.</w:t>
      </w:r>
    </w:p>
    <w:p w:rsidR="003C7F17" w:rsidRPr="007823D0" w:rsidRDefault="003C7F17" w:rsidP="00360A7A">
      <w:pPr>
        <w:tabs>
          <w:tab w:val="left" w:pos="10080"/>
          <w:tab w:val="left" w:pos="10440"/>
        </w:tabs>
        <w:ind w:left="1134" w:right="1440"/>
        <w:rPr>
          <w:sz w:val="18"/>
          <w:szCs w:val="18"/>
          <w:lang w:val="sv-SE"/>
        </w:rPr>
      </w:pPr>
    </w:p>
    <w:p w:rsidR="003C7F17" w:rsidRPr="007823D0" w:rsidRDefault="003C7F17" w:rsidP="00360A7A">
      <w:pPr>
        <w:pStyle w:val="BodyText2"/>
        <w:tabs>
          <w:tab w:val="left" w:pos="10065"/>
        </w:tabs>
        <w:spacing w:after="0" w:line="240" w:lineRule="auto"/>
        <w:ind w:left="1134"/>
        <w:rPr>
          <w:rFonts w:ascii="Arial" w:hAnsi="Arial" w:cs="Arial"/>
          <w:b/>
          <w:sz w:val="18"/>
          <w:szCs w:val="18"/>
          <w:lang w:val="sv-SE"/>
        </w:rPr>
      </w:pPr>
      <w:r w:rsidRPr="007823D0">
        <w:rPr>
          <w:rFonts w:ascii="Arial" w:hAnsi="Arial" w:cs="Arial"/>
          <w:b/>
          <w:sz w:val="18"/>
          <w:szCs w:val="18"/>
          <w:lang w:val="sv-SE"/>
        </w:rPr>
        <w:t xml:space="preserve">På </w:t>
      </w:r>
      <w:hyperlink r:id="rId9" w:history="1">
        <w:r w:rsidRPr="00B31352">
          <w:rPr>
            <w:rStyle w:val="Hyperlink"/>
            <w:rFonts w:ascii="Arial" w:hAnsi="Arial" w:cs="Arial"/>
            <w:b/>
            <w:sz w:val="18"/>
            <w:szCs w:val="18"/>
            <w:lang w:val="sv-SE"/>
          </w:rPr>
          <w:t>www.experis.se/pressrum</w:t>
        </w:r>
      </w:hyperlink>
      <w:r w:rsidRPr="007823D0">
        <w:rPr>
          <w:rFonts w:ascii="Arial" w:hAnsi="Arial" w:cs="Arial"/>
          <w:b/>
          <w:sz w:val="18"/>
          <w:szCs w:val="18"/>
          <w:lang w:val="sv-SE"/>
        </w:rPr>
        <w:t xml:space="preserve"> kan följande laddas ner:</w:t>
      </w:r>
    </w:p>
    <w:p w:rsidR="003C7F17" w:rsidRPr="007823D0" w:rsidRDefault="00A061DE" w:rsidP="00360A7A">
      <w:pPr>
        <w:numPr>
          <w:ilvl w:val="0"/>
          <w:numId w:val="16"/>
        </w:numPr>
        <w:ind w:left="2203"/>
        <w:textAlignment w:val="auto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 xml:space="preserve">Foto på Carl-Magnus Björk, </w:t>
      </w:r>
      <w:proofErr w:type="gramStart"/>
      <w:r>
        <w:rPr>
          <w:rFonts w:ascii="Arial" w:hAnsi="Arial" w:cs="Arial"/>
          <w:sz w:val="18"/>
          <w:szCs w:val="18"/>
          <w:lang w:val="sv-SE"/>
        </w:rPr>
        <w:t xml:space="preserve">chef </w:t>
      </w:r>
      <w:r w:rsidR="003C7F17" w:rsidRPr="007823D0">
        <w:rPr>
          <w:rFonts w:ascii="Arial" w:hAnsi="Arial" w:cs="Arial"/>
          <w:sz w:val="18"/>
          <w:szCs w:val="18"/>
          <w:lang w:val="sv-SE"/>
        </w:rPr>
        <w:t xml:space="preserve"> </w:t>
      </w:r>
      <w:proofErr w:type="spellStart"/>
      <w:r w:rsidR="003C7F17" w:rsidRPr="007823D0">
        <w:rPr>
          <w:rFonts w:ascii="Arial" w:hAnsi="Arial" w:cs="Arial"/>
          <w:sz w:val="18"/>
          <w:szCs w:val="18"/>
          <w:lang w:val="sv-SE"/>
        </w:rPr>
        <w:t>Experis</w:t>
      </w:r>
      <w:proofErr w:type="spellEnd"/>
      <w:proofErr w:type="gramEnd"/>
      <w:r>
        <w:rPr>
          <w:rFonts w:ascii="Arial" w:hAnsi="Arial" w:cs="Arial"/>
          <w:sz w:val="18"/>
          <w:szCs w:val="18"/>
          <w:lang w:val="sv-SE"/>
        </w:rPr>
        <w:t xml:space="preserve"> IT</w:t>
      </w:r>
    </w:p>
    <w:p w:rsidR="003C7F17" w:rsidRDefault="003C7F17" w:rsidP="00AB0108">
      <w:pPr>
        <w:ind w:right="1033"/>
        <w:rPr>
          <w:rFonts w:ascii="Arial" w:hAnsi="Arial" w:cs="Arial"/>
          <w:b/>
          <w:sz w:val="24"/>
          <w:szCs w:val="24"/>
          <w:lang w:val="sv-SE"/>
        </w:rPr>
      </w:pPr>
    </w:p>
    <w:p w:rsidR="003C7F17" w:rsidRDefault="003C7F17" w:rsidP="009078E6">
      <w:pPr>
        <w:pBdr>
          <w:bottom w:val="single" w:sz="4" w:space="2" w:color="auto"/>
        </w:pBdr>
        <w:tabs>
          <w:tab w:val="left" w:pos="10080"/>
          <w:tab w:val="left" w:pos="10440"/>
        </w:tabs>
        <w:ind w:left="1080" w:right="1440"/>
        <w:rPr>
          <w:rFonts w:ascii="Arial" w:hAnsi="Arial" w:cs="Arial"/>
          <w:sz w:val="18"/>
          <w:szCs w:val="18"/>
          <w:lang w:val="sv-SE"/>
        </w:rPr>
      </w:pPr>
    </w:p>
    <w:p w:rsidR="003C7F17" w:rsidRPr="001B0002" w:rsidRDefault="003C7F17" w:rsidP="001B0002">
      <w:pPr>
        <w:tabs>
          <w:tab w:val="left" w:pos="1080"/>
          <w:tab w:val="left" w:pos="1800"/>
          <w:tab w:val="left" w:pos="9072"/>
        </w:tabs>
        <w:spacing w:line="360" w:lineRule="auto"/>
        <w:ind w:right="1033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ab/>
      </w:r>
      <w:r w:rsidRPr="001B0002">
        <w:rPr>
          <w:rFonts w:ascii="Arial" w:hAnsi="Arial" w:cs="Arial"/>
          <w:b/>
          <w:bCs/>
          <w:lang w:val="sv-SE"/>
        </w:rPr>
        <w:t xml:space="preserve">Fakta om </w:t>
      </w:r>
      <w:proofErr w:type="spellStart"/>
      <w:r w:rsidRPr="001B0002">
        <w:rPr>
          <w:rFonts w:ascii="Arial" w:hAnsi="Arial" w:cs="Arial"/>
          <w:b/>
          <w:bCs/>
          <w:lang w:val="sv-SE"/>
        </w:rPr>
        <w:t>Experis</w:t>
      </w:r>
      <w:proofErr w:type="spellEnd"/>
      <w:r w:rsidRPr="001B0002">
        <w:rPr>
          <w:rFonts w:ascii="Arial" w:hAnsi="Arial" w:cs="Arial"/>
          <w:b/>
          <w:bCs/>
          <w:lang w:val="sv-SE"/>
        </w:rPr>
        <w:tab/>
      </w:r>
    </w:p>
    <w:p w:rsidR="003C7F17" w:rsidRPr="001B0002" w:rsidRDefault="003C7F17" w:rsidP="001B0002">
      <w:pPr>
        <w:spacing w:after="300"/>
        <w:ind w:left="1134" w:right="450"/>
        <w:rPr>
          <w:rFonts w:ascii="Arial" w:hAnsi="Arial" w:cs="Arial"/>
          <w:i/>
          <w:color w:val="333333"/>
          <w:lang w:val="sv-SE"/>
        </w:rPr>
      </w:pPr>
      <w:proofErr w:type="spellStart"/>
      <w:r w:rsidRPr="001B0002">
        <w:rPr>
          <w:rFonts w:ascii="Arial" w:hAnsi="Arial" w:cs="Arial"/>
          <w:i/>
          <w:color w:val="333333"/>
          <w:lang w:val="sv-SE"/>
        </w:rPr>
        <w:t>Experis</w:t>
      </w:r>
      <w:proofErr w:type="spellEnd"/>
      <w:r w:rsidRPr="001B0002">
        <w:rPr>
          <w:rFonts w:ascii="Arial" w:hAnsi="Arial" w:cs="Arial"/>
          <w:i/>
          <w:color w:val="333333"/>
          <w:lang w:val="sv-SE"/>
        </w:rPr>
        <w:t xml:space="preserve"> är ett nytt globalt varumärke inom rekryte</w:t>
      </w:r>
      <w:r w:rsidR="006F552E">
        <w:rPr>
          <w:rFonts w:ascii="Arial" w:hAnsi="Arial" w:cs="Arial"/>
          <w:i/>
          <w:color w:val="333333"/>
          <w:lang w:val="sv-SE"/>
        </w:rPr>
        <w:t xml:space="preserve">ring och konsulting. </w:t>
      </w:r>
      <w:proofErr w:type="spellStart"/>
      <w:r w:rsidR="006F552E">
        <w:rPr>
          <w:rFonts w:ascii="Arial" w:hAnsi="Arial" w:cs="Arial"/>
          <w:i/>
          <w:color w:val="333333"/>
          <w:lang w:val="sv-SE"/>
        </w:rPr>
        <w:t>Experis</w:t>
      </w:r>
      <w:proofErr w:type="spellEnd"/>
      <w:r w:rsidR="006F552E">
        <w:rPr>
          <w:rFonts w:ascii="Arial" w:hAnsi="Arial" w:cs="Arial"/>
          <w:i/>
          <w:color w:val="333333"/>
          <w:lang w:val="sv-SE"/>
        </w:rPr>
        <w:t xml:space="preserve"> i </w:t>
      </w:r>
      <w:r w:rsidRPr="001B0002">
        <w:rPr>
          <w:rFonts w:ascii="Arial" w:hAnsi="Arial" w:cs="Arial"/>
          <w:i/>
          <w:color w:val="333333"/>
          <w:lang w:val="sv-SE"/>
        </w:rPr>
        <w:t>Sve</w:t>
      </w:r>
      <w:r w:rsidR="003D2DC9">
        <w:rPr>
          <w:rFonts w:ascii="Arial" w:hAnsi="Arial" w:cs="Arial"/>
          <w:i/>
          <w:color w:val="333333"/>
          <w:lang w:val="sv-SE"/>
        </w:rPr>
        <w:t xml:space="preserve">rige är med en omsättning på 1,5 miljarder och med </w:t>
      </w:r>
      <w:proofErr w:type="gramStart"/>
      <w:r w:rsidR="003D2DC9">
        <w:rPr>
          <w:rFonts w:ascii="Arial" w:hAnsi="Arial" w:cs="Arial"/>
          <w:i/>
          <w:color w:val="333333"/>
          <w:lang w:val="sv-SE"/>
        </w:rPr>
        <w:t>1.5</w:t>
      </w:r>
      <w:bookmarkStart w:id="0" w:name="_GoBack"/>
      <w:bookmarkEnd w:id="0"/>
      <w:r w:rsidRPr="001B0002">
        <w:rPr>
          <w:rFonts w:ascii="Arial" w:hAnsi="Arial" w:cs="Arial"/>
          <w:i/>
          <w:color w:val="333333"/>
          <w:lang w:val="sv-SE"/>
        </w:rPr>
        <w:t>00</w:t>
      </w:r>
      <w:proofErr w:type="gramEnd"/>
      <w:r w:rsidRPr="001B0002">
        <w:rPr>
          <w:rFonts w:ascii="Arial" w:hAnsi="Arial" w:cs="Arial"/>
          <w:i/>
          <w:color w:val="333333"/>
          <w:lang w:val="sv-SE"/>
        </w:rPr>
        <w:t xml:space="preserve"> anställda konsulter ett av Sveriges största konsul</w:t>
      </w:r>
      <w:r>
        <w:rPr>
          <w:rFonts w:ascii="Arial" w:hAnsi="Arial" w:cs="Arial"/>
          <w:i/>
          <w:color w:val="333333"/>
          <w:lang w:val="sv-SE"/>
        </w:rPr>
        <w:t xml:space="preserve">t- och rekryteringsföretag. </w:t>
      </w:r>
      <w:proofErr w:type="spellStart"/>
      <w:r w:rsidRPr="001B0002">
        <w:rPr>
          <w:rFonts w:ascii="Arial" w:hAnsi="Arial" w:cs="Arial"/>
          <w:i/>
          <w:color w:val="333333"/>
          <w:lang w:val="sv-SE"/>
        </w:rPr>
        <w:t>Experis</w:t>
      </w:r>
      <w:proofErr w:type="spellEnd"/>
      <w:r w:rsidRPr="001B0002">
        <w:rPr>
          <w:rFonts w:ascii="Arial" w:hAnsi="Arial" w:cs="Arial"/>
          <w:i/>
          <w:color w:val="333333"/>
          <w:lang w:val="sv-SE"/>
        </w:rPr>
        <w:t xml:space="preserve"> är specialister på att identifiera rätt kompetens och matcha med rätt arbetsgivare framförallt inom områdena</w:t>
      </w:r>
      <w:r w:rsidRPr="001B0002">
        <w:rPr>
          <w:rFonts w:ascii="Arial" w:hAnsi="Arial" w:cs="Arial"/>
          <w:b/>
          <w:i/>
          <w:color w:val="333333"/>
          <w:lang w:val="sv-SE"/>
        </w:rPr>
        <w:t xml:space="preserve"> </w:t>
      </w:r>
      <w:r w:rsidRPr="001B0002">
        <w:rPr>
          <w:rFonts w:ascii="Arial" w:hAnsi="Arial" w:cs="Arial"/>
          <w:i/>
          <w:color w:val="333333"/>
          <w:lang w:val="sv-SE"/>
        </w:rPr>
        <w:t>IT</w:t>
      </w:r>
      <w:r w:rsidRPr="001B0002">
        <w:rPr>
          <w:rFonts w:ascii="Arial" w:hAnsi="Arial" w:cs="Arial"/>
          <w:b/>
          <w:i/>
          <w:color w:val="333333"/>
          <w:lang w:val="sv-SE"/>
        </w:rPr>
        <w:t xml:space="preserve">, </w:t>
      </w:r>
      <w:proofErr w:type="spellStart"/>
      <w:r w:rsidRPr="001B0002">
        <w:rPr>
          <w:rFonts w:ascii="Arial" w:hAnsi="Arial" w:cs="Arial"/>
          <w:i/>
          <w:color w:val="333333"/>
          <w:lang w:val="sv-SE"/>
        </w:rPr>
        <w:t>Finance</w:t>
      </w:r>
      <w:proofErr w:type="spellEnd"/>
      <w:r w:rsidRPr="001B0002">
        <w:rPr>
          <w:rFonts w:ascii="Arial" w:hAnsi="Arial" w:cs="Arial"/>
          <w:i/>
          <w:color w:val="333333"/>
          <w:lang w:val="sv-SE"/>
        </w:rPr>
        <w:t xml:space="preserve">, </w:t>
      </w:r>
      <w:proofErr w:type="spellStart"/>
      <w:r w:rsidRPr="001B0002">
        <w:rPr>
          <w:rFonts w:ascii="Arial" w:hAnsi="Arial" w:cs="Arial"/>
          <w:i/>
          <w:color w:val="333333"/>
          <w:lang w:val="sv-SE"/>
        </w:rPr>
        <w:t>Engineering</w:t>
      </w:r>
      <w:proofErr w:type="spellEnd"/>
      <w:r w:rsidRPr="001B0002">
        <w:rPr>
          <w:rFonts w:ascii="Arial" w:hAnsi="Arial" w:cs="Arial"/>
          <w:b/>
          <w:i/>
          <w:color w:val="333333"/>
          <w:lang w:val="sv-SE"/>
        </w:rPr>
        <w:t xml:space="preserve"> </w:t>
      </w:r>
      <w:r w:rsidRPr="001B0002">
        <w:rPr>
          <w:rFonts w:ascii="Arial" w:hAnsi="Arial" w:cs="Arial"/>
          <w:i/>
          <w:color w:val="333333"/>
          <w:lang w:val="sv-SE"/>
        </w:rPr>
        <w:t xml:space="preserve">samt </w:t>
      </w:r>
      <w:proofErr w:type="spellStart"/>
      <w:r w:rsidRPr="001B0002">
        <w:rPr>
          <w:rFonts w:ascii="Arial" w:hAnsi="Arial" w:cs="Arial"/>
          <w:i/>
          <w:color w:val="333333"/>
          <w:lang w:val="sv-SE"/>
        </w:rPr>
        <w:t>Executive</w:t>
      </w:r>
      <w:proofErr w:type="spellEnd"/>
      <w:r w:rsidRPr="001B0002">
        <w:rPr>
          <w:rFonts w:ascii="Arial" w:hAnsi="Arial" w:cs="Arial"/>
          <w:b/>
          <w:i/>
          <w:color w:val="333333"/>
          <w:lang w:val="sv-SE"/>
        </w:rPr>
        <w:t>.</w:t>
      </w:r>
      <w:r w:rsidRPr="001B0002">
        <w:rPr>
          <w:rFonts w:ascii="Arial" w:hAnsi="Arial" w:cs="Arial"/>
          <w:i/>
          <w:color w:val="333333"/>
          <w:lang w:val="sv-SE"/>
        </w:rPr>
        <w:t xml:space="preserve"> I Sverige jobbar vi också med Marknad &amp; Försäljning, Inköp och HR. </w:t>
      </w:r>
      <w:proofErr w:type="spellStart"/>
      <w:r w:rsidRPr="001B0002">
        <w:rPr>
          <w:rFonts w:ascii="Arial" w:hAnsi="Arial" w:cs="Arial"/>
          <w:i/>
          <w:color w:val="333333"/>
          <w:lang w:val="sv-SE"/>
        </w:rPr>
        <w:t>Experis</w:t>
      </w:r>
      <w:proofErr w:type="spellEnd"/>
      <w:r w:rsidRPr="001B0002">
        <w:rPr>
          <w:rFonts w:ascii="Arial" w:hAnsi="Arial" w:cs="Arial"/>
          <w:i/>
          <w:color w:val="333333"/>
          <w:lang w:val="sv-SE"/>
        </w:rPr>
        <w:t xml:space="preserve"> erbjuder också projektbaserade lösningar. </w:t>
      </w:r>
      <w:proofErr w:type="spellStart"/>
      <w:r w:rsidRPr="001B0002">
        <w:rPr>
          <w:rFonts w:ascii="Arial" w:hAnsi="Arial" w:cs="Arial"/>
          <w:color w:val="333333"/>
          <w:lang w:val="sv-SE"/>
        </w:rPr>
        <w:t>Experis</w:t>
      </w:r>
      <w:proofErr w:type="spellEnd"/>
      <w:r w:rsidRPr="001B0002">
        <w:rPr>
          <w:rFonts w:ascii="Arial" w:hAnsi="Arial" w:cs="Arial"/>
          <w:color w:val="333333"/>
          <w:lang w:val="sv-SE"/>
        </w:rPr>
        <w:t xml:space="preserve"> är en del av </w:t>
      </w:r>
      <w:proofErr w:type="spellStart"/>
      <w:r w:rsidRPr="001B0002">
        <w:rPr>
          <w:rFonts w:ascii="Arial" w:hAnsi="Arial" w:cs="Arial"/>
          <w:color w:val="333333"/>
          <w:lang w:val="sv-SE"/>
        </w:rPr>
        <w:t>ManpowerGroup</w:t>
      </w:r>
      <w:proofErr w:type="spellEnd"/>
      <w:r w:rsidRPr="001B0002">
        <w:rPr>
          <w:rFonts w:ascii="Arial" w:hAnsi="Arial" w:cs="Arial"/>
          <w:color w:val="333333"/>
          <w:lang w:val="sv-SE"/>
        </w:rPr>
        <w:t xml:space="preserve"> tillsammans med Manpower och Right</w:t>
      </w:r>
      <w:r w:rsidR="00454994">
        <w:rPr>
          <w:rFonts w:ascii="Arial" w:hAnsi="Arial" w:cs="Arial"/>
          <w:color w:val="333333"/>
          <w:lang w:val="sv-SE"/>
        </w:rPr>
        <w:t xml:space="preserve"> Management. </w:t>
      </w:r>
      <w:proofErr w:type="spellStart"/>
      <w:r w:rsidR="00454994">
        <w:rPr>
          <w:rFonts w:ascii="Arial" w:hAnsi="Arial" w:cs="Arial"/>
          <w:color w:val="333333"/>
          <w:lang w:val="sv-SE"/>
        </w:rPr>
        <w:t>Experis</w:t>
      </w:r>
      <w:proofErr w:type="spellEnd"/>
      <w:r w:rsidR="00454994">
        <w:rPr>
          <w:rFonts w:ascii="Arial" w:hAnsi="Arial" w:cs="Arial"/>
          <w:color w:val="333333"/>
          <w:lang w:val="sv-SE"/>
        </w:rPr>
        <w:t xml:space="preserve"> finns på 33</w:t>
      </w:r>
      <w:r w:rsidRPr="001B0002">
        <w:rPr>
          <w:rFonts w:ascii="Arial" w:hAnsi="Arial" w:cs="Arial"/>
          <w:color w:val="333333"/>
          <w:lang w:val="sv-SE"/>
        </w:rPr>
        <w:t xml:space="preserve"> orter i Sverige.</w:t>
      </w:r>
    </w:p>
    <w:sectPr w:rsidR="003C7F17" w:rsidRPr="001B0002" w:rsidSect="00B40B61">
      <w:headerReference w:type="default" r:id="rId10"/>
      <w:type w:val="continuous"/>
      <w:pgSz w:w="12240" w:h="15840" w:code="1"/>
      <w:pgMar w:top="720" w:right="360" w:bottom="864" w:left="3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17" w:rsidRDefault="003C7F17" w:rsidP="00A335BE">
      <w:r>
        <w:separator/>
      </w:r>
    </w:p>
  </w:endnote>
  <w:endnote w:type="continuationSeparator" w:id="0">
    <w:p w:rsidR="003C7F17" w:rsidRDefault="003C7F17" w:rsidP="00A3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17" w:rsidRDefault="003C7F17" w:rsidP="00A335BE">
      <w:r>
        <w:separator/>
      </w:r>
    </w:p>
  </w:footnote>
  <w:footnote w:type="continuationSeparator" w:id="0">
    <w:p w:rsidR="003C7F17" w:rsidRDefault="003C7F17" w:rsidP="00A33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17" w:rsidRDefault="003C7F17">
    <w:pPr>
      <w:pStyle w:val="Header"/>
      <w:ind w:right="1440"/>
      <w:jc w:val="right"/>
      <w:rPr>
        <w:rFonts w:ascii="Arial" w:hAnsi="Arial" w:cs="Arial"/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7CFC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F8BE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18D8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1CCC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1A24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8E53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26B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8A3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901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A2E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F72CA"/>
    <w:multiLevelType w:val="hybridMultilevel"/>
    <w:tmpl w:val="4372ED1C"/>
    <w:lvl w:ilvl="0" w:tplc="406CFCC8">
      <w:numFmt w:val="bullet"/>
      <w:lvlText w:val="–"/>
      <w:lvlJc w:val="left"/>
      <w:pPr>
        <w:tabs>
          <w:tab w:val="num" w:pos="1920"/>
        </w:tabs>
        <w:ind w:left="19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>
    <w:nsid w:val="01013DA2"/>
    <w:multiLevelType w:val="hybridMultilevel"/>
    <w:tmpl w:val="F146B40A"/>
    <w:lvl w:ilvl="0" w:tplc="C6507744">
      <w:numFmt w:val="bullet"/>
      <w:lvlText w:val="–"/>
      <w:lvlJc w:val="left"/>
      <w:pPr>
        <w:tabs>
          <w:tab w:val="num" w:pos="1554"/>
        </w:tabs>
        <w:ind w:left="1554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12">
    <w:nsid w:val="10942E3D"/>
    <w:multiLevelType w:val="hybridMultilevel"/>
    <w:tmpl w:val="A778450A"/>
    <w:lvl w:ilvl="0" w:tplc="7ADCC980">
      <w:numFmt w:val="bullet"/>
      <w:lvlText w:val="–"/>
      <w:lvlJc w:val="left"/>
      <w:pPr>
        <w:ind w:left="19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>
    <w:nsid w:val="14FD74E6"/>
    <w:multiLevelType w:val="hybridMultilevel"/>
    <w:tmpl w:val="E5FEFF92"/>
    <w:lvl w:ilvl="0" w:tplc="041D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4">
    <w:nsid w:val="18B86E50"/>
    <w:multiLevelType w:val="hybridMultilevel"/>
    <w:tmpl w:val="848A26A6"/>
    <w:lvl w:ilvl="0" w:tplc="B5644F9C">
      <w:start w:val="2010"/>
      <w:numFmt w:val="bullet"/>
      <w:lvlText w:val="–"/>
      <w:lvlJc w:val="left"/>
      <w:pPr>
        <w:ind w:left="19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2DBD56A0"/>
    <w:multiLevelType w:val="hybridMultilevel"/>
    <w:tmpl w:val="7AD6C0E4"/>
    <w:lvl w:ilvl="0" w:tplc="6F14D82A">
      <w:numFmt w:val="bullet"/>
      <w:lvlText w:val="–"/>
      <w:lvlJc w:val="left"/>
      <w:pPr>
        <w:ind w:left="1778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3BF72051"/>
    <w:multiLevelType w:val="hybridMultilevel"/>
    <w:tmpl w:val="8A00AFB2"/>
    <w:lvl w:ilvl="0" w:tplc="669029BC">
      <w:start w:val="2"/>
      <w:numFmt w:val="bullet"/>
      <w:lvlText w:val="-"/>
      <w:lvlJc w:val="left"/>
      <w:pPr>
        <w:ind w:left="1437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>
    <w:nsid w:val="50504C24"/>
    <w:multiLevelType w:val="hybridMultilevel"/>
    <w:tmpl w:val="A7E8DB44"/>
    <w:lvl w:ilvl="0" w:tplc="32FAE892">
      <w:numFmt w:val="bullet"/>
      <w:lvlText w:val="–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4"/>
  </w:num>
  <w:num w:numId="14">
    <w:abstractNumId w:val="10"/>
  </w:num>
  <w:num w:numId="15">
    <w:abstractNumId w:val="12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8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C5"/>
    <w:rsid w:val="00003E71"/>
    <w:rsid w:val="000119CF"/>
    <w:rsid w:val="00015D71"/>
    <w:rsid w:val="000259FE"/>
    <w:rsid w:val="0003444B"/>
    <w:rsid w:val="00034E08"/>
    <w:rsid w:val="000753EC"/>
    <w:rsid w:val="00086717"/>
    <w:rsid w:val="000919EB"/>
    <w:rsid w:val="00095934"/>
    <w:rsid w:val="00096A70"/>
    <w:rsid w:val="000A4B45"/>
    <w:rsid w:val="000A5749"/>
    <w:rsid w:val="000B1D4C"/>
    <w:rsid w:val="000C0333"/>
    <w:rsid w:val="000C483F"/>
    <w:rsid w:val="000C59FF"/>
    <w:rsid w:val="000C6FAB"/>
    <w:rsid w:val="000D1ABB"/>
    <w:rsid w:val="000E2529"/>
    <w:rsid w:val="000F498B"/>
    <w:rsid w:val="001132A6"/>
    <w:rsid w:val="001144F3"/>
    <w:rsid w:val="00126763"/>
    <w:rsid w:val="001305C6"/>
    <w:rsid w:val="00140632"/>
    <w:rsid w:val="00155649"/>
    <w:rsid w:val="0015594A"/>
    <w:rsid w:val="001677F0"/>
    <w:rsid w:val="00174C7D"/>
    <w:rsid w:val="00195A27"/>
    <w:rsid w:val="001B0002"/>
    <w:rsid w:val="001E62F2"/>
    <w:rsid w:val="002011F6"/>
    <w:rsid w:val="00215283"/>
    <w:rsid w:val="00220FBF"/>
    <w:rsid w:val="00221AE3"/>
    <w:rsid w:val="00223B82"/>
    <w:rsid w:val="0023286B"/>
    <w:rsid w:val="00244DFD"/>
    <w:rsid w:val="00245304"/>
    <w:rsid w:val="00251202"/>
    <w:rsid w:val="002633F2"/>
    <w:rsid w:val="0026471A"/>
    <w:rsid w:val="00281AFC"/>
    <w:rsid w:val="00286E01"/>
    <w:rsid w:val="0028743D"/>
    <w:rsid w:val="0029648B"/>
    <w:rsid w:val="002B0B8C"/>
    <w:rsid w:val="002B10A3"/>
    <w:rsid w:val="002C12C5"/>
    <w:rsid w:val="002C2E1C"/>
    <w:rsid w:val="002F0716"/>
    <w:rsid w:val="002F2757"/>
    <w:rsid w:val="002F7F08"/>
    <w:rsid w:val="003225F4"/>
    <w:rsid w:val="003274A4"/>
    <w:rsid w:val="003276CA"/>
    <w:rsid w:val="003278F2"/>
    <w:rsid w:val="00347442"/>
    <w:rsid w:val="00360A7A"/>
    <w:rsid w:val="0037585C"/>
    <w:rsid w:val="00390BEF"/>
    <w:rsid w:val="00391836"/>
    <w:rsid w:val="003A434C"/>
    <w:rsid w:val="003A4742"/>
    <w:rsid w:val="003A4DDF"/>
    <w:rsid w:val="003C68D9"/>
    <w:rsid w:val="003C7F17"/>
    <w:rsid w:val="003D2DC9"/>
    <w:rsid w:val="003E0E72"/>
    <w:rsid w:val="003E168B"/>
    <w:rsid w:val="003E62E4"/>
    <w:rsid w:val="003F362B"/>
    <w:rsid w:val="00400742"/>
    <w:rsid w:val="00401133"/>
    <w:rsid w:val="00411260"/>
    <w:rsid w:val="004167D6"/>
    <w:rsid w:val="00421546"/>
    <w:rsid w:val="00421B7C"/>
    <w:rsid w:val="0043404B"/>
    <w:rsid w:val="00451988"/>
    <w:rsid w:val="00454994"/>
    <w:rsid w:val="00464751"/>
    <w:rsid w:val="00472F1C"/>
    <w:rsid w:val="00490591"/>
    <w:rsid w:val="00495C51"/>
    <w:rsid w:val="004A0268"/>
    <w:rsid w:val="004B00C6"/>
    <w:rsid w:val="004C3DE1"/>
    <w:rsid w:val="004D38C3"/>
    <w:rsid w:val="004D40AF"/>
    <w:rsid w:val="004D49E3"/>
    <w:rsid w:val="004E1C76"/>
    <w:rsid w:val="0051743E"/>
    <w:rsid w:val="005254FC"/>
    <w:rsid w:val="00544A57"/>
    <w:rsid w:val="005457EF"/>
    <w:rsid w:val="00556CE3"/>
    <w:rsid w:val="005608CC"/>
    <w:rsid w:val="00565232"/>
    <w:rsid w:val="00566260"/>
    <w:rsid w:val="005841A8"/>
    <w:rsid w:val="005A20CC"/>
    <w:rsid w:val="005A2202"/>
    <w:rsid w:val="005B624A"/>
    <w:rsid w:val="005C021C"/>
    <w:rsid w:val="005C174B"/>
    <w:rsid w:val="005D0264"/>
    <w:rsid w:val="005E11E5"/>
    <w:rsid w:val="005E2A8F"/>
    <w:rsid w:val="005E79AC"/>
    <w:rsid w:val="005E7C48"/>
    <w:rsid w:val="005F4B32"/>
    <w:rsid w:val="005F72A7"/>
    <w:rsid w:val="006029A5"/>
    <w:rsid w:val="006046C6"/>
    <w:rsid w:val="0061180F"/>
    <w:rsid w:val="006454FD"/>
    <w:rsid w:val="00645FC3"/>
    <w:rsid w:val="00646E22"/>
    <w:rsid w:val="00655956"/>
    <w:rsid w:val="006603B6"/>
    <w:rsid w:val="00661147"/>
    <w:rsid w:val="00667F8D"/>
    <w:rsid w:val="00673BD9"/>
    <w:rsid w:val="00674FFB"/>
    <w:rsid w:val="00676502"/>
    <w:rsid w:val="00681286"/>
    <w:rsid w:val="00685757"/>
    <w:rsid w:val="00687D72"/>
    <w:rsid w:val="00690401"/>
    <w:rsid w:val="00693510"/>
    <w:rsid w:val="00695EFE"/>
    <w:rsid w:val="00697D4C"/>
    <w:rsid w:val="006A072F"/>
    <w:rsid w:val="006A5003"/>
    <w:rsid w:val="006B5316"/>
    <w:rsid w:val="006B5451"/>
    <w:rsid w:val="006C4BCA"/>
    <w:rsid w:val="006C7A59"/>
    <w:rsid w:val="006C7F0A"/>
    <w:rsid w:val="006D0EED"/>
    <w:rsid w:val="006D404F"/>
    <w:rsid w:val="006D7D66"/>
    <w:rsid w:val="006E2CF6"/>
    <w:rsid w:val="006E3D35"/>
    <w:rsid w:val="006E67DD"/>
    <w:rsid w:val="006F552E"/>
    <w:rsid w:val="00755B58"/>
    <w:rsid w:val="00757BAC"/>
    <w:rsid w:val="007823D0"/>
    <w:rsid w:val="007C6674"/>
    <w:rsid w:val="007D0654"/>
    <w:rsid w:val="007D2CB8"/>
    <w:rsid w:val="007D6608"/>
    <w:rsid w:val="007F08D5"/>
    <w:rsid w:val="0080231A"/>
    <w:rsid w:val="0080509E"/>
    <w:rsid w:val="008139E3"/>
    <w:rsid w:val="00814062"/>
    <w:rsid w:val="0082102E"/>
    <w:rsid w:val="00825EBC"/>
    <w:rsid w:val="00825F7B"/>
    <w:rsid w:val="008312B5"/>
    <w:rsid w:val="00831D35"/>
    <w:rsid w:val="008610AE"/>
    <w:rsid w:val="008653D2"/>
    <w:rsid w:val="00870DB1"/>
    <w:rsid w:val="00874FE1"/>
    <w:rsid w:val="00875F78"/>
    <w:rsid w:val="008842D9"/>
    <w:rsid w:val="008A1172"/>
    <w:rsid w:val="008C6192"/>
    <w:rsid w:val="008D3E61"/>
    <w:rsid w:val="008D5C95"/>
    <w:rsid w:val="008E5C37"/>
    <w:rsid w:val="008E629E"/>
    <w:rsid w:val="008F2311"/>
    <w:rsid w:val="008F53EE"/>
    <w:rsid w:val="008F768C"/>
    <w:rsid w:val="009005D9"/>
    <w:rsid w:val="00902633"/>
    <w:rsid w:val="009078E6"/>
    <w:rsid w:val="00913FD8"/>
    <w:rsid w:val="00917FA5"/>
    <w:rsid w:val="00931A9B"/>
    <w:rsid w:val="00936FDF"/>
    <w:rsid w:val="00945C4D"/>
    <w:rsid w:val="00954397"/>
    <w:rsid w:val="009745C7"/>
    <w:rsid w:val="009819BA"/>
    <w:rsid w:val="00993AB0"/>
    <w:rsid w:val="00993EFE"/>
    <w:rsid w:val="009972AC"/>
    <w:rsid w:val="009A350A"/>
    <w:rsid w:val="009B4A9F"/>
    <w:rsid w:val="009C471E"/>
    <w:rsid w:val="009D0120"/>
    <w:rsid w:val="009D5AAB"/>
    <w:rsid w:val="009E4063"/>
    <w:rsid w:val="009E5B73"/>
    <w:rsid w:val="009F2776"/>
    <w:rsid w:val="009F3727"/>
    <w:rsid w:val="009F3A27"/>
    <w:rsid w:val="00A0354E"/>
    <w:rsid w:val="00A061DE"/>
    <w:rsid w:val="00A14E42"/>
    <w:rsid w:val="00A2500D"/>
    <w:rsid w:val="00A335BE"/>
    <w:rsid w:val="00A34D6E"/>
    <w:rsid w:val="00A35613"/>
    <w:rsid w:val="00A3652C"/>
    <w:rsid w:val="00A37F99"/>
    <w:rsid w:val="00A41528"/>
    <w:rsid w:val="00A4482D"/>
    <w:rsid w:val="00A63344"/>
    <w:rsid w:val="00A635DE"/>
    <w:rsid w:val="00A87709"/>
    <w:rsid w:val="00AA041A"/>
    <w:rsid w:val="00AA20A1"/>
    <w:rsid w:val="00AA2344"/>
    <w:rsid w:val="00AA64C9"/>
    <w:rsid w:val="00AB0108"/>
    <w:rsid w:val="00AC6D7F"/>
    <w:rsid w:val="00AD2A9A"/>
    <w:rsid w:val="00AD6BB1"/>
    <w:rsid w:val="00AE5E6B"/>
    <w:rsid w:val="00B14D90"/>
    <w:rsid w:val="00B221BE"/>
    <w:rsid w:val="00B31352"/>
    <w:rsid w:val="00B329E5"/>
    <w:rsid w:val="00B35A7A"/>
    <w:rsid w:val="00B36BB1"/>
    <w:rsid w:val="00B37743"/>
    <w:rsid w:val="00B40B61"/>
    <w:rsid w:val="00B63FB0"/>
    <w:rsid w:val="00B650B5"/>
    <w:rsid w:val="00B7105E"/>
    <w:rsid w:val="00B9741B"/>
    <w:rsid w:val="00BB2D02"/>
    <w:rsid w:val="00BB67AF"/>
    <w:rsid w:val="00BC68D4"/>
    <w:rsid w:val="00BD0089"/>
    <w:rsid w:val="00BD1D12"/>
    <w:rsid w:val="00BD6CA2"/>
    <w:rsid w:val="00BE6F6F"/>
    <w:rsid w:val="00C10D89"/>
    <w:rsid w:val="00C17E76"/>
    <w:rsid w:val="00C26AE3"/>
    <w:rsid w:val="00C50898"/>
    <w:rsid w:val="00C57091"/>
    <w:rsid w:val="00C62684"/>
    <w:rsid w:val="00C62D48"/>
    <w:rsid w:val="00C9664A"/>
    <w:rsid w:val="00CB4F1A"/>
    <w:rsid w:val="00CD0130"/>
    <w:rsid w:val="00CE0073"/>
    <w:rsid w:val="00CE3A00"/>
    <w:rsid w:val="00CF2E5D"/>
    <w:rsid w:val="00D13D02"/>
    <w:rsid w:val="00D24378"/>
    <w:rsid w:val="00D41BB4"/>
    <w:rsid w:val="00D57EF1"/>
    <w:rsid w:val="00D70CCC"/>
    <w:rsid w:val="00D7698B"/>
    <w:rsid w:val="00D9306B"/>
    <w:rsid w:val="00D95F4B"/>
    <w:rsid w:val="00DA429D"/>
    <w:rsid w:val="00DB13C0"/>
    <w:rsid w:val="00DB2403"/>
    <w:rsid w:val="00DD5EC5"/>
    <w:rsid w:val="00DE1439"/>
    <w:rsid w:val="00DE20F8"/>
    <w:rsid w:val="00DE34EC"/>
    <w:rsid w:val="00DF2213"/>
    <w:rsid w:val="00E01DC4"/>
    <w:rsid w:val="00E11E36"/>
    <w:rsid w:val="00E15394"/>
    <w:rsid w:val="00E170DF"/>
    <w:rsid w:val="00E34212"/>
    <w:rsid w:val="00E441BE"/>
    <w:rsid w:val="00E452FC"/>
    <w:rsid w:val="00E70EB0"/>
    <w:rsid w:val="00E76501"/>
    <w:rsid w:val="00E81528"/>
    <w:rsid w:val="00E8611C"/>
    <w:rsid w:val="00E87EE4"/>
    <w:rsid w:val="00EA2F0F"/>
    <w:rsid w:val="00EB05E6"/>
    <w:rsid w:val="00ED3B9B"/>
    <w:rsid w:val="00EE2D02"/>
    <w:rsid w:val="00EF65CF"/>
    <w:rsid w:val="00F21BAC"/>
    <w:rsid w:val="00F21DC4"/>
    <w:rsid w:val="00F33543"/>
    <w:rsid w:val="00F33835"/>
    <w:rsid w:val="00F42295"/>
    <w:rsid w:val="00F51495"/>
    <w:rsid w:val="00F57AB9"/>
    <w:rsid w:val="00F80AE5"/>
    <w:rsid w:val="00FA13C6"/>
    <w:rsid w:val="00FA19D2"/>
    <w:rsid w:val="00FA2F38"/>
    <w:rsid w:val="00FA434C"/>
    <w:rsid w:val="00FC09C7"/>
    <w:rsid w:val="00FC3D68"/>
    <w:rsid w:val="00FD3E31"/>
    <w:rsid w:val="00FE126B"/>
    <w:rsid w:val="00FF3218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C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5EC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D5E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5EC5"/>
    <w:rPr>
      <w:rFonts w:ascii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DD5E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D5EC5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E6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29E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rsid w:val="008E629E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E629E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8E629E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semiHidden/>
    <w:rsid w:val="008E62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629E"/>
    <w:rPr>
      <w:rFonts w:ascii="Times New Roman" w:hAnsi="Times New Roman" w:cs="Times New Roman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B00C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5232"/>
    <w:rPr>
      <w:rFonts w:ascii="Times New Roman" w:hAnsi="Times New Roman" w:cs="Times New Roman"/>
      <w:sz w:val="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0919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19EB"/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919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919EB"/>
    <w:rPr>
      <w:rFonts w:ascii="Times New Roman" w:hAnsi="Times New Roman" w:cs="Times New Roman"/>
      <w:sz w:val="20"/>
      <w:szCs w:val="20"/>
      <w:lang w:val="en-US" w:eastAsia="en-US"/>
    </w:rPr>
  </w:style>
  <w:style w:type="table" w:styleId="LightShading">
    <w:name w:val="Light Shading"/>
    <w:basedOn w:val="TableNormal"/>
    <w:uiPriority w:val="99"/>
    <w:rsid w:val="00936FDF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C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5EC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D5E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5EC5"/>
    <w:rPr>
      <w:rFonts w:ascii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DD5E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D5EC5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E6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29E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rsid w:val="008E629E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E629E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8E629E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semiHidden/>
    <w:rsid w:val="008E62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629E"/>
    <w:rPr>
      <w:rFonts w:ascii="Times New Roman" w:hAnsi="Times New Roman" w:cs="Times New Roman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B00C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5232"/>
    <w:rPr>
      <w:rFonts w:ascii="Times New Roman" w:hAnsi="Times New Roman" w:cs="Times New Roman"/>
      <w:sz w:val="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0919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19EB"/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919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919EB"/>
    <w:rPr>
      <w:rFonts w:ascii="Times New Roman" w:hAnsi="Times New Roman" w:cs="Times New Roman"/>
      <w:sz w:val="20"/>
      <w:szCs w:val="20"/>
      <w:lang w:val="en-US" w:eastAsia="en-US"/>
    </w:rPr>
  </w:style>
  <w:style w:type="table" w:styleId="LightShading">
    <w:name w:val="Light Shading"/>
    <w:basedOn w:val="TableNormal"/>
    <w:uiPriority w:val="99"/>
    <w:rsid w:val="00936FDF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xperis.se/pressr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</vt:lpstr>
    </vt:vector>
  </TitlesOfParts>
  <Company>Trimedia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Holmström</dc:creator>
  <cp:lastModifiedBy>Hans Makander</cp:lastModifiedBy>
  <cp:revision>4</cp:revision>
  <cp:lastPrinted>2013-11-21T08:11:00Z</cp:lastPrinted>
  <dcterms:created xsi:type="dcterms:W3CDTF">2013-11-21T08:07:00Z</dcterms:created>
  <dcterms:modified xsi:type="dcterms:W3CDTF">2013-11-21T08:45:00Z</dcterms:modified>
</cp:coreProperties>
</file>