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20" w:rsidRDefault="00C47A20" w:rsidP="00C47A20">
      <w:pPr>
        <w:jc w:val="center"/>
        <w:rPr>
          <w:rFonts w:asciiTheme="majorBidi" w:hAnsiTheme="majorBidi" w:cstheme="majorBidi"/>
          <w:b/>
          <w:bCs/>
          <w:sz w:val="40"/>
          <w:szCs w:val="40"/>
          <w:u w:val="single"/>
        </w:rPr>
      </w:pPr>
      <w:bookmarkStart w:id="0" w:name="_GoBack"/>
      <w:bookmarkEnd w:id="0"/>
      <w:r w:rsidRPr="00C47A20">
        <w:rPr>
          <w:rFonts w:asciiTheme="majorBidi" w:hAnsiTheme="majorBidi" w:cstheme="majorBidi"/>
          <w:b/>
          <w:bCs/>
          <w:noProof/>
          <w:sz w:val="40"/>
          <w:szCs w:val="40"/>
          <w:highlight w:val="yellow"/>
          <w:u w:val="single"/>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-431800</wp:posOffset>
            </wp:positionV>
            <wp:extent cx="1066800" cy="1219200"/>
            <wp:effectExtent l="0" t="0" r="0" b="0"/>
            <wp:wrapNone/>
            <wp:docPr id="1" name="Picture 1" descr="http://www.rehab.ae/images/logos/dtc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hab.ae/images/logos/dtcm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anchor>
        </w:drawing>
      </w:r>
    </w:p>
    <w:p w:rsidR="00C47A20" w:rsidRDefault="00C47A20" w:rsidP="00C47A20">
      <w:pPr>
        <w:jc w:val="center"/>
        <w:rPr>
          <w:rFonts w:asciiTheme="majorBidi" w:hAnsiTheme="majorBidi" w:cstheme="majorBidi"/>
          <w:b/>
          <w:bCs/>
          <w:sz w:val="40"/>
          <w:szCs w:val="40"/>
          <w:u w:val="single"/>
        </w:rPr>
      </w:pPr>
    </w:p>
    <w:p w:rsidR="00C47A20" w:rsidRDefault="00C47A20" w:rsidP="00BB541C">
      <w:pPr>
        <w:spacing w:after="0" w:line="240" w:lineRule="auto"/>
        <w:jc w:val="both"/>
        <w:rPr>
          <w:rFonts w:cs="Simplified Arabic"/>
          <w:b/>
          <w:bCs/>
          <w:szCs w:val="28"/>
          <w:lang w:bidi="ar-AE"/>
        </w:rPr>
      </w:pPr>
      <w:r w:rsidRPr="001D5442">
        <w:rPr>
          <w:rFonts w:cs="Simplified Arabic"/>
          <w:b/>
          <w:bCs/>
          <w:szCs w:val="28"/>
          <w:lang w:bidi="ar-AE"/>
        </w:rPr>
        <w:t>Press Release</w:t>
      </w:r>
    </w:p>
    <w:p w:rsidR="008C3479" w:rsidRPr="003F1EF3" w:rsidRDefault="008C3479" w:rsidP="00BB541C">
      <w:pPr>
        <w:spacing w:after="0" w:line="240" w:lineRule="auto"/>
        <w:jc w:val="both"/>
        <w:rPr>
          <w:rFonts w:cs="Simplified Arabic"/>
          <w:b/>
          <w:bCs/>
          <w:szCs w:val="28"/>
          <w:lang w:bidi="ar-AE"/>
        </w:rPr>
      </w:pPr>
    </w:p>
    <w:p w:rsidR="007F4038" w:rsidRDefault="007F4038" w:rsidP="0018172F">
      <w:pPr>
        <w:pStyle w:val="ListParagraph"/>
        <w:spacing w:after="0" w:line="240" w:lineRule="auto"/>
        <w:rPr>
          <w:rFonts w:cstheme="majorBidi"/>
          <w:b/>
          <w:bCs/>
          <w:sz w:val="32"/>
          <w:szCs w:val="32"/>
        </w:rPr>
      </w:pPr>
    </w:p>
    <w:p w:rsidR="0018172F" w:rsidRPr="0018172F" w:rsidRDefault="0018172F" w:rsidP="0049649E">
      <w:pPr>
        <w:pStyle w:val="ListParagraph"/>
        <w:spacing w:after="0" w:line="240" w:lineRule="auto"/>
        <w:jc w:val="center"/>
        <w:rPr>
          <w:rFonts w:cstheme="majorBidi"/>
          <w:b/>
          <w:bCs/>
          <w:sz w:val="32"/>
          <w:szCs w:val="32"/>
          <w:lang w:val="en-GB"/>
        </w:rPr>
      </w:pPr>
      <w:r w:rsidRPr="0018172F">
        <w:rPr>
          <w:rFonts w:cstheme="majorBidi"/>
          <w:b/>
          <w:bCs/>
          <w:sz w:val="32"/>
          <w:szCs w:val="32"/>
        </w:rPr>
        <w:t xml:space="preserve">Dubai </w:t>
      </w:r>
      <w:r>
        <w:rPr>
          <w:rFonts w:cstheme="majorBidi"/>
          <w:b/>
          <w:bCs/>
          <w:sz w:val="32"/>
          <w:szCs w:val="32"/>
        </w:rPr>
        <w:t xml:space="preserve">Tourism </w:t>
      </w:r>
      <w:r w:rsidRPr="0018172F">
        <w:rPr>
          <w:rFonts w:cstheme="majorBidi"/>
          <w:b/>
          <w:bCs/>
          <w:sz w:val="32"/>
          <w:szCs w:val="32"/>
        </w:rPr>
        <w:t xml:space="preserve">bags 'Receptionist of the Year' award </w:t>
      </w:r>
      <w:r w:rsidRPr="0018172F">
        <w:rPr>
          <w:rFonts w:cstheme="majorBidi"/>
          <w:b/>
          <w:bCs/>
          <w:sz w:val="32"/>
          <w:szCs w:val="32"/>
          <w:lang w:val="en-GB"/>
        </w:rPr>
        <w:t xml:space="preserve">at the </w:t>
      </w:r>
      <w:r w:rsidR="00E03759">
        <w:rPr>
          <w:rFonts w:cstheme="majorBidi"/>
          <w:b/>
          <w:bCs/>
          <w:sz w:val="32"/>
          <w:szCs w:val="32"/>
          <w:lang w:val="en-GB"/>
        </w:rPr>
        <w:t xml:space="preserve">AICR </w:t>
      </w:r>
      <w:r w:rsidRPr="0018172F">
        <w:rPr>
          <w:rFonts w:cstheme="majorBidi"/>
          <w:b/>
          <w:bCs/>
          <w:sz w:val="32"/>
          <w:szCs w:val="32"/>
          <w:lang w:val="en-GB"/>
        </w:rPr>
        <w:t>International Receptionist of the Year 2014</w:t>
      </w:r>
      <w:r>
        <w:rPr>
          <w:rFonts w:cstheme="majorBidi"/>
          <w:b/>
          <w:bCs/>
          <w:sz w:val="32"/>
          <w:szCs w:val="32"/>
          <w:lang w:val="en-GB"/>
        </w:rPr>
        <w:t xml:space="preserve"> </w:t>
      </w:r>
      <w:r w:rsidRPr="0018172F">
        <w:rPr>
          <w:rFonts w:cstheme="majorBidi"/>
          <w:b/>
          <w:bCs/>
          <w:sz w:val="32"/>
          <w:szCs w:val="32"/>
          <w:lang w:val="en-GB"/>
        </w:rPr>
        <w:t>Competition</w:t>
      </w:r>
    </w:p>
    <w:p w:rsidR="003F1EF3" w:rsidRPr="0018172F" w:rsidRDefault="003F1EF3" w:rsidP="0018172F">
      <w:pPr>
        <w:pStyle w:val="ListParagraph"/>
        <w:spacing w:after="0" w:line="240" w:lineRule="auto"/>
        <w:rPr>
          <w:sz w:val="24"/>
          <w:szCs w:val="24"/>
          <w:lang w:val="en-GB"/>
        </w:rPr>
      </w:pPr>
    </w:p>
    <w:p w:rsidR="007F4038" w:rsidRDefault="007F4038" w:rsidP="00400770">
      <w:pPr>
        <w:spacing w:after="0" w:line="240" w:lineRule="auto"/>
        <w:jc w:val="both"/>
        <w:rPr>
          <w:rFonts w:cs="Simplified Arabic"/>
          <w:b/>
          <w:lang w:bidi="ar-AE"/>
        </w:rPr>
      </w:pPr>
    </w:p>
    <w:p w:rsidR="0018172F" w:rsidRDefault="00E03759" w:rsidP="00CE21A0">
      <w:pPr>
        <w:spacing w:after="0" w:line="240" w:lineRule="auto"/>
        <w:jc w:val="both"/>
        <w:rPr>
          <w:rFonts w:cs="Simplified Arabic"/>
          <w:bCs/>
          <w:lang w:bidi="ar-AE"/>
        </w:rPr>
      </w:pPr>
      <w:r>
        <w:rPr>
          <w:rFonts w:cs="Simplified Arabic"/>
          <w:b/>
          <w:lang w:bidi="ar-AE"/>
        </w:rPr>
        <w:t xml:space="preserve">Dubai, UAE, </w:t>
      </w:r>
      <w:r w:rsidR="0018172F">
        <w:rPr>
          <w:rFonts w:cs="Simplified Arabic"/>
          <w:b/>
          <w:lang w:bidi="ar-AE"/>
        </w:rPr>
        <w:t>February</w:t>
      </w:r>
      <w:r w:rsidR="00993537">
        <w:rPr>
          <w:rFonts w:cs="Simplified Arabic"/>
          <w:b/>
          <w:lang w:bidi="ar-AE"/>
        </w:rPr>
        <w:t xml:space="preserve"> </w:t>
      </w:r>
      <w:r w:rsidR="00CE21A0">
        <w:rPr>
          <w:rFonts w:cs="Simplified Arabic"/>
          <w:b/>
          <w:lang w:bidi="ar-AE"/>
        </w:rPr>
        <w:t>12</w:t>
      </w:r>
      <w:r w:rsidR="007F2BB8">
        <w:rPr>
          <w:rFonts w:cs="Simplified Arabic"/>
          <w:b/>
          <w:lang w:bidi="ar-AE"/>
        </w:rPr>
        <w:t>,</w:t>
      </w:r>
      <w:r w:rsidR="00C47A20" w:rsidRPr="000B15D2">
        <w:rPr>
          <w:rFonts w:cs="Simplified Arabic"/>
          <w:b/>
          <w:lang w:bidi="ar-AE"/>
        </w:rPr>
        <w:t xml:space="preserve"> 201</w:t>
      </w:r>
      <w:r w:rsidR="00A359EC">
        <w:rPr>
          <w:rFonts w:cs="Simplified Arabic"/>
          <w:b/>
          <w:lang w:bidi="ar-AE"/>
        </w:rPr>
        <w:t>4</w:t>
      </w:r>
      <w:r w:rsidR="00C47A20" w:rsidRPr="000B15D2">
        <w:rPr>
          <w:rFonts w:cs="Simplified Arabic"/>
          <w:b/>
          <w:lang w:bidi="ar-AE"/>
        </w:rPr>
        <w:t>:</w:t>
      </w:r>
      <w:r w:rsidR="00C47A20">
        <w:rPr>
          <w:rFonts w:cs="Simplified Arabic"/>
          <w:b/>
          <w:lang w:bidi="ar-AE"/>
        </w:rPr>
        <w:t xml:space="preserve"> </w:t>
      </w:r>
      <w:r w:rsidR="00E4603E">
        <w:rPr>
          <w:rFonts w:cs="Simplified Arabic"/>
          <w:bCs/>
          <w:lang w:bidi="ar-AE"/>
        </w:rPr>
        <w:t xml:space="preserve">Dubai’s </w:t>
      </w:r>
      <w:r w:rsidR="00C47A20" w:rsidRPr="00C47A20">
        <w:rPr>
          <w:rFonts w:cs="Simplified Arabic"/>
          <w:bCs/>
          <w:lang w:bidi="ar-AE"/>
        </w:rPr>
        <w:t>Department of Tourism and Commerce Marketing (DTCM)</w:t>
      </w:r>
      <w:r w:rsidR="00E4603E">
        <w:rPr>
          <w:rFonts w:cs="Simplified Arabic"/>
          <w:bCs/>
          <w:lang w:bidi="ar-AE"/>
        </w:rPr>
        <w:t xml:space="preserve"> recently </w:t>
      </w:r>
      <w:r w:rsidR="00AB78DD">
        <w:rPr>
          <w:rFonts w:cs="Simplified Arabic"/>
          <w:bCs/>
          <w:lang w:bidi="ar-AE"/>
        </w:rPr>
        <w:t xml:space="preserve">participated at </w:t>
      </w:r>
      <w:r w:rsidR="00AB78DD" w:rsidRPr="00FB6D86">
        <w:rPr>
          <w:rFonts w:cs="Simplified Arabic"/>
          <w:bCs/>
          <w:lang w:bidi="ar-AE"/>
        </w:rPr>
        <w:t xml:space="preserve">the </w:t>
      </w:r>
      <w:r w:rsidR="00FB6D86" w:rsidRPr="00FB6D86">
        <w:rPr>
          <w:rFonts w:cs="Simplified Arabic"/>
          <w:bCs/>
          <w:lang w:bidi="ar-AE"/>
        </w:rPr>
        <w:t xml:space="preserve">world renowned AICR </w:t>
      </w:r>
      <w:r w:rsidR="00400770" w:rsidRPr="00400770">
        <w:rPr>
          <w:rFonts w:cs="Simplified Arabic"/>
          <w:bCs/>
          <w:lang w:val="en-GB" w:bidi="ar-AE"/>
        </w:rPr>
        <w:t xml:space="preserve">David Campbell Trophy </w:t>
      </w:r>
      <w:r w:rsidR="00FB6D86" w:rsidRPr="00FB6D86">
        <w:rPr>
          <w:rFonts w:cs="Simplified Arabic"/>
          <w:bCs/>
          <w:lang w:bidi="ar-AE"/>
        </w:rPr>
        <w:t>Receptionist of the Year</w:t>
      </w:r>
      <w:r w:rsidR="00FB6D86">
        <w:rPr>
          <w:rFonts w:cs="Simplified Arabic"/>
          <w:bCs/>
          <w:lang w:bidi="ar-AE"/>
        </w:rPr>
        <w:t xml:space="preserve"> </w:t>
      </w:r>
      <w:r w:rsidR="008C1A82">
        <w:rPr>
          <w:rFonts w:cs="Simplified Arabic"/>
          <w:bCs/>
          <w:lang w:bidi="ar-AE"/>
        </w:rPr>
        <w:t>held in Hamburg</w:t>
      </w:r>
      <w:r w:rsidR="00400770">
        <w:rPr>
          <w:rFonts w:cs="Simplified Arabic"/>
          <w:bCs/>
          <w:lang w:bidi="ar-AE"/>
        </w:rPr>
        <w:t>, Germany</w:t>
      </w:r>
      <w:r w:rsidR="008C1A82">
        <w:rPr>
          <w:rFonts w:cs="Simplified Arabic"/>
          <w:bCs/>
          <w:lang w:bidi="ar-AE"/>
        </w:rPr>
        <w:t xml:space="preserve"> this year.</w:t>
      </w:r>
    </w:p>
    <w:p w:rsidR="00400770" w:rsidRDefault="00400770" w:rsidP="00400770">
      <w:pPr>
        <w:spacing w:after="0" w:line="240" w:lineRule="auto"/>
        <w:jc w:val="both"/>
        <w:rPr>
          <w:rFonts w:cs="Simplified Arabic"/>
          <w:bCs/>
          <w:lang w:bidi="ar-AE"/>
        </w:rPr>
      </w:pPr>
    </w:p>
    <w:p w:rsidR="00BB541C" w:rsidRPr="00F300E1" w:rsidRDefault="00E03759" w:rsidP="00057766">
      <w:pPr>
        <w:spacing w:after="0" w:line="240" w:lineRule="auto"/>
        <w:jc w:val="both"/>
        <w:rPr>
          <w:rFonts w:cs="Simplified Arabic"/>
          <w:bCs/>
          <w:lang w:val="en-GB" w:bidi="ar-AE"/>
        </w:rPr>
      </w:pPr>
      <w:proofErr w:type="spellStart"/>
      <w:r w:rsidRPr="00E03759">
        <w:rPr>
          <w:rFonts w:cs="Simplified Arabic"/>
          <w:bCs/>
          <w:lang w:val="en-GB" w:bidi="ar-AE"/>
        </w:rPr>
        <w:t>Tarryn</w:t>
      </w:r>
      <w:proofErr w:type="spellEnd"/>
      <w:r w:rsidRPr="00E03759">
        <w:rPr>
          <w:rFonts w:cs="Simplified Arabic"/>
          <w:bCs/>
          <w:lang w:val="en-GB" w:bidi="ar-AE"/>
        </w:rPr>
        <w:t xml:space="preserve"> </w:t>
      </w:r>
      <w:r w:rsidR="00F300E1" w:rsidRPr="00E03759">
        <w:rPr>
          <w:rFonts w:cs="Simplified Arabic"/>
          <w:bCs/>
          <w:lang w:val="en-GB" w:bidi="ar-AE"/>
        </w:rPr>
        <w:t>Adams</w:t>
      </w:r>
      <w:r w:rsidR="00057766">
        <w:rPr>
          <w:rFonts w:cs="Simplified Arabic"/>
          <w:bCs/>
          <w:lang w:val="en-GB" w:bidi="ar-AE"/>
        </w:rPr>
        <w:t>, a front desk receptionist</w:t>
      </w:r>
      <w:r w:rsidR="00F300E1" w:rsidRPr="00E03759">
        <w:rPr>
          <w:rFonts w:cs="Simplified Arabic"/>
          <w:bCs/>
          <w:lang w:val="en-GB" w:bidi="ar-AE"/>
        </w:rPr>
        <w:t xml:space="preserve"> </w:t>
      </w:r>
      <w:r w:rsidR="00057766">
        <w:rPr>
          <w:rFonts w:cs="Simplified Arabic"/>
          <w:bCs/>
          <w:lang w:val="en-GB" w:bidi="ar-AE"/>
        </w:rPr>
        <w:t xml:space="preserve">at </w:t>
      </w:r>
      <w:r>
        <w:rPr>
          <w:rFonts w:cs="Simplified Arabic"/>
          <w:bCs/>
          <w:lang w:val="en-GB" w:bidi="ar-AE"/>
        </w:rPr>
        <w:t>t</w:t>
      </w:r>
      <w:r w:rsidRPr="00E03759">
        <w:rPr>
          <w:rFonts w:cs="Simplified Arabic"/>
          <w:bCs/>
          <w:lang w:val="en-GB" w:bidi="ar-AE"/>
        </w:rPr>
        <w:t>he Raffles Dubai</w:t>
      </w:r>
      <w:r>
        <w:rPr>
          <w:rFonts w:cs="Simplified Arabic"/>
          <w:bCs/>
          <w:lang w:val="en-GB" w:bidi="ar-AE"/>
        </w:rPr>
        <w:t xml:space="preserve"> hotel </w:t>
      </w:r>
      <w:r w:rsidR="00057766">
        <w:rPr>
          <w:rFonts w:cs="Simplified Arabic"/>
          <w:bCs/>
          <w:lang w:val="en-GB" w:bidi="ar-AE"/>
        </w:rPr>
        <w:t xml:space="preserve">secured </w:t>
      </w:r>
      <w:r>
        <w:rPr>
          <w:rFonts w:cs="Simplified Arabic"/>
          <w:bCs/>
          <w:lang w:val="en-GB" w:bidi="ar-AE"/>
        </w:rPr>
        <w:t xml:space="preserve">third place at the </w:t>
      </w:r>
      <w:r w:rsidR="00057766">
        <w:rPr>
          <w:rFonts w:cs="Simplified Arabic"/>
          <w:bCs/>
          <w:lang w:val="en-GB" w:bidi="ar-AE"/>
        </w:rPr>
        <w:t xml:space="preserve">AICR </w:t>
      </w:r>
      <w:r>
        <w:rPr>
          <w:rFonts w:cs="Simplified Arabic"/>
          <w:bCs/>
          <w:lang w:val="en-GB" w:bidi="ar-AE"/>
        </w:rPr>
        <w:t xml:space="preserve">competition </w:t>
      </w:r>
      <w:r w:rsidR="00F300E1">
        <w:rPr>
          <w:rFonts w:cs="Simplified Arabic"/>
          <w:bCs/>
          <w:lang w:val="en-GB" w:bidi="ar-AE"/>
        </w:rPr>
        <w:t xml:space="preserve">amongst the best receptionist from across the </w:t>
      </w:r>
      <w:r w:rsidR="00CE21A0">
        <w:rPr>
          <w:rFonts w:cs="Simplified Arabic"/>
          <w:bCs/>
          <w:lang w:val="en-GB" w:bidi="ar-AE"/>
        </w:rPr>
        <w:t xml:space="preserve">world. </w:t>
      </w:r>
      <w:r w:rsidR="00057766">
        <w:rPr>
          <w:rFonts w:cs="Simplified Arabic"/>
          <w:bCs/>
          <w:lang w:val="en-GB" w:bidi="ar-AE"/>
        </w:rPr>
        <w:t xml:space="preserve">This </w:t>
      </w:r>
      <w:r w:rsidR="00F300E1">
        <w:rPr>
          <w:rFonts w:cs="Simplified Arabic"/>
          <w:bCs/>
          <w:lang w:val="en-GB" w:bidi="ar-AE"/>
        </w:rPr>
        <w:t>follow</w:t>
      </w:r>
      <w:r w:rsidR="00057766">
        <w:rPr>
          <w:rFonts w:cs="Simplified Arabic"/>
          <w:bCs/>
          <w:lang w:val="en-GB" w:bidi="ar-AE"/>
        </w:rPr>
        <w:t>s</w:t>
      </w:r>
      <w:r w:rsidR="00F300E1">
        <w:rPr>
          <w:rFonts w:cs="Simplified Arabic"/>
          <w:bCs/>
          <w:lang w:val="en-GB" w:bidi="ar-AE"/>
        </w:rPr>
        <w:t xml:space="preserve"> her success in winning the first place</w:t>
      </w:r>
      <w:r w:rsidR="00057766">
        <w:rPr>
          <w:rFonts w:cs="Simplified Arabic"/>
          <w:bCs/>
          <w:lang w:val="en-GB" w:bidi="ar-AE"/>
        </w:rPr>
        <w:t xml:space="preserve"> position</w:t>
      </w:r>
      <w:r w:rsidR="00F300E1">
        <w:rPr>
          <w:rFonts w:cs="Simplified Arabic"/>
          <w:bCs/>
          <w:lang w:val="en-GB" w:bidi="ar-AE"/>
        </w:rPr>
        <w:t xml:space="preserve"> at </w:t>
      </w:r>
      <w:r w:rsidR="00057766">
        <w:rPr>
          <w:rFonts w:cs="Simplified Arabic"/>
          <w:bCs/>
          <w:lang w:val="en-GB" w:bidi="ar-AE"/>
        </w:rPr>
        <w:t>the annual receptionist</w:t>
      </w:r>
      <w:r w:rsidR="00F300E1">
        <w:rPr>
          <w:rFonts w:cs="Simplified Arabic"/>
          <w:bCs/>
          <w:lang w:val="en-GB" w:bidi="ar-AE"/>
        </w:rPr>
        <w:t xml:space="preserve"> competition conducted by Dubai Tourism last October.</w:t>
      </w:r>
    </w:p>
    <w:p w:rsidR="00BB541C" w:rsidRDefault="00BB541C" w:rsidP="00BB541C">
      <w:pPr>
        <w:spacing w:after="0" w:line="240" w:lineRule="auto"/>
        <w:jc w:val="both"/>
        <w:rPr>
          <w:rFonts w:cs="Simplified Arabic"/>
          <w:bCs/>
          <w:lang w:bidi="ar-AE"/>
        </w:rPr>
      </w:pPr>
    </w:p>
    <w:p w:rsidR="00645504" w:rsidRDefault="00645504" w:rsidP="00645504">
      <w:pPr>
        <w:spacing w:after="0" w:line="240" w:lineRule="auto"/>
        <w:jc w:val="both"/>
        <w:rPr>
          <w:rFonts w:cs="Simplified Arabic"/>
          <w:bCs/>
          <w:lang w:val="en-GB" w:bidi="ar-AE"/>
        </w:rPr>
      </w:pPr>
      <w:r w:rsidRPr="00645504">
        <w:rPr>
          <w:rFonts w:cs="Simplified Arabic"/>
          <w:bCs/>
          <w:lang w:bidi="ar-AE"/>
        </w:rPr>
        <w:t xml:space="preserve">The event was attended by </w:t>
      </w:r>
      <w:r w:rsidR="00C12C71" w:rsidRPr="00645504">
        <w:rPr>
          <w:rFonts w:cs="Simplified Arabic"/>
          <w:bCs/>
          <w:lang w:bidi="ar-AE"/>
        </w:rPr>
        <w:t xml:space="preserve">Ibrahim Yaqoot, Executive Director, Corporate Support </w:t>
      </w:r>
      <w:r>
        <w:rPr>
          <w:rFonts w:cs="Simplified Arabic"/>
          <w:bCs/>
          <w:lang w:bidi="ar-AE"/>
        </w:rPr>
        <w:t>from</w:t>
      </w:r>
      <w:r w:rsidR="00C12C71" w:rsidRPr="00645504">
        <w:rPr>
          <w:rFonts w:cs="Simplified Arabic"/>
          <w:bCs/>
          <w:lang w:bidi="ar-AE"/>
        </w:rPr>
        <w:t xml:space="preserve"> DTCM</w:t>
      </w:r>
      <w:r w:rsidR="00C12C71" w:rsidRPr="00C12C71">
        <w:rPr>
          <w:rFonts w:cs="Simplified Arabic"/>
          <w:b/>
          <w:lang w:bidi="ar-AE"/>
        </w:rPr>
        <w:t xml:space="preserve"> </w:t>
      </w:r>
      <w:r w:rsidRPr="00645504">
        <w:rPr>
          <w:rFonts w:cs="Simplified Arabic"/>
          <w:bCs/>
          <w:lang w:bidi="ar-AE"/>
        </w:rPr>
        <w:t xml:space="preserve">along with </w:t>
      </w:r>
      <w:proofErr w:type="spellStart"/>
      <w:r w:rsidRPr="00645504">
        <w:rPr>
          <w:rFonts w:cs="Simplified Arabic"/>
          <w:bCs/>
          <w:lang w:val="en-GB" w:bidi="ar-AE"/>
        </w:rPr>
        <w:t>Fabian</w:t>
      </w:r>
      <w:proofErr w:type="spellEnd"/>
      <w:r w:rsidRPr="00645504">
        <w:rPr>
          <w:rFonts w:cs="Simplified Arabic"/>
          <w:bCs/>
          <w:lang w:val="en-GB" w:bidi="ar-AE"/>
        </w:rPr>
        <w:t xml:space="preserve"> </w:t>
      </w:r>
      <w:proofErr w:type="spellStart"/>
      <w:r w:rsidRPr="00645504">
        <w:rPr>
          <w:rFonts w:cs="Simplified Arabic"/>
          <w:bCs/>
          <w:lang w:val="en-GB" w:bidi="ar-AE"/>
        </w:rPr>
        <w:t>Schmittmann</w:t>
      </w:r>
      <w:proofErr w:type="spellEnd"/>
      <w:r w:rsidRPr="00645504">
        <w:rPr>
          <w:rFonts w:cs="Simplified Arabic"/>
          <w:bCs/>
          <w:lang w:val="en-GB" w:bidi="ar-AE"/>
        </w:rPr>
        <w:t>, President of the AICR Dubai</w:t>
      </w:r>
      <w:r>
        <w:rPr>
          <w:rFonts w:cs="Simplified Arabic"/>
          <w:bCs/>
          <w:lang w:val="en-GB" w:bidi="ar-AE"/>
        </w:rPr>
        <w:t xml:space="preserve"> and </w:t>
      </w:r>
      <w:r w:rsidRPr="00645504">
        <w:rPr>
          <w:rFonts w:cs="Simplified Arabic"/>
          <w:bCs/>
          <w:lang w:val="en-GB" w:bidi="ar-AE"/>
        </w:rPr>
        <w:t xml:space="preserve">Director of </w:t>
      </w:r>
      <w:r w:rsidR="00057766">
        <w:rPr>
          <w:rFonts w:cs="Simplified Arabic"/>
          <w:bCs/>
          <w:lang w:val="en-GB" w:bidi="ar-AE"/>
        </w:rPr>
        <w:t xml:space="preserve">the </w:t>
      </w:r>
      <w:r w:rsidRPr="00645504">
        <w:rPr>
          <w:rFonts w:cs="Simplified Arabic"/>
          <w:bCs/>
          <w:lang w:val="en-GB" w:bidi="ar-AE"/>
        </w:rPr>
        <w:t xml:space="preserve">Front Office at </w:t>
      </w:r>
      <w:r w:rsidR="00057766">
        <w:rPr>
          <w:rFonts w:cs="Simplified Arabic"/>
          <w:bCs/>
          <w:lang w:val="en-GB" w:bidi="ar-AE"/>
        </w:rPr>
        <w:t xml:space="preserve">the </w:t>
      </w:r>
      <w:r w:rsidRPr="00645504">
        <w:rPr>
          <w:rFonts w:cs="Simplified Arabic"/>
          <w:bCs/>
          <w:lang w:val="en-GB" w:bidi="ar-AE"/>
        </w:rPr>
        <w:t>Millennium Airport Hotel in Dubai</w:t>
      </w:r>
      <w:r>
        <w:rPr>
          <w:rFonts w:cs="Simplified Arabic"/>
          <w:bCs/>
          <w:lang w:val="en-GB" w:bidi="ar-AE"/>
        </w:rPr>
        <w:t>.</w:t>
      </w:r>
    </w:p>
    <w:p w:rsidR="005F1948" w:rsidRDefault="005F1948" w:rsidP="00645504">
      <w:pPr>
        <w:spacing w:after="0" w:line="240" w:lineRule="auto"/>
        <w:jc w:val="both"/>
        <w:rPr>
          <w:rFonts w:cs="Simplified Arabic"/>
          <w:bCs/>
          <w:lang w:val="en-GB" w:bidi="ar-AE"/>
        </w:rPr>
      </w:pPr>
    </w:p>
    <w:p w:rsidR="00645504" w:rsidRDefault="005F1948" w:rsidP="0049649E">
      <w:pPr>
        <w:spacing w:after="0" w:line="240" w:lineRule="auto"/>
        <w:jc w:val="both"/>
        <w:rPr>
          <w:rFonts w:cs="Simplified Arabic"/>
          <w:bCs/>
          <w:lang w:bidi="ar-AE"/>
        </w:rPr>
      </w:pPr>
      <w:r w:rsidRPr="005F1948">
        <w:rPr>
          <w:rFonts w:cs="Simplified Arabic"/>
          <w:b/>
          <w:bCs/>
          <w:lang w:bidi="ar-AE"/>
        </w:rPr>
        <w:t>Ibrahim Yaqoot, Executive Director, Corporate Support</w:t>
      </w:r>
      <w:r w:rsidRPr="005F1948">
        <w:rPr>
          <w:rFonts w:cs="Simplified Arabic"/>
          <w:bCs/>
          <w:lang w:bidi="ar-AE"/>
        </w:rPr>
        <w:t xml:space="preserve"> </w:t>
      </w:r>
      <w:r w:rsidRPr="005F1948">
        <w:rPr>
          <w:rFonts w:cs="Simplified Arabic"/>
          <w:b/>
          <w:bCs/>
          <w:lang w:bidi="ar-AE"/>
        </w:rPr>
        <w:t>at DTCM said</w:t>
      </w:r>
      <w:r w:rsidRPr="005F1948">
        <w:rPr>
          <w:rFonts w:cs="Simplified Arabic"/>
          <w:bCs/>
          <w:lang w:bidi="ar-AE"/>
        </w:rPr>
        <w:t>:</w:t>
      </w:r>
      <w:r w:rsidR="00400770">
        <w:rPr>
          <w:rFonts w:cs="Simplified Arabic"/>
          <w:bCs/>
          <w:lang w:bidi="ar-AE"/>
        </w:rPr>
        <w:t xml:space="preserve"> </w:t>
      </w:r>
      <w:r w:rsidR="00866BD5">
        <w:rPr>
          <w:rFonts w:cs="Simplified Arabic"/>
          <w:bCs/>
          <w:lang w:bidi="ar-AE"/>
        </w:rPr>
        <w:t>“We</w:t>
      </w:r>
      <w:r w:rsidR="00866BD5" w:rsidRPr="00866BD5">
        <w:rPr>
          <w:rFonts w:cs="Simplified Arabic"/>
          <w:bCs/>
          <w:lang w:bidi="ar-AE"/>
        </w:rPr>
        <w:t xml:space="preserve"> are </w:t>
      </w:r>
      <w:proofErr w:type="spellStart"/>
      <w:r w:rsidR="00866BD5" w:rsidRPr="00866BD5">
        <w:rPr>
          <w:rFonts w:cs="Simplified Arabic"/>
          <w:bCs/>
          <w:lang w:bidi="ar-AE"/>
        </w:rPr>
        <w:t>honoured</w:t>
      </w:r>
      <w:proofErr w:type="spellEnd"/>
      <w:r w:rsidR="00866BD5">
        <w:rPr>
          <w:rFonts w:cs="Simplified Arabic"/>
          <w:bCs/>
          <w:lang w:bidi="ar-AE"/>
        </w:rPr>
        <w:t xml:space="preserve"> to have been </w:t>
      </w:r>
      <w:r w:rsidR="00B977E9">
        <w:rPr>
          <w:rFonts w:cs="Simplified Arabic"/>
          <w:bCs/>
          <w:lang w:bidi="ar-AE"/>
        </w:rPr>
        <w:t>recognized on a global scale in terms of service in the hospitality industry. O</w:t>
      </w:r>
      <w:r w:rsidR="003A6FD7">
        <w:rPr>
          <w:rFonts w:cs="Simplified Arabic"/>
          <w:bCs/>
          <w:lang w:bidi="ar-AE"/>
        </w:rPr>
        <w:t>ur</w:t>
      </w:r>
      <w:r w:rsidR="00D771B3">
        <w:rPr>
          <w:rFonts w:cs="Simplified Arabic"/>
          <w:bCs/>
          <w:lang w:bidi="ar-AE"/>
        </w:rPr>
        <w:t xml:space="preserve"> participation in this competition </w:t>
      </w:r>
      <w:r w:rsidR="00A93098">
        <w:rPr>
          <w:rFonts w:cs="Simplified Arabic"/>
          <w:bCs/>
          <w:lang w:bidi="ar-AE"/>
        </w:rPr>
        <w:t>for the past 7 years</w:t>
      </w:r>
      <w:r w:rsidR="00D771B3">
        <w:rPr>
          <w:rFonts w:cs="Simplified Arabic"/>
          <w:bCs/>
          <w:lang w:bidi="ar-AE"/>
        </w:rPr>
        <w:t xml:space="preserve"> shows our </w:t>
      </w:r>
      <w:r w:rsidR="00B977E9">
        <w:rPr>
          <w:rFonts w:cs="Simplified Arabic"/>
          <w:bCs/>
          <w:lang w:bidi="ar-AE"/>
        </w:rPr>
        <w:t>growth</w:t>
      </w:r>
      <w:r w:rsidR="00D771B3">
        <w:rPr>
          <w:rFonts w:cs="Simplified Arabic"/>
          <w:bCs/>
          <w:lang w:bidi="ar-AE"/>
        </w:rPr>
        <w:t xml:space="preserve"> and focus in </w:t>
      </w:r>
      <w:r w:rsidR="00B977E9">
        <w:rPr>
          <w:rFonts w:cs="Simplified Arabic"/>
          <w:bCs/>
          <w:lang w:bidi="ar-AE"/>
        </w:rPr>
        <w:t>our quality of service</w:t>
      </w:r>
      <w:r w:rsidR="00D771B3">
        <w:rPr>
          <w:rFonts w:cs="Simplified Arabic"/>
          <w:bCs/>
          <w:lang w:bidi="ar-AE"/>
        </w:rPr>
        <w:t xml:space="preserve"> and </w:t>
      </w:r>
      <w:r w:rsidR="00556BD6">
        <w:rPr>
          <w:rFonts w:cs="Simplified Arabic"/>
          <w:bCs/>
          <w:lang w:bidi="ar-AE"/>
        </w:rPr>
        <w:t xml:space="preserve">the </w:t>
      </w:r>
      <w:r w:rsidR="00D771B3">
        <w:rPr>
          <w:rFonts w:cs="Simplified Arabic"/>
          <w:bCs/>
          <w:lang w:bidi="ar-AE"/>
        </w:rPr>
        <w:t xml:space="preserve">hospitality </w:t>
      </w:r>
      <w:r w:rsidR="00556BD6">
        <w:rPr>
          <w:rFonts w:cs="Simplified Arabic"/>
          <w:bCs/>
          <w:lang w:bidi="ar-AE"/>
        </w:rPr>
        <w:t xml:space="preserve">division </w:t>
      </w:r>
      <w:r w:rsidR="00D771B3">
        <w:rPr>
          <w:rFonts w:cs="Simplified Arabic"/>
          <w:bCs/>
          <w:lang w:bidi="ar-AE"/>
        </w:rPr>
        <w:t xml:space="preserve">in Dubai </w:t>
      </w:r>
      <w:r w:rsidR="00B977E9">
        <w:rPr>
          <w:rFonts w:cs="Simplified Arabic"/>
          <w:bCs/>
          <w:lang w:bidi="ar-AE"/>
        </w:rPr>
        <w:t xml:space="preserve">to our </w:t>
      </w:r>
      <w:r w:rsidR="00866BD5">
        <w:rPr>
          <w:rFonts w:cs="Simplified Arabic"/>
          <w:bCs/>
          <w:lang w:bidi="ar-AE"/>
        </w:rPr>
        <w:t xml:space="preserve">customers and </w:t>
      </w:r>
      <w:r w:rsidR="00752D40">
        <w:rPr>
          <w:rFonts w:cs="Simplified Arabic"/>
          <w:bCs/>
          <w:lang w:bidi="ar-AE"/>
        </w:rPr>
        <w:t xml:space="preserve">guests </w:t>
      </w:r>
      <w:r w:rsidR="00752D40" w:rsidRPr="00752D40">
        <w:rPr>
          <w:rFonts w:cs="Simplified Arabic"/>
          <w:bCs/>
          <w:lang w:val="en-GB" w:bidi="ar-AE"/>
        </w:rPr>
        <w:t>in the luxury hotel industry</w:t>
      </w:r>
      <w:r w:rsidR="00752D40">
        <w:rPr>
          <w:rFonts w:cs="Simplified Arabic"/>
          <w:bCs/>
          <w:lang w:bidi="ar-AE"/>
        </w:rPr>
        <w:t>.”</w:t>
      </w:r>
    </w:p>
    <w:p w:rsidR="007E2CD4" w:rsidRDefault="007E2CD4" w:rsidP="0049649E">
      <w:pPr>
        <w:spacing w:after="0" w:line="240" w:lineRule="auto"/>
        <w:jc w:val="both"/>
        <w:rPr>
          <w:rFonts w:cs="Simplified Arabic"/>
          <w:bCs/>
          <w:lang w:bidi="ar-AE"/>
        </w:rPr>
      </w:pPr>
    </w:p>
    <w:p w:rsidR="00CE21A0" w:rsidRDefault="00846500" w:rsidP="0049649E">
      <w:pPr>
        <w:spacing w:after="0" w:line="240" w:lineRule="auto"/>
        <w:jc w:val="both"/>
        <w:rPr>
          <w:rFonts w:cs="Simplified Arabic"/>
          <w:bCs/>
          <w:lang w:bidi="ar-AE"/>
        </w:rPr>
      </w:pPr>
      <w:proofErr w:type="spellStart"/>
      <w:r w:rsidRPr="00CE21A0">
        <w:rPr>
          <w:rFonts w:cs="Simplified Arabic"/>
          <w:b/>
          <w:lang w:val="en-GB" w:bidi="ar-AE"/>
        </w:rPr>
        <w:t>Tarryn</w:t>
      </w:r>
      <w:proofErr w:type="spellEnd"/>
      <w:r w:rsidRPr="00CE21A0">
        <w:rPr>
          <w:rFonts w:cs="Simplified Arabic"/>
          <w:b/>
          <w:lang w:val="en-GB" w:bidi="ar-AE"/>
        </w:rPr>
        <w:t xml:space="preserve"> Adams, </w:t>
      </w:r>
      <w:r w:rsidR="00CE21A0" w:rsidRPr="00CE21A0">
        <w:rPr>
          <w:rFonts w:cs="Simplified Arabic"/>
          <w:b/>
          <w:lang w:val="en-GB" w:bidi="ar-AE"/>
        </w:rPr>
        <w:t xml:space="preserve">front desk receptionist </w:t>
      </w:r>
      <w:r w:rsidR="00CE21A0">
        <w:rPr>
          <w:rFonts w:cs="Simplified Arabic"/>
          <w:b/>
          <w:lang w:val="en-GB" w:bidi="ar-AE"/>
        </w:rPr>
        <w:t xml:space="preserve">at Raffles Dubai </w:t>
      </w:r>
      <w:r w:rsidR="00CE21A0" w:rsidRPr="00CE21A0">
        <w:rPr>
          <w:rFonts w:cs="Simplified Arabic"/>
          <w:b/>
          <w:lang w:val="en-GB" w:bidi="ar-AE"/>
        </w:rPr>
        <w:t>commented</w:t>
      </w:r>
      <w:r w:rsidR="00CE21A0">
        <w:rPr>
          <w:rFonts w:cs="Simplified Arabic"/>
          <w:bCs/>
          <w:lang w:val="en-GB" w:bidi="ar-AE"/>
        </w:rPr>
        <w:t>: “</w:t>
      </w:r>
      <w:r w:rsidR="00CE21A0" w:rsidRPr="00CE21A0">
        <w:rPr>
          <w:rFonts w:cs="Simplified Arabic"/>
          <w:bCs/>
          <w:lang w:bidi="ar-AE"/>
        </w:rPr>
        <w:t xml:space="preserve">It was an honor to represent Dubai </w:t>
      </w:r>
      <w:r w:rsidR="00CE21A0">
        <w:rPr>
          <w:rFonts w:cs="Simplified Arabic"/>
          <w:bCs/>
          <w:lang w:bidi="ar-AE"/>
        </w:rPr>
        <w:t>and</w:t>
      </w:r>
      <w:r w:rsidR="00CE21A0" w:rsidRPr="00CE21A0">
        <w:rPr>
          <w:rFonts w:cs="Simplified Arabic"/>
          <w:bCs/>
          <w:lang w:bidi="ar-AE"/>
        </w:rPr>
        <w:t xml:space="preserve"> Raffles Dubai at the AICR International Receptionist of the Year Presidium 2014 awards held in Hamburg, Germany. The journey leading up to this event was both knowledgeable and an experience I will never forget.  </w:t>
      </w:r>
    </w:p>
    <w:p w:rsidR="00CE21A0" w:rsidRDefault="00CE21A0" w:rsidP="0049649E">
      <w:pPr>
        <w:spacing w:after="0" w:line="240" w:lineRule="auto"/>
        <w:jc w:val="both"/>
        <w:rPr>
          <w:rFonts w:cs="Simplified Arabic"/>
          <w:bCs/>
          <w:lang w:bidi="ar-AE"/>
        </w:rPr>
      </w:pPr>
    </w:p>
    <w:p w:rsidR="00846500" w:rsidRDefault="00CE21A0" w:rsidP="0049649E">
      <w:pPr>
        <w:spacing w:after="0" w:line="240" w:lineRule="auto"/>
        <w:jc w:val="both"/>
        <w:rPr>
          <w:rFonts w:cs="Simplified Arabic"/>
          <w:bCs/>
          <w:lang w:bidi="ar-AE"/>
        </w:rPr>
      </w:pPr>
      <w:r w:rsidRPr="00CE21A0">
        <w:rPr>
          <w:rFonts w:cs="Simplified Arabic"/>
          <w:bCs/>
          <w:lang w:bidi="ar-AE"/>
        </w:rPr>
        <w:t xml:space="preserve">With the constant support of the AICR Dubai Committee and the management at Raffles Dubai, I was able to place </w:t>
      </w:r>
      <w:r>
        <w:rPr>
          <w:rFonts w:cs="Simplified Arabic"/>
          <w:bCs/>
          <w:lang w:bidi="ar-AE"/>
        </w:rPr>
        <w:t>n</w:t>
      </w:r>
      <w:r w:rsidRPr="00CE21A0">
        <w:rPr>
          <w:rFonts w:cs="Simplified Arabic"/>
          <w:bCs/>
          <w:lang w:bidi="ar-AE"/>
        </w:rPr>
        <w:t>umber 1 in Dubai and amongst the top 3 in the world.</w:t>
      </w:r>
      <w:r>
        <w:rPr>
          <w:rFonts w:cs="Simplified Arabic"/>
          <w:bCs/>
          <w:lang w:bidi="ar-AE"/>
        </w:rPr>
        <w:t xml:space="preserve"> </w:t>
      </w:r>
      <w:r w:rsidRPr="00CE21A0">
        <w:rPr>
          <w:rFonts w:cs="Simplified Arabic"/>
          <w:bCs/>
          <w:lang w:bidi="ar-AE"/>
        </w:rPr>
        <w:t>I am proud of this achievement as it shows that Dubai is a melting pot of talent and the standards we have here are amongst the best in the world</w:t>
      </w:r>
      <w:r>
        <w:rPr>
          <w:rFonts w:cs="Simplified Arabic"/>
          <w:bCs/>
          <w:lang w:bidi="ar-AE"/>
        </w:rPr>
        <w:t>.”</w:t>
      </w:r>
    </w:p>
    <w:p w:rsidR="00CE21A0" w:rsidRDefault="00CE21A0" w:rsidP="0049649E">
      <w:pPr>
        <w:spacing w:after="0" w:line="240" w:lineRule="auto"/>
        <w:jc w:val="both"/>
        <w:rPr>
          <w:rFonts w:cs="Simplified Arabic"/>
          <w:bCs/>
          <w:lang w:bidi="ar-AE"/>
        </w:rPr>
      </w:pPr>
    </w:p>
    <w:p w:rsidR="00EF3015" w:rsidRDefault="00EF3015" w:rsidP="0049649E">
      <w:pPr>
        <w:spacing w:after="0" w:line="240" w:lineRule="auto"/>
        <w:jc w:val="both"/>
        <w:rPr>
          <w:rFonts w:cs="Simplified Arabic"/>
          <w:bCs/>
          <w:lang w:bidi="ar-AE"/>
        </w:rPr>
      </w:pPr>
      <w:r>
        <w:rPr>
          <w:rFonts w:cs="Simplified Arabic"/>
          <w:bCs/>
          <w:lang w:bidi="ar-AE"/>
        </w:rPr>
        <w:t xml:space="preserve">DTCM </w:t>
      </w:r>
      <w:r w:rsidR="00B977E9">
        <w:rPr>
          <w:rFonts w:cs="Simplified Arabic"/>
          <w:bCs/>
          <w:lang w:bidi="ar-AE"/>
        </w:rPr>
        <w:t xml:space="preserve">will </w:t>
      </w:r>
      <w:r w:rsidR="00A93098">
        <w:rPr>
          <w:rFonts w:cs="Simplified Arabic"/>
          <w:bCs/>
          <w:lang w:bidi="ar-AE"/>
        </w:rPr>
        <w:t>continue to participate</w:t>
      </w:r>
      <w:r w:rsidR="007E2CD4">
        <w:rPr>
          <w:rFonts w:cs="Simplified Arabic"/>
          <w:bCs/>
          <w:lang w:bidi="ar-AE"/>
        </w:rPr>
        <w:t xml:space="preserve"> at the AICR </w:t>
      </w:r>
      <w:r w:rsidR="003927C7" w:rsidRPr="003927C7">
        <w:rPr>
          <w:rFonts w:cs="Simplified Arabic"/>
          <w:bCs/>
          <w:lang w:val="en-GB" w:bidi="ar-AE"/>
        </w:rPr>
        <w:t>Receptionist of the Year competition</w:t>
      </w:r>
      <w:r w:rsidR="003927C7" w:rsidRPr="003927C7">
        <w:rPr>
          <w:rFonts w:cs="Simplified Arabic"/>
          <w:bCs/>
          <w:lang w:bidi="ar-AE"/>
        </w:rPr>
        <w:t xml:space="preserve"> </w:t>
      </w:r>
      <w:r w:rsidR="00B977E9">
        <w:rPr>
          <w:rFonts w:cs="Simplified Arabic"/>
          <w:bCs/>
          <w:lang w:bidi="ar-AE"/>
        </w:rPr>
        <w:t>in the coming years as</w:t>
      </w:r>
      <w:r w:rsidR="007E2CD4">
        <w:rPr>
          <w:rFonts w:cs="Simplified Arabic"/>
          <w:bCs/>
          <w:lang w:bidi="ar-AE"/>
        </w:rPr>
        <w:t xml:space="preserve"> this reflects the importance of having satisfied customers, good hotel </w:t>
      </w:r>
      <w:r w:rsidR="007F4038">
        <w:rPr>
          <w:rFonts w:cs="Simplified Arabic"/>
          <w:bCs/>
          <w:lang w:bidi="ar-AE"/>
        </w:rPr>
        <w:t>management and</w:t>
      </w:r>
      <w:r w:rsidR="007E2CD4" w:rsidRPr="007E2CD4">
        <w:rPr>
          <w:rFonts w:cs="Simplified Arabic"/>
          <w:bCs/>
          <w:lang w:bidi="ar-AE"/>
        </w:rPr>
        <w:t xml:space="preserve"> provide </w:t>
      </w:r>
      <w:r w:rsidR="00B977E9">
        <w:rPr>
          <w:rFonts w:cs="Simplified Arabic"/>
          <w:bCs/>
          <w:lang w:bidi="ar-AE"/>
        </w:rPr>
        <w:t>stellar hotel</w:t>
      </w:r>
      <w:r w:rsidR="007E2CD4" w:rsidRPr="007E2CD4">
        <w:rPr>
          <w:rFonts w:cs="Simplified Arabic"/>
          <w:bCs/>
          <w:lang w:bidi="ar-AE"/>
        </w:rPr>
        <w:t xml:space="preserve"> services</w:t>
      </w:r>
      <w:r w:rsidR="00B977E9">
        <w:rPr>
          <w:rFonts w:cs="Simplified Arabic"/>
          <w:bCs/>
          <w:lang w:bidi="ar-AE"/>
        </w:rPr>
        <w:t>,</w:t>
      </w:r>
      <w:r w:rsidR="007F4038">
        <w:rPr>
          <w:rFonts w:cs="Simplified Arabic"/>
          <w:bCs/>
          <w:lang w:bidi="ar-AE"/>
        </w:rPr>
        <w:t xml:space="preserve">” </w:t>
      </w:r>
      <w:r w:rsidR="00B977E9">
        <w:rPr>
          <w:rFonts w:cs="Simplified Arabic"/>
          <w:bCs/>
          <w:lang w:bidi="ar-AE"/>
        </w:rPr>
        <w:t>h</w:t>
      </w:r>
      <w:r w:rsidR="007F4038">
        <w:rPr>
          <w:rFonts w:cs="Simplified Arabic"/>
          <w:bCs/>
          <w:lang w:bidi="ar-AE"/>
        </w:rPr>
        <w:t>e added.</w:t>
      </w:r>
    </w:p>
    <w:p w:rsidR="00EF3015" w:rsidRDefault="00EF3015" w:rsidP="0049649E">
      <w:pPr>
        <w:spacing w:after="0" w:line="240" w:lineRule="auto"/>
        <w:jc w:val="both"/>
        <w:rPr>
          <w:rFonts w:cs="Simplified Arabic"/>
          <w:bCs/>
          <w:lang w:bidi="ar-AE"/>
        </w:rPr>
      </w:pPr>
    </w:p>
    <w:p w:rsidR="003A6FD7" w:rsidRPr="00EF3015" w:rsidRDefault="00B977E9" w:rsidP="0049649E">
      <w:pPr>
        <w:spacing w:after="0" w:line="240" w:lineRule="auto"/>
        <w:jc w:val="both"/>
        <w:rPr>
          <w:rFonts w:cs="Simplified Arabic"/>
          <w:bCs/>
          <w:lang w:bidi="ar-AE"/>
        </w:rPr>
      </w:pPr>
      <w:r>
        <w:rPr>
          <w:rFonts w:cs="Simplified Arabic"/>
          <w:bCs/>
          <w:lang w:bidi="ar-AE"/>
        </w:rPr>
        <w:t>T</w:t>
      </w:r>
      <w:r w:rsidR="00EF3015" w:rsidRPr="00EF3015">
        <w:rPr>
          <w:rFonts w:cs="Simplified Arabic"/>
          <w:bCs/>
          <w:lang w:bidi="ar-AE"/>
        </w:rPr>
        <w:t>his year</w:t>
      </w:r>
      <w:r>
        <w:rPr>
          <w:rFonts w:cs="Simplified Arabic"/>
          <w:bCs/>
          <w:lang w:bidi="ar-AE"/>
        </w:rPr>
        <w:t>s’</w:t>
      </w:r>
      <w:r w:rsidR="00EF3015" w:rsidRPr="00EF3015">
        <w:rPr>
          <w:rFonts w:cs="Simplified Arabic"/>
          <w:bCs/>
          <w:lang w:bidi="ar-AE"/>
        </w:rPr>
        <w:t xml:space="preserve"> event</w:t>
      </w:r>
      <w:r>
        <w:rPr>
          <w:rFonts w:cs="Simplified Arabic"/>
          <w:bCs/>
          <w:lang w:bidi="ar-AE"/>
        </w:rPr>
        <w:t xml:space="preserve"> saw</w:t>
      </w:r>
      <w:r w:rsidR="00EF3015" w:rsidRPr="00EF3015">
        <w:rPr>
          <w:rFonts w:cs="Simplified Arabic"/>
          <w:bCs/>
          <w:lang w:bidi="ar-AE"/>
        </w:rPr>
        <w:t xml:space="preserve"> 45 countries </w:t>
      </w:r>
      <w:r w:rsidR="00EF3015">
        <w:rPr>
          <w:rFonts w:cs="Simplified Arabic"/>
          <w:bCs/>
          <w:lang w:bidi="ar-AE"/>
        </w:rPr>
        <w:t>participate</w:t>
      </w:r>
      <w:r>
        <w:rPr>
          <w:rFonts w:cs="Simplified Arabic"/>
          <w:bCs/>
          <w:lang w:bidi="ar-AE"/>
        </w:rPr>
        <w:t xml:space="preserve"> in the AICR competition</w:t>
      </w:r>
      <w:r w:rsidR="00EF3015">
        <w:rPr>
          <w:rFonts w:cs="Simplified Arabic"/>
          <w:bCs/>
          <w:lang w:bidi="ar-AE"/>
        </w:rPr>
        <w:t xml:space="preserve"> </w:t>
      </w:r>
      <w:r w:rsidR="00EF3015" w:rsidRPr="00EF3015">
        <w:rPr>
          <w:rFonts w:cs="Simplified Arabic"/>
          <w:bCs/>
          <w:lang w:val="en" w:bidi="ar-AE"/>
        </w:rPr>
        <w:t xml:space="preserve">including France, Germany, </w:t>
      </w:r>
      <w:r>
        <w:rPr>
          <w:rFonts w:cs="Simplified Arabic"/>
          <w:bCs/>
          <w:lang w:val="en" w:bidi="ar-AE"/>
        </w:rPr>
        <w:t xml:space="preserve">the </w:t>
      </w:r>
      <w:r w:rsidR="00EF3015">
        <w:rPr>
          <w:rFonts w:cs="Simplified Arabic"/>
          <w:bCs/>
          <w:lang w:val="en" w:bidi="ar-AE"/>
        </w:rPr>
        <w:t>United Kingdom</w:t>
      </w:r>
      <w:r w:rsidR="00EF3015" w:rsidRPr="00EF3015">
        <w:rPr>
          <w:rFonts w:cs="Simplified Arabic"/>
          <w:bCs/>
          <w:lang w:val="en" w:bidi="ar-AE"/>
        </w:rPr>
        <w:t>, Austria, China, Hong Kong</w:t>
      </w:r>
      <w:r w:rsidR="00EF3015">
        <w:rPr>
          <w:rFonts w:cs="Simplified Arabic"/>
          <w:bCs/>
          <w:lang w:val="en" w:bidi="ar-AE"/>
        </w:rPr>
        <w:t xml:space="preserve"> and Singapore.</w:t>
      </w:r>
    </w:p>
    <w:p w:rsidR="00E60DDB" w:rsidRDefault="00E60DDB" w:rsidP="008C6C5B">
      <w:pPr>
        <w:spacing w:after="0" w:line="240" w:lineRule="auto"/>
        <w:jc w:val="both"/>
        <w:rPr>
          <w:rFonts w:cs="Simplified Arabic"/>
          <w:b/>
          <w:bCs/>
          <w:lang w:bidi="ar-AE"/>
        </w:rPr>
      </w:pPr>
    </w:p>
    <w:p w:rsidR="008C6C5B" w:rsidRDefault="008C6C5B" w:rsidP="008C6C5B">
      <w:pPr>
        <w:spacing w:after="0" w:line="240" w:lineRule="auto"/>
        <w:jc w:val="both"/>
        <w:rPr>
          <w:rFonts w:cs="Simplified Arabic"/>
          <w:b/>
          <w:bCs/>
          <w:lang w:bidi="ar-AE"/>
        </w:rPr>
      </w:pPr>
      <w:r w:rsidRPr="008C6C5B">
        <w:rPr>
          <w:rFonts w:cs="Simplified Arabic"/>
          <w:b/>
          <w:bCs/>
          <w:lang w:bidi="ar-AE"/>
        </w:rPr>
        <w:lastRenderedPageBreak/>
        <w:t>Photo captions:</w:t>
      </w:r>
    </w:p>
    <w:p w:rsidR="008C6C5B" w:rsidRPr="008C6C5B" w:rsidRDefault="008C6C5B" w:rsidP="008C6C5B">
      <w:pPr>
        <w:spacing w:after="0" w:line="240" w:lineRule="auto"/>
        <w:jc w:val="both"/>
        <w:rPr>
          <w:rFonts w:cs="Simplified Arabic"/>
          <w:bCs/>
          <w:lang w:val="en-GB" w:bidi="ar-AE"/>
        </w:rPr>
      </w:pPr>
      <w:r w:rsidRPr="008C6C5B">
        <w:rPr>
          <w:rFonts w:cs="Simplified Arabic"/>
          <w:bCs/>
          <w:lang w:bidi="ar-AE"/>
        </w:rPr>
        <w:t xml:space="preserve">Image 1 – </w:t>
      </w:r>
      <w:proofErr w:type="spellStart"/>
      <w:r w:rsidRPr="008C6C5B">
        <w:rPr>
          <w:rFonts w:cs="Simplified Arabic"/>
          <w:bCs/>
          <w:lang w:val="en-GB" w:bidi="ar-AE"/>
        </w:rPr>
        <w:t>Fabian</w:t>
      </w:r>
      <w:proofErr w:type="spellEnd"/>
      <w:r w:rsidRPr="008C6C5B">
        <w:rPr>
          <w:rFonts w:cs="Simplified Arabic"/>
          <w:bCs/>
          <w:lang w:val="en-GB" w:bidi="ar-AE"/>
        </w:rPr>
        <w:t xml:space="preserve"> </w:t>
      </w:r>
      <w:proofErr w:type="spellStart"/>
      <w:r w:rsidRPr="008C6C5B">
        <w:rPr>
          <w:rFonts w:cs="Simplified Arabic"/>
          <w:bCs/>
          <w:lang w:val="en-GB" w:bidi="ar-AE"/>
        </w:rPr>
        <w:t>Schmittmann</w:t>
      </w:r>
      <w:proofErr w:type="spellEnd"/>
      <w:r w:rsidRPr="008C6C5B">
        <w:rPr>
          <w:rFonts w:cs="Simplified Arabic"/>
          <w:bCs/>
          <w:lang w:val="en-GB" w:bidi="ar-AE"/>
        </w:rPr>
        <w:t xml:space="preserve">, </w:t>
      </w:r>
      <w:proofErr w:type="spellStart"/>
      <w:r w:rsidRPr="008C6C5B">
        <w:rPr>
          <w:rFonts w:cs="Simplified Arabic"/>
          <w:bCs/>
          <w:lang w:val="en-GB" w:bidi="ar-AE"/>
        </w:rPr>
        <w:t>Tarryn</w:t>
      </w:r>
      <w:proofErr w:type="spellEnd"/>
      <w:r w:rsidRPr="008C6C5B">
        <w:rPr>
          <w:rFonts w:cs="Simplified Arabic"/>
          <w:bCs/>
          <w:lang w:val="en-GB" w:bidi="ar-AE"/>
        </w:rPr>
        <w:t xml:space="preserve"> Adams, Ibrahim Yaqoot, </w:t>
      </w:r>
      <w:proofErr w:type="spellStart"/>
      <w:r w:rsidRPr="008C6C5B">
        <w:rPr>
          <w:rFonts w:cs="Simplified Arabic"/>
          <w:bCs/>
          <w:lang w:val="en-GB" w:bidi="ar-AE"/>
        </w:rPr>
        <w:t>Krystel</w:t>
      </w:r>
      <w:proofErr w:type="spellEnd"/>
      <w:r w:rsidRPr="008C6C5B">
        <w:rPr>
          <w:rFonts w:cs="Simplified Arabic"/>
          <w:bCs/>
          <w:lang w:val="en-GB" w:bidi="ar-AE"/>
        </w:rPr>
        <w:t xml:space="preserve"> </w:t>
      </w:r>
      <w:proofErr w:type="spellStart"/>
      <w:r w:rsidRPr="008C6C5B">
        <w:rPr>
          <w:rFonts w:cs="Simplified Arabic"/>
          <w:bCs/>
          <w:lang w:val="en-GB" w:bidi="ar-AE"/>
        </w:rPr>
        <w:t>Irani</w:t>
      </w:r>
      <w:proofErr w:type="spellEnd"/>
      <w:r w:rsidRPr="008C6C5B">
        <w:rPr>
          <w:rFonts w:cs="Simplified Arabic"/>
          <w:bCs/>
          <w:lang w:val="en-GB" w:bidi="ar-AE"/>
        </w:rPr>
        <w:t>, Darin Davies</w:t>
      </w:r>
    </w:p>
    <w:p w:rsidR="008C6C5B" w:rsidRDefault="008C6C5B" w:rsidP="00645504">
      <w:pPr>
        <w:spacing w:after="0" w:line="240" w:lineRule="auto"/>
        <w:jc w:val="both"/>
        <w:rPr>
          <w:rFonts w:cs="Simplified Arabic"/>
          <w:bCs/>
          <w:lang w:val="en-GB" w:bidi="ar-AE"/>
        </w:rPr>
      </w:pPr>
    </w:p>
    <w:p w:rsidR="008C6C5B" w:rsidRDefault="008C6C5B" w:rsidP="00645504">
      <w:pPr>
        <w:spacing w:after="0" w:line="240" w:lineRule="auto"/>
        <w:jc w:val="both"/>
        <w:rPr>
          <w:rFonts w:cs="Simplified Arabic"/>
          <w:b/>
          <w:lang w:bidi="ar-AE"/>
        </w:rPr>
      </w:pPr>
    </w:p>
    <w:p w:rsidR="003F1EF3" w:rsidRDefault="003F1EF3" w:rsidP="00BB541C">
      <w:pPr>
        <w:spacing w:after="0" w:line="240" w:lineRule="auto"/>
        <w:jc w:val="center"/>
        <w:rPr>
          <w:b/>
        </w:rPr>
      </w:pPr>
      <w:r>
        <w:rPr>
          <w:b/>
        </w:rPr>
        <w:t>***</w:t>
      </w:r>
    </w:p>
    <w:p w:rsidR="008C6C5B" w:rsidRPr="008C6C5B" w:rsidRDefault="008C6C5B" w:rsidP="008C6C5B">
      <w:pPr>
        <w:tabs>
          <w:tab w:val="left" w:pos="2595"/>
        </w:tabs>
        <w:spacing w:after="0" w:line="240" w:lineRule="auto"/>
        <w:jc w:val="both"/>
        <w:rPr>
          <w:rFonts w:ascii="Calibri" w:eastAsia="Calibri" w:hAnsi="Calibri" w:cs="Consolas"/>
          <w:sz w:val="20"/>
          <w:szCs w:val="20"/>
          <w:lang w:val="en-GB"/>
        </w:rPr>
      </w:pPr>
    </w:p>
    <w:p w:rsidR="008C6C5B" w:rsidRPr="008C6C5B" w:rsidRDefault="008C6C5B" w:rsidP="008C6C5B">
      <w:pPr>
        <w:tabs>
          <w:tab w:val="left" w:pos="2595"/>
        </w:tabs>
        <w:spacing w:after="0" w:line="240" w:lineRule="auto"/>
        <w:jc w:val="both"/>
        <w:rPr>
          <w:rFonts w:ascii="Calibri" w:eastAsia="Calibri" w:hAnsi="Calibri" w:cs="Consolas"/>
          <w:b/>
          <w:i/>
          <w:sz w:val="20"/>
          <w:szCs w:val="20"/>
        </w:rPr>
      </w:pPr>
      <w:r w:rsidRPr="008C6C5B">
        <w:rPr>
          <w:rFonts w:ascii="Calibri" w:eastAsia="Calibri" w:hAnsi="Calibri" w:cs="Consolas"/>
          <w:b/>
          <w:i/>
          <w:sz w:val="20"/>
          <w:szCs w:val="20"/>
        </w:rPr>
        <w:t>About Dubai’s Department of Tourism and Commerce Marketing (DTCM)</w:t>
      </w:r>
    </w:p>
    <w:p w:rsidR="008C6C5B" w:rsidRPr="008C6C5B" w:rsidRDefault="008C6C5B" w:rsidP="008C6C5B">
      <w:pPr>
        <w:tabs>
          <w:tab w:val="left" w:pos="2595"/>
        </w:tabs>
        <w:spacing w:after="0" w:line="240" w:lineRule="auto"/>
        <w:jc w:val="both"/>
        <w:rPr>
          <w:rFonts w:ascii="Calibri" w:eastAsia="Calibri" w:hAnsi="Calibri" w:cs="Consolas"/>
          <w:sz w:val="20"/>
          <w:szCs w:val="20"/>
        </w:rPr>
      </w:pPr>
      <w:r w:rsidRPr="008C6C5B">
        <w:rPr>
          <w:rFonts w:ascii="Calibri" w:eastAsia="Calibri" w:hAnsi="Calibri" w:cs="Consolas"/>
          <w:sz w:val="20"/>
          <w:szCs w:val="20"/>
        </w:rPr>
        <w:t xml:space="preserve">With the ultimate vision of positioning Dubai as the world’s leading tourism destination and commercial hub, Dubai’s Department of Tourism and Commerce Marketing’s (DTCM) mission is to increase the awareness of Dubai to global audiences and to attract tourists and inward investment into the Emirate. </w:t>
      </w:r>
    </w:p>
    <w:p w:rsidR="008C6C5B" w:rsidRPr="008C6C5B" w:rsidRDefault="008C6C5B" w:rsidP="008C6C5B">
      <w:pPr>
        <w:tabs>
          <w:tab w:val="left" w:pos="2595"/>
        </w:tabs>
        <w:spacing w:after="0" w:line="240" w:lineRule="auto"/>
        <w:jc w:val="both"/>
        <w:rPr>
          <w:rFonts w:ascii="Calibri" w:eastAsia="Calibri" w:hAnsi="Calibri" w:cs="Consolas"/>
          <w:sz w:val="20"/>
          <w:szCs w:val="20"/>
        </w:rPr>
      </w:pPr>
    </w:p>
    <w:p w:rsidR="008C6C5B" w:rsidRPr="008C6C5B" w:rsidRDefault="008C6C5B" w:rsidP="008C6C5B">
      <w:pPr>
        <w:tabs>
          <w:tab w:val="left" w:pos="2595"/>
        </w:tabs>
        <w:spacing w:after="0" w:line="240" w:lineRule="auto"/>
        <w:jc w:val="both"/>
        <w:rPr>
          <w:rFonts w:ascii="Calibri" w:eastAsia="Calibri" w:hAnsi="Calibri" w:cs="Consolas"/>
          <w:sz w:val="20"/>
          <w:szCs w:val="20"/>
        </w:rPr>
      </w:pPr>
      <w:r w:rsidRPr="008C6C5B">
        <w:rPr>
          <w:rFonts w:ascii="Calibri" w:eastAsia="Calibri" w:hAnsi="Calibri" w:cs="Consolas"/>
          <w:sz w:val="20"/>
          <w:szCs w:val="20"/>
        </w:rPr>
        <w:t xml:space="preserve">DTCM is the principal authority for the planning, supervision, development and marketing of Dubai’s tourism sector; markets and promotes the Emirate’s commerce sector; and is responsible for the </w:t>
      </w:r>
      <w:proofErr w:type="spellStart"/>
      <w:r w:rsidRPr="008C6C5B">
        <w:rPr>
          <w:rFonts w:ascii="Calibri" w:eastAsia="Calibri" w:hAnsi="Calibri" w:cs="Consolas"/>
          <w:sz w:val="20"/>
          <w:szCs w:val="20"/>
        </w:rPr>
        <w:t>licencing</w:t>
      </w:r>
      <w:proofErr w:type="spellEnd"/>
      <w:r w:rsidRPr="008C6C5B">
        <w:rPr>
          <w:rFonts w:ascii="Calibri" w:eastAsia="Calibri" w:hAnsi="Calibri" w:cs="Consolas"/>
          <w:sz w:val="20"/>
          <w:szCs w:val="20"/>
        </w:rPr>
        <w:t xml:space="preserve"> and classification of all tourism services, including hotels, tour operators and travel agents. Brands and departments within the DTCM portfolio include Dubai Convention and Events Bureau, Dubai Calendar, and Dubai Festivals and Retail Establishment (formerly known as Dubai Events and Promotions Establishment). In addition to its headquarters in Dubai, DTCM operates 20 offices worldwide.</w:t>
      </w:r>
    </w:p>
    <w:p w:rsidR="00D043F4" w:rsidRDefault="00D043F4" w:rsidP="008C3479">
      <w:pPr>
        <w:tabs>
          <w:tab w:val="left" w:pos="2595"/>
        </w:tabs>
        <w:spacing w:after="0" w:line="240" w:lineRule="auto"/>
        <w:jc w:val="both"/>
        <w:rPr>
          <w:rFonts w:ascii="Calibri" w:eastAsia="Calibri" w:hAnsi="Calibri" w:cs="Consolas"/>
          <w:sz w:val="20"/>
          <w:szCs w:val="20"/>
        </w:rPr>
      </w:pPr>
    </w:p>
    <w:p w:rsidR="0049649E" w:rsidRPr="005D0224" w:rsidRDefault="0049649E" w:rsidP="0049649E">
      <w:pPr>
        <w:pStyle w:val="NormalWeb"/>
        <w:spacing w:before="0" w:beforeAutospacing="0" w:after="0" w:afterAutospacing="0"/>
        <w:rPr>
          <w:rFonts w:asciiTheme="minorHAnsi" w:hAnsiTheme="minorHAnsi"/>
          <w:sz w:val="20"/>
          <w:szCs w:val="20"/>
        </w:rPr>
      </w:pPr>
      <w:r w:rsidRPr="005D0224">
        <w:rPr>
          <w:rFonts w:asciiTheme="minorHAnsi" w:hAnsiTheme="minorHAnsi"/>
          <w:b/>
          <w:bCs/>
          <w:sz w:val="20"/>
          <w:szCs w:val="20"/>
        </w:rPr>
        <w:t>For further information about DTCM, please</w:t>
      </w:r>
      <w:r w:rsidRPr="005D0224">
        <w:rPr>
          <w:rStyle w:val="apple-converted-space"/>
          <w:rFonts w:asciiTheme="minorHAnsi" w:hAnsiTheme="minorHAnsi"/>
          <w:b/>
          <w:bCs/>
          <w:sz w:val="20"/>
          <w:szCs w:val="20"/>
        </w:rPr>
        <w:t> </w:t>
      </w:r>
      <w:r w:rsidRPr="005D0224">
        <w:rPr>
          <w:rFonts w:asciiTheme="minorHAnsi" w:hAnsiTheme="minorHAnsi"/>
          <w:b/>
          <w:bCs/>
          <w:sz w:val="20"/>
          <w:szCs w:val="20"/>
        </w:rPr>
        <w:t>contact:</w:t>
      </w:r>
    </w:p>
    <w:p w:rsidR="0049649E" w:rsidRPr="005D0224" w:rsidRDefault="0049649E" w:rsidP="0049649E">
      <w:pPr>
        <w:pStyle w:val="NormalWeb"/>
        <w:spacing w:before="0" w:beforeAutospacing="0" w:after="0" w:afterAutospacing="0"/>
        <w:rPr>
          <w:rFonts w:asciiTheme="minorHAnsi" w:hAnsiTheme="minorHAnsi"/>
          <w:sz w:val="20"/>
          <w:szCs w:val="20"/>
        </w:rPr>
      </w:pPr>
      <w:r w:rsidRPr="005D0224">
        <w:rPr>
          <w:rFonts w:asciiTheme="minorHAnsi" w:hAnsiTheme="minorHAnsi"/>
          <w:sz w:val="20"/>
          <w:szCs w:val="20"/>
        </w:rPr>
        <w:t>Charlie Taylor</w:t>
      </w:r>
    </w:p>
    <w:p w:rsidR="0049649E" w:rsidRPr="005D0224" w:rsidRDefault="0049649E" w:rsidP="0049649E">
      <w:pPr>
        <w:pStyle w:val="NormalWeb"/>
        <w:spacing w:before="0" w:beforeAutospacing="0" w:after="0" w:afterAutospacing="0"/>
        <w:rPr>
          <w:rFonts w:asciiTheme="minorHAnsi" w:hAnsiTheme="minorHAnsi"/>
          <w:sz w:val="20"/>
          <w:szCs w:val="20"/>
        </w:rPr>
      </w:pPr>
      <w:r w:rsidRPr="005D0224">
        <w:rPr>
          <w:rFonts w:asciiTheme="minorHAnsi" w:hAnsiTheme="minorHAnsi"/>
          <w:sz w:val="20"/>
          <w:szCs w:val="20"/>
        </w:rPr>
        <w:t>DTCM</w:t>
      </w:r>
    </w:p>
    <w:p w:rsidR="0049649E" w:rsidRPr="005D0224" w:rsidRDefault="0049649E" w:rsidP="0049649E">
      <w:pPr>
        <w:pStyle w:val="NormalWeb"/>
        <w:spacing w:before="0" w:beforeAutospacing="0" w:after="0" w:afterAutospacing="0"/>
        <w:rPr>
          <w:rFonts w:asciiTheme="minorHAnsi" w:hAnsiTheme="minorHAnsi"/>
          <w:sz w:val="20"/>
          <w:szCs w:val="20"/>
        </w:rPr>
      </w:pPr>
      <w:r w:rsidRPr="005D0224">
        <w:rPr>
          <w:rFonts w:asciiTheme="minorHAnsi" w:hAnsiTheme="minorHAnsi"/>
          <w:sz w:val="20"/>
          <w:szCs w:val="20"/>
        </w:rPr>
        <w:t>Director of Communications</w:t>
      </w:r>
    </w:p>
    <w:p w:rsidR="0049649E" w:rsidRPr="00322A11" w:rsidRDefault="00335B29" w:rsidP="0049649E">
      <w:pPr>
        <w:pStyle w:val="NormalWeb"/>
        <w:spacing w:before="0" w:beforeAutospacing="0" w:after="0" w:afterAutospacing="0"/>
        <w:rPr>
          <w:rFonts w:asciiTheme="minorHAnsi" w:hAnsiTheme="minorHAnsi"/>
          <w:color w:val="242424"/>
          <w:sz w:val="20"/>
          <w:szCs w:val="20"/>
        </w:rPr>
      </w:pPr>
      <w:hyperlink r:id="rId8" w:history="1">
        <w:r w:rsidR="0049649E" w:rsidRPr="009837B7">
          <w:rPr>
            <w:rStyle w:val="Hyperlink"/>
            <w:rFonts w:asciiTheme="minorHAnsi" w:hAnsiTheme="minorHAnsi"/>
            <w:sz w:val="20"/>
            <w:szCs w:val="20"/>
          </w:rPr>
          <w:t>ctaylor@dubaitourism.ae</w:t>
        </w:r>
      </w:hyperlink>
      <w:r w:rsidR="0049649E">
        <w:rPr>
          <w:rFonts w:asciiTheme="minorHAnsi" w:hAnsiTheme="minorHAnsi"/>
          <w:color w:val="242424"/>
          <w:sz w:val="20"/>
          <w:szCs w:val="20"/>
        </w:rPr>
        <w:t xml:space="preserve"> </w:t>
      </w:r>
    </w:p>
    <w:p w:rsidR="0049649E" w:rsidRPr="00322A11" w:rsidRDefault="0049649E" w:rsidP="0049649E">
      <w:pPr>
        <w:pStyle w:val="NormalWeb"/>
        <w:spacing w:before="0" w:beforeAutospacing="0" w:after="0" w:afterAutospacing="0"/>
        <w:rPr>
          <w:rFonts w:asciiTheme="minorHAnsi" w:hAnsiTheme="minorHAnsi"/>
          <w:color w:val="242424"/>
          <w:sz w:val="20"/>
          <w:szCs w:val="20"/>
        </w:rPr>
      </w:pPr>
    </w:p>
    <w:p w:rsidR="0049649E" w:rsidRPr="005D0224" w:rsidRDefault="0049649E" w:rsidP="0049649E">
      <w:pPr>
        <w:pStyle w:val="NormalWeb"/>
        <w:spacing w:before="0" w:beforeAutospacing="0" w:after="0" w:afterAutospacing="0"/>
        <w:rPr>
          <w:rFonts w:asciiTheme="minorHAnsi" w:hAnsiTheme="minorHAnsi"/>
          <w:sz w:val="20"/>
          <w:szCs w:val="20"/>
        </w:rPr>
      </w:pPr>
      <w:r w:rsidRPr="005D0224">
        <w:rPr>
          <w:rFonts w:asciiTheme="minorHAnsi" w:hAnsiTheme="minorHAnsi"/>
          <w:sz w:val="20"/>
          <w:szCs w:val="20"/>
        </w:rPr>
        <w:t xml:space="preserve">ASDA’A </w:t>
      </w:r>
      <w:proofErr w:type="spellStart"/>
      <w:r w:rsidRPr="005D0224">
        <w:rPr>
          <w:rFonts w:asciiTheme="minorHAnsi" w:hAnsiTheme="minorHAnsi"/>
          <w:sz w:val="20"/>
          <w:szCs w:val="20"/>
        </w:rPr>
        <w:t>Burson-Marsteller</w:t>
      </w:r>
      <w:proofErr w:type="spellEnd"/>
    </w:p>
    <w:p w:rsidR="0049649E" w:rsidRPr="005D0224" w:rsidRDefault="0049649E" w:rsidP="0049649E">
      <w:pPr>
        <w:pStyle w:val="NormalWeb"/>
        <w:spacing w:before="0" w:beforeAutospacing="0" w:after="0" w:afterAutospacing="0"/>
        <w:rPr>
          <w:rFonts w:asciiTheme="minorHAnsi" w:hAnsiTheme="minorHAnsi"/>
          <w:sz w:val="20"/>
          <w:szCs w:val="20"/>
        </w:rPr>
      </w:pPr>
      <w:r w:rsidRPr="005D0224">
        <w:rPr>
          <w:rFonts w:asciiTheme="minorHAnsi" w:hAnsiTheme="minorHAnsi"/>
          <w:sz w:val="20"/>
          <w:szCs w:val="20"/>
        </w:rPr>
        <w:t>Dubai, UAE</w:t>
      </w:r>
    </w:p>
    <w:p w:rsidR="0049649E" w:rsidRPr="005D0224" w:rsidRDefault="0049649E" w:rsidP="0049649E">
      <w:pPr>
        <w:pStyle w:val="NormalWeb"/>
        <w:spacing w:before="0" w:beforeAutospacing="0" w:after="0" w:afterAutospacing="0"/>
        <w:rPr>
          <w:rFonts w:asciiTheme="minorHAnsi" w:hAnsiTheme="minorHAnsi"/>
          <w:sz w:val="20"/>
          <w:szCs w:val="20"/>
        </w:rPr>
      </w:pPr>
      <w:r w:rsidRPr="005D0224">
        <w:rPr>
          <w:rFonts w:asciiTheme="minorHAnsi" w:hAnsiTheme="minorHAnsi"/>
          <w:sz w:val="20"/>
          <w:szCs w:val="20"/>
        </w:rPr>
        <w:t>Tel: 971-4-4507600</w:t>
      </w:r>
    </w:p>
    <w:p w:rsidR="0049649E" w:rsidRPr="005D0224" w:rsidRDefault="0049649E" w:rsidP="0049649E">
      <w:pPr>
        <w:pStyle w:val="NormalWeb"/>
        <w:spacing w:before="0" w:beforeAutospacing="0" w:after="0" w:afterAutospacing="0"/>
        <w:rPr>
          <w:rFonts w:asciiTheme="minorHAnsi" w:hAnsiTheme="minorHAnsi"/>
          <w:sz w:val="20"/>
          <w:szCs w:val="20"/>
        </w:rPr>
      </w:pPr>
      <w:r w:rsidRPr="005D0224">
        <w:rPr>
          <w:rFonts w:asciiTheme="minorHAnsi" w:hAnsiTheme="minorHAnsi"/>
          <w:sz w:val="20"/>
          <w:szCs w:val="20"/>
        </w:rPr>
        <w:t>Fax: 971-4-4358040</w:t>
      </w:r>
    </w:p>
    <w:p w:rsidR="0049649E" w:rsidRPr="00322A11" w:rsidRDefault="00335B29" w:rsidP="0049649E">
      <w:pPr>
        <w:pStyle w:val="NormalWeb"/>
        <w:spacing w:before="0" w:beforeAutospacing="0" w:after="0" w:afterAutospacing="0"/>
        <w:rPr>
          <w:rFonts w:asciiTheme="minorHAnsi" w:hAnsiTheme="minorHAnsi"/>
          <w:color w:val="242424"/>
          <w:sz w:val="20"/>
          <w:szCs w:val="20"/>
        </w:rPr>
      </w:pPr>
      <w:hyperlink r:id="rId9" w:history="1">
        <w:r w:rsidR="0049649E" w:rsidRPr="009837B7">
          <w:rPr>
            <w:rStyle w:val="Hyperlink"/>
            <w:rFonts w:asciiTheme="minorHAnsi" w:hAnsiTheme="minorHAnsi"/>
            <w:sz w:val="20"/>
            <w:szCs w:val="20"/>
          </w:rPr>
          <w:t>dtcm@bm.com</w:t>
        </w:r>
      </w:hyperlink>
      <w:r w:rsidR="0049649E">
        <w:rPr>
          <w:rFonts w:asciiTheme="minorHAnsi" w:hAnsiTheme="minorHAnsi"/>
          <w:color w:val="242424"/>
          <w:sz w:val="20"/>
          <w:szCs w:val="20"/>
        </w:rPr>
        <w:t xml:space="preserve"> </w:t>
      </w:r>
    </w:p>
    <w:p w:rsidR="0049649E" w:rsidRPr="008C3479" w:rsidRDefault="0049649E" w:rsidP="008C3479">
      <w:pPr>
        <w:tabs>
          <w:tab w:val="left" w:pos="2595"/>
        </w:tabs>
        <w:spacing w:after="0" w:line="240" w:lineRule="auto"/>
        <w:jc w:val="both"/>
        <w:rPr>
          <w:rFonts w:ascii="Calibri" w:eastAsia="Calibri" w:hAnsi="Calibri" w:cs="Consolas"/>
          <w:sz w:val="20"/>
          <w:szCs w:val="20"/>
        </w:rPr>
      </w:pPr>
    </w:p>
    <w:sectPr w:rsidR="0049649E" w:rsidRPr="008C3479" w:rsidSect="00AF4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0CD0"/>
    <w:multiLevelType w:val="hybridMultilevel"/>
    <w:tmpl w:val="8F240188"/>
    <w:lvl w:ilvl="0" w:tplc="F962CB86">
      <w:numFmt w:val="bullet"/>
      <w:lvlText w:val="-"/>
      <w:lvlJc w:val="left"/>
      <w:pPr>
        <w:ind w:left="720" w:hanging="360"/>
      </w:pPr>
      <w:rPr>
        <w:rFonts w:ascii="Calibri" w:eastAsiaTheme="minorHAns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D97C29"/>
    <w:multiLevelType w:val="hybridMultilevel"/>
    <w:tmpl w:val="828EED5E"/>
    <w:lvl w:ilvl="0" w:tplc="AFA86F2C">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20"/>
    <w:rsid w:val="000304DE"/>
    <w:rsid w:val="00057766"/>
    <w:rsid w:val="000951AB"/>
    <w:rsid w:val="000A6545"/>
    <w:rsid w:val="000F2B98"/>
    <w:rsid w:val="00117DE0"/>
    <w:rsid w:val="0018172F"/>
    <w:rsid w:val="001A5623"/>
    <w:rsid w:val="001C41C5"/>
    <w:rsid w:val="00257DD6"/>
    <w:rsid w:val="002B6A6D"/>
    <w:rsid w:val="00335B29"/>
    <w:rsid w:val="00335B8F"/>
    <w:rsid w:val="003927C7"/>
    <w:rsid w:val="003A6FD7"/>
    <w:rsid w:val="003E2F20"/>
    <w:rsid w:val="003E459F"/>
    <w:rsid w:val="003F0D28"/>
    <w:rsid w:val="003F1EF3"/>
    <w:rsid w:val="00400770"/>
    <w:rsid w:val="0049649E"/>
    <w:rsid w:val="00503D38"/>
    <w:rsid w:val="0051090C"/>
    <w:rsid w:val="00533879"/>
    <w:rsid w:val="00540C74"/>
    <w:rsid w:val="00556BD6"/>
    <w:rsid w:val="005F1948"/>
    <w:rsid w:val="00645504"/>
    <w:rsid w:val="006644D1"/>
    <w:rsid w:val="00670B86"/>
    <w:rsid w:val="006752BC"/>
    <w:rsid w:val="006A34C9"/>
    <w:rsid w:val="006B149E"/>
    <w:rsid w:val="006D381E"/>
    <w:rsid w:val="006D7972"/>
    <w:rsid w:val="006F7F13"/>
    <w:rsid w:val="00752D40"/>
    <w:rsid w:val="00766D4A"/>
    <w:rsid w:val="007C0A7F"/>
    <w:rsid w:val="007E2CD4"/>
    <w:rsid w:val="007F2BB8"/>
    <w:rsid w:val="007F4038"/>
    <w:rsid w:val="00824FDD"/>
    <w:rsid w:val="00846500"/>
    <w:rsid w:val="00856D18"/>
    <w:rsid w:val="00864A80"/>
    <w:rsid w:val="00866BD5"/>
    <w:rsid w:val="008A73C5"/>
    <w:rsid w:val="008C1A82"/>
    <w:rsid w:val="008C3479"/>
    <w:rsid w:val="008C6C5B"/>
    <w:rsid w:val="00950312"/>
    <w:rsid w:val="00993537"/>
    <w:rsid w:val="009B0E3F"/>
    <w:rsid w:val="00A359EC"/>
    <w:rsid w:val="00A73919"/>
    <w:rsid w:val="00A75C7F"/>
    <w:rsid w:val="00A93098"/>
    <w:rsid w:val="00AB78DD"/>
    <w:rsid w:val="00AE5A68"/>
    <w:rsid w:val="00AF453E"/>
    <w:rsid w:val="00B0306B"/>
    <w:rsid w:val="00B14CB5"/>
    <w:rsid w:val="00B57990"/>
    <w:rsid w:val="00B977E9"/>
    <w:rsid w:val="00BA7832"/>
    <w:rsid w:val="00BB541C"/>
    <w:rsid w:val="00BC2BE0"/>
    <w:rsid w:val="00C12C71"/>
    <w:rsid w:val="00C47A20"/>
    <w:rsid w:val="00CA370F"/>
    <w:rsid w:val="00CE21A0"/>
    <w:rsid w:val="00D043F4"/>
    <w:rsid w:val="00D276C4"/>
    <w:rsid w:val="00D550C5"/>
    <w:rsid w:val="00D64139"/>
    <w:rsid w:val="00D771B3"/>
    <w:rsid w:val="00DE20A2"/>
    <w:rsid w:val="00E03759"/>
    <w:rsid w:val="00E30116"/>
    <w:rsid w:val="00E377A9"/>
    <w:rsid w:val="00E4603E"/>
    <w:rsid w:val="00E60DDB"/>
    <w:rsid w:val="00E644B4"/>
    <w:rsid w:val="00EA58BE"/>
    <w:rsid w:val="00EC44CA"/>
    <w:rsid w:val="00ED52A5"/>
    <w:rsid w:val="00EE5B9F"/>
    <w:rsid w:val="00EE629F"/>
    <w:rsid w:val="00EF3015"/>
    <w:rsid w:val="00F300E1"/>
    <w:rsid w:val="00F647E7"/>
    <w:rsid w:val="00FB6D86"/>
    <w:rsid w:val="00FD51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D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A20"/>
    <w:pPr>
      <w:ind w:left="720"/>
      <w:contextualSpacing/>
    </w:pPr>
  </w:style>
  <w:style w:type="character" w:customStyle="1" w:styleId="hps">
    <w:name w:val="hps"/>
    <w:basedOn w:val="DefaultParagraphFont"/>
    <w:rsid w:val="00E644B4"/>
  </w:style>
  <w:style w:type="character" w:styleId="Hyperlink">
    <w:name w:val="Hyperlink"/>
    <w:basedOn w:val="DefaultParagraphFont"/>
    <w:uiPriority w:val="99"/>
    <w:unhideWhenUsed/>
    <w:rsid w:val="003F1EF3"/>
    <w:rPr>
      <w:color w:val="0000FF" w:themeColor="hyperlink"/>
      <w:u w:val="single"/>
    </w:rPr>
  </w:style>
  <w:style w:type="paragraph" w:styleId="Header">
    <w:name w:val="header"/>
    <w:basedOn w:val="Normal"/>
    <w:link w:val="HeaderChar"/>
    <w:uiPriority w:val="99"/>
    <w:unhideWhenUsed/>
    <w:rsid w:val="003F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EF3"/>
  </w:style>
  <w:style w:type="character" w:styleId="CommentReference">
    <w:name w:val="annotation reference"/>
    <w:basedOn w:val="DefaultParagraphFont"/>
    <w:uiPriority w:val="99"/>
    <w:semiHidden/>
    <w:unhideWhenUsed/>
    <w:rsid w:val="006A34C9"/>
    <w:rPr>
      <w:sz w:val="16"/>
      <w:szCs w:val="16"/>
    </w:rPr>
  </w:style>
  <w:style w:type="paragraph" w:styleId="CommentText">
    <w:name w:val="annotation text"/>
    <w:basedOn w:val="Normal"/>
    <w:link w:val="CommentTextChar"/>
    <w:uiPriority w:val="99"/>
    <w:semiHidden/>
    <w:unhideWhenUsed/>
    <w:rsid w:val="006A34C9"/>
    <w:pPr>
      <w:spacing w:line="240" w:lineRule="auto"/>
    </w:pPr>
    <w:rPr>
      <w:sz w:val="20"/>
      <w:szCs w:val="20"/>
    </w:rPr>
  </w:style>
  <w:style w:type="character" w:customStyle="1" w:styleId="CommentTextChar">
    <w:name w:val="Comment Text Char"/>
    <w:basedOn w:val="DefaultParagraphFont"/>
    <w:link w:val="CommentText"/>
    <w:uiPriority w:val="99"/>
    <w:semiHidden/>
    <w:rsid w:val="006A34C9"/>
    <w:rPr>
      <w:sz w:val="20"/>
      <w:szCs w:val="20"/>
    </w:rPr>
  </w:style>
  <w:style w:type="paragraph" w:styleId="CommentSubject">
    <w:name w:val="annotation subject"/>
    <w:basedOn w:val="CommentText"/>
    <w:next w:val="CommentText"/>
    <w:link w:val="CommentSubjectChar"/>
    <w:uiPriority w:val="99"/>
    <w:semiHidden/>
    <w:unhideWhenUsed/>
    <w:rsid w:val="006A34C9"/>
    <w:rPr>
      <w:b/>
      <w:bCs/>
    </w:rPr>
  </w:style>
  <w:style w:type="character" w:customStyle="1" w:styleId="CommentSubjectChar">
    <w:name w:val="Comment Subject Char"/>
    <w:basedOn w:val="CommentTextChar"/>
    <w:link w:val="CommentSubject"/>
    <w:uiPriority w:val="99"/>
    <w:semiHidden/>
    <w:rsid w:val="006A34C9"/>
    <w:rPr>
      <w:b/>
      <w:bCs/>
      <w:sz w:val="20"/>
      <w:szCs w:val="20"/>
    </w:rPr>
  </w:style>
  <w:style w:type="paragraph" w:styleId="BalloonText">
    <w:name w:val="Balloon Text"/>
    <w:basedOn w:val="Normal"/>
    <w:link w:val="BalloonTextChar"/>
    <w:uiPriority w:val="99"/>
    <w:semiHidden/>
    <w:unhideWhenUsed/>
    <w:rsid w:val="006A3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4C9"/>
    <w:rPr>
      <w:rFonts w:ascii="Tahoma" w:hAnsi="Tahoma" w:cs="Tahoma"/>
      <w:sz w:val="16"/>
      <w:szCs w:val="16"/>
    </w:rPr>
  </w:style>
  <w:style w:type="paragraph" w:styleId="Revision">
    <w:name w:val="Revision"/>
    <w:hidden/>
    <w:uiPriority w:val="99"/>
    <w:semiHidden/>
    <w:rsid w:val="00B57990"/>
    <w:pPr>
      <w:spacing w:after="0" w:line="240" w:lineRule="auto"/>
    </w:pPr>
  </w:style>
  <w:style w:type="character" w:customStyle="1" w:styleId="Heading1Char">
    <w:name w:val="Heading 1 Char"/>
    <w:basedOn w:val="DefaultParagraphFont"/>
    <w:link w:val="Heading1"/>
    <w:uiPriority w:val="9"/>
    <w:rsid w:val="00856D1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96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D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A20"/>
    <w:pPr>
      <w:ind w:left="720"/>
      <w:contextualSpacing/>
    </w:pPr>
  </w:style>
  <w:style w:type="character" w:customStyle="1" w:styleId="hps">
    <w:name w:val="hps"/>
    <w:basedOn w:val="DefaultParagraphFont"/>
    <w:rsid w:val="00E644B4"/>
  </w:style>
  <w:style w:type="character" w:styleId="Hyperlink">
    <w:name w:val="Hyperlink"/>
    <w:basedOn w:val="DefaultParagraphFont"/>
    <w:uiPriority w:val="99"/>
    <w:unhideWhenUsed/>
    <w:rsid w:val="003F1EF3"/>
    <w:rPr>
      <w:color w:val="0000FF" w:themeColor="hyperlink"/>
      <w:u w:val="single"/>
    </w:rPr>
  </w:style>
  <w:style w:type="paragraph" w:styleId="Header">
    <w:name w:val="header"/>
    <w:basedOn w:val="Normal"/>
    <w:link w:val="HeaderChar"/>
    <w:uiPriority w:val="99"/>
    <w:unhideWhenUsed/>
    <w:rsid w:val="003F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EF3"/>
  </w:style>
  <w:style w:type="character" w:styleId="CommentReference">
    <w:name w:val="annotation reference"/>
    <w:basedOn w:val="DefaultParagraphFont"/>
    <w:uiPriority w:val="99"/>
    <w:semiHidden/>
    <w:unhideWhenUsed/>
    <w:rsid w:val="006A34C9"/>
    <w:rPr>
      <w:sz w:val="16"/>
      <w:szCs w:val="16"/>
    </w:rPr>
  </w:style>
  <w:style w:type="paragraph" w:styleId="CommentText">
    <w:name w:val="annotation text"/>
    <w:basedOn w:val="Normal"/>
    <w:link w:val="CommentTextChar"/>
    <w:uiPriority w:val="99"/>
    <w:semiHidden/>
    <w:unhideWhenUsed/>
    <w:rsid w:val="006A34C9"/>
    <w:pPr>
      <w:spacing w:line="240" w:lineRule="auto"/>
    </w:pPr>
    <w:rPr>
      <w:sz w:val="20"/>
      <w:szCs w:val="20"/>
    </w:rPr>
  </w:style>
  <w:style w:type="character" w:customStyle="1" w:styleId="CommentTextChar">
    <w:name w:val="Comment Text Char"/>
    <w:basedOn w:val="DefaultParagraphFont"/>
    <w:link w:val="CommentText"/>
    <w:uiPriority w:val="99"/>
    <w:semiHidden/>
    <w:rsid w:val="006A34C9"/>
    <w:rPr>
      <w:sz w:val="20"/>
      <w:szCs w:val="20"/>
    </w:rPr>
  </w:style>
  <w:style w:type="paragraph" w:styleId="CommentSubject">
    <w:name w:val="annotation subject"/>
    <w:basedOn w:val="CommentText"/>
    <w:next w:val="CommentText"/>
    <w:link w:val="CommentSubjectChar"/>
    <w:uiPriority w:val="99"/>
    <w:semiHidden/>
    <w:unhideWhenUsed/>
    <w:rsid w:val="006A34C9"/>
    <w:rPr>
      <w:b/>
      <w:bCs/>
    </w:rPr>
  </w:style>
  <w:style w:type="character" w:customStyle="1" w:styleId="CommentSubjectChar">
    <w:name w:val="Comment Subject Char"/>
    <w:basedOn w:val="CommentTextChar"/>
    <w:link w:val="CommentSubject"/>
    <w:uiPriority w:val="99"/>
    <w:semiHidden/>
    <w:rsid w:val="006A34C9"/>
    <w:rPr>
      <w:b/>
      <w:bCs/>
      <w:sz w:val="20"/>
      <w:szCs w:val="20"/>
    </w:rPr>
  </w:style>
  <w:style w:type="paragraph" w:styleId="BalloonText">
    <w:name w:val="Balloon Text"/>
    <w:basedOn w:val="Normal"/>
    <w:link w:val="BalloonTextChar"/>
    <w:uiPriority w:val="99"/>
    <w:semiHidden/>
    <w:unhideWhenUsed/>
    <w:rsid w:val="006A3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4C9"/>
    <w:rPr>
      <w:rFonts w:ascii="Tahoma" w:hAnsi="Tahoma" w:cs="Tahoma"/>
      <w:sz w:val="16"/>
      <w:szCs w:val="16"/>
    </w:rPr>
  </w:style>
  <w:style w:type="paragraph" w:styleId="Revision">
    <w:name w:val="Revision"/>
    <w:hidden/>
    <w:uiPriority w:val="99"/>
    <w:semiHidden/>
    <w:rsid w:val="00B57990"/>
    <w:pPr>
      <w:spacing w:after="0" w:line="240" w:lineRule="auto"/>
    </w:pPr>
  </w:style>
  <w:style w:type="character" w:customStyle="1" w:styleId="Heading1Char">
    <w:name w:val="Heading 1 Char"/>
    <w:basedOn w:val="DefaultParagraphFont"/>
    <w:link w:val="Heading1"/>
    <w:uiPriority w:val="9"/>
    <w:rsid w:val="00856D1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96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79642">
      <w:bodyDiv w:val="1"/>
      <w:marLeft w:val="0"/>
      <w:marRight w:val="0"/>
      <w:marTop w:val="0"/>
      <w:marBottom w:val="0"/>
      <w:divBdr>
        <w:top w:val="none" w:sz="0" w:space="0" w:color="auto"/>
        <w:left w:val="none" w:sz="0" w:space="0" w:color="auto"/>
        <w:bottom w:val="none" w:sz="0" w:space="0" w:color="auto"/>
        <w:right w:val="none" w:sz="0" w:space="0" w:color="auto"/>
      </w:divBdr>
    </w:div>
    <w:div w:id="1385107856">
      <w:bodyDiv w:val="1"/>
      <w:marLeft w:val="0"/>
      <w:marRight w:val="0"/>
      <w:marTop w:val="0"/>
      <w:marBottom w:val="0"/>
      <w:divBdr>
        <w:top w:val="none" w:sz="0" w:space="0" w:color="auto"/>
        <w:left w:val="none" w:sz="0" w:space="0" w:color="auto"/>
        <w:bottom w:val="none" w:sz="0" w:space="0" w:color="auto"/>
        <w:right w:val="none" w:sz="0" w:space="0" w:color="auto"/>
      </w:divBdr>
    </w:div>
    <w:div w:id="1468011954">
      <w:bodyDiv w:val="1"/>
      <w:marLeft w:val="0"/>
      <w:marRight w:val="0"/>
      <w:marTop w:val="0"/>
      <w:marBottom w:val="0"/>
      <w:divBdr>
        <w:top w:val="none" w:sz="0" w:space="0" w:color="auto"/>
        <w:left w:val="none" w:sz="0" w:space="0" w:color="auto"/>
        <w:bottom w:val="none" w:sz="0" w:space="0" w:color="auto"/>
        <w:right w:val="none" w:sz="0" w:space="0" w:color="auto"/>
      </w:divBdr>
    </w:div>
    <w:div w:id="1641420032">
      <w:bodyDiv w:val="1"/>
      <w:marLeft w:val="0"/>
      <w:marRight w:val="0"/>
      <w:marTop w:val="0"/>
      <w:marBottom w:val="0"/>
      <w:divBdr>
        <w:top w:val="none" w:sz="0" w:space="0" w:color="auto"/>
        <w:left w:val="none" w:sz="0" w:space="0" w:color="auto"/>
        <w:bottom w:val="none" w:sz="0" w:space="0" w:color="auto"/>
        <w:right w:val="none" w:sz="0" w:space="0" w:color="auto"/>
      </w:divBdr>
    </w:div>
    <w:div w:id="1689454200">
      <w:bodyDiv w:val="1"/>
      <w:marLeft w:val="0"/>
      <w:marRight w:val="0"/>
      <w:marTop w:val="0"/>
      <w:marBottom w:val="0"/>
      <w:divBdr>
        <w:top w:val="none" w:sz="0" w:space="0" w:color="auto"/>
        <w:left w:val="none" w:sz="0" w:space="0" w:color="auto"/>
        <w:bottom w:val="none" w:sz="0" w:space="0" w:color="auto"/>
        <w:right w:val="none" w:sz="0" w:space="0" w:color="auto"/>
      </w:divBdr>
      <w:divsChild>
        <w:div w:id="357892652">
          <w:marLeft w:val="0"/>
          <w:marRight w:val="0"/>
          <w:marTop w:val="0"/>
          <w:marBottom w:val="0"/>
          <w:divBdr>
            <w:top w:val="none" w:sz="0" w:space="0" w:color="auto"/>
            <w:left w:val="none" w:sz="0" w:space="0" w:color="auto"/>
            <w:bottom w:val="none" w:sz="0" w:space="0" w:color="auto"/>
            <w:right w:val="none" w:sz="0" w:space="0" w:color="auto"/>
          </w:divBdr>
          <w:divsChild>
            <w:div w:id="1327703440">
              <w:marLeft w:val="0"/>
              <w:marRight w:val="0"/>
              <w:marTop w:val="0"/>
              <w:marBottom w:val="0"/>
              <w:divBdr>
                <w:top w:val="none" w:sz="0" w:space="0" w:color="auto"/>
                <w:left w:val="none" w:sz="0" w:space="0" w:color="auto"/>
                <w:bottom w:val="none" w:sz="0" w:space="0" w:color="auto"/>
                <w:right w:val="none" w:sz="0" w:space="0" w:color="auto"/>
              </w:divBdr>
              <w:divsChild>
                <w:div w:id="1233929960">
                  <w:marLeft w:val="0"/>
                  <w:marRight w:val="0"/>
                  <w:marTop w:val="0"/>
                  <w:marBottom w:val="0"/>
                  <w:divBdr>
                    <w:top w:val="none" w:sz="0" w:space="0" w:color="auto"/>
                    <w:left w:val="none" w:sz="0" w:space="0" w:color="auto"/>
                    <w:bottom w:val="none" w:sz="0" w:space="0" w:color="auto"/>
                    <w:right w:val="none" w:sz="0" w:space="0" w:color="auto"/>
                  </w:divBdr>
                  <w:divsChild>
                    <w:div w:id="249849231">
                      <w:marLeft w:val="0"/>
                      <w:marRight w:val="0"/>
                      <w:marTop w:val="0"/>
                      <w:marBottom w:val="0"/>
                      <w:divBdr>
                        <w:top w:val="none" w:sz="0" w:space="0" w:color="auto"/>
                        <w:left w:val="none" w:sz="0" w:space="0" w:color="auto"/>
                        <w:bottom w:val="none" w:sz="0" w:space="0" w:color="auto"/>
                        <w:right w:val="none" w:sz="0" w:space="0" w:color="auto"/>
                      </w:divBdr>
                      <w:divsChild>
                        <w:div w:id="1245914345">
                          <w:marLeft w:val="0"/>
                          <w:marRight w:val="0"/>
                          <w:marTop w:val="0"/>
                          <w:marBottom w:val="0"/>
                          <w:divBdr>
                            <w:top w:val="none" w:sz="0" w:space="0" w:color="auto"/>
                            <w:left w:val="none" w:sz="0" w:space="0" w:color="auto"/>
                            <w:bottom w:val="none" w:sz="0" w:space="0" w:color="auto"/>
                            <w:right w:val="none" w:sz="0" w:space="0" w:color="auto"/>
                          </w:divBdr>
                          <w:divsChild>
                            <w:div w:id="1731266619">
                              <w:marLeft w:val="0"/>
                              <w:marRight w:val="0"/>
                              <w:marTop w:val="0"/>
                              <w:marBottom w:val="0"/>
                              <w:divBdr>
                                <w:top w:val="none" w:sz="0" w:space="0" w:color="auto"/>
                                <w:left w:val="none" w:sz="0" w:space="0" w:color="auto"/>
                                <w:bottom w:val="none" w:sz="0" w:space="0" w:color="auto"/>
                                <w:right w:val="none" w:sz="0" w:space="0" w:color="auto"/>
                              </w:divBdr>
                              <w:divsChild>
                                <w:div w:id="1162742714">
                                  <w:marLeft w:val="0"/>
                                  <w:marRight w:val="0"/>
                                  <w:marTop w:val="0"/>
                                  <w:marBottom w:val="0"/>
                                  <w:divBdr>
                                    <w:top w:val="none" w:sz="0" w:space="0" w:color="auto"/>
                                    <w:left w:val="none" w:sz="0" w:space="0" w:color="auto"/>
                                    <w:bottom w:val="none" w:sz="0" w:space="0" w:color="auto"/>
                                    <w:right w:val="none" w:sz="0" w:space="0" w:color="auto"/>
                                  </w:divBdr>
                                  <w:divsChild>
                                    <w:div w:id="188447608">
                                      <w:marLeft w:val="0"/>
                                      <w:marRight w:val="60"/>
                                      <w:marTop w:val="0"/>
                                      <w:marBottom w:val="0"/>
                                      <w:divBdr>
                                        <w:top w:val="none" w:sz="0" w:space="0" w:color="auto"/>
                                        <w:left w:val="none" w:sz="0" w:space="0" w:color="auto"/>
                                        <w:bottom w:val="none" w:sz="0" w:space="0" w:color="auto"/>
                                        <w:right w:val="none" w:sz="0" w:space="0" w:color="auto"/>
                                      </w:divBdr>
                                      <w:divsChild>
                                        <w:div w:id="788089835">
                                          <w:marLeft w:val="0"/>
                                          <w:marRight w:val="0"/>
                                          <w:marTop w:val="0"/>
                                          <w:marBottom w:val="0"/>
                                          <w:divBdr>
                                            <w:top w:val="none" w:sz="0" w:space="0" w:color="auto"/>
                                            <w:left w:val="none" w:sz="0" w:space="0" w:color="auto"/>
                                            <w:bottom w:val="none" w:sz="0" w:space="0" w:color="auto"/>
                                            <w:right w:val="none" w:sz="0" w:space="0" w:color="auto"/>
                                          </w:divBdr>
                                          <w:divsChild>
                                            <w:div w:id="592084088">
                                              <w:marLeft w:val="0"/>
                                              <w:marRight w:val="0"/>
                                              <w:marTop w:val="0"/>
                                              <w:marBottom w:val="120"/>
                                              <w:divBdr>
                                                <w:top w:val="single" w:sz="6" w:space="0" w:color="F5F5F5"/>
                                                <w:left w:val="single" w:sz="6" w:space="0" w:color="F5F5F5"/>
                                                <w:bottom w:val="single" w:sz="6" w:space="0" w:color="F5F5F5"/>
                                                <w:right w:val="single" w:sz="6" w:space="0" w:color="F5F5F5"/>
                                              </w:divBdr>
                                              <w:divsChild>
                                                <w:div w:id="1333944672">
                                                  <w:marLeft w:val="0"/>
                                                  <w:marRight w:val="0"/>
                                                  <w:marTop w:val="0"/>
                                                  <w:marBottom w:val="0"/>
                                                  <w:divBdr>
                                                    <w:top w:val="none" w:sz="0" w:space="0" w:color="auto"/>
                                                    <w:left w:val="none" w:sz="0" w:space="0" w:color="auto"/>
                                                    <w:bottom w:val="none" w:sz="0" w:space="0" w:color="auto"/>
                                                    <w:right w:val="none" w:sz="0" w:space="0" w:color="auto"/>
                                                  </w:divBdr>
                                                  <w:divsChild>
                                                    <w:div w:id="1131632658">
                                                      <w:marLeft w:val="0"/>
                                                      <w:marRight w:val="0"/>
                                                      <w:marTop w:val="0"/>
                                                      <w:marBottom w:val="0"/>
                                                      <w:divBdr>
                                                        <w:top w:val="none" w:sz="0" w:space="0" w:color="auto"/>
                                                        <w:left w:val="none" w:sz="0" w:space="0" w:color="auto"/>
                                                        <w:bottom w:val="none" w:sz="0" w:space="0" w:color="auto"/>
                                                        <w:right w:val="none" w:sz="0" w:space="0" w:color="auto"/>
                                                      </w:divBdr>
                                                    </w:div>
                                                  </w:divsChild>
                                                </w:div>
                                                <w:div w:id="33043674">
                                                  <w:marLeft w:val="0"/>
                                                  <w:marRight w:val="0"/>
                                                  <w:marTop w:val="0"/>
                                                  <w:marBottom w:val="0"/>
                                                  <w:divBdr>
                                                    <w:top w:val="none" w:sz="0" w:space="0" w:color="auto"/>
                                                    <w:left w:val="none" w:sz="0" w:space="0" w:color="auto"/>
                                                    <w:bottom w:val="none" w:sz="0" w:space="0" w:color="auto"/>
                                                    <w:right w:val="none" w:sz="0" w:space="0" w:color="auto"/>
                                                  </w:divBdr>
                                                  <w:divsChild>
                                                    <w:div w:id="239873828">
                                                      <w:marLeft w:val="0"/>
                                                      <w:marRight w:val="0"/>
                                                      <w:marTop w:val="0"/>
                                                      <w:marBottom w:val="0"/>
                                                      <w:divBdr>
                                                        <w:top w:val="none" w:sz="0" w:space="0" w:color="auto"/>
                                                        <w:left w:val="none" w:sz="0" w:space="0" w:color="auto"/>
                                                        <w:bottom w:val="none" w:sz="0" w:space="0" w:color="auto"/>
                                                        <w:right w:val="none" w:sz="0" w:space="0" w:color="auto"/>
                                                      </w:divBdr>
                                                      <w:divsChild>
                                                        <w:div w:id="14561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ylor@dubaitourism.ae"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tcm@b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D5311-0375-4403-AA9F-D16A69D0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dtcm</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a.binhendi</dc:creator>
  <cp:lastModifiedBy>Nada Abdulla  Bin Rubaya</cp:lastModifiedBy>
  <cp:revision>2</cp:revision>
  <cp:lastPrinted>2014-02-11T08:59:00Z</cp:lastPrinted>
  <dcterms:created xsi:type="dcterms:W3CDTF">2014-02-13T08:56:00Z</dcterms:created>
  <dcterms:modified xsi:type="dcterms:W3CDTF">2014-02-13T08:56:00Z</dcterms:modified>
</cp:coreProperties>
</file>