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7D" w:rsidRPr="00F24D9B" w:rsidRDefault="00420F83" w:rsidP="00D3257D">
      <w:pPr>
        <w:pStyle w:val="Datum1"/>
        <w:rPr>
          <w:szCs w:val="24"/>
        </w:rPr>
      </w:pPr>
      <w:r>
        <w:rPr>
          <w:rStyle w:val="Datum1"/>
        </w:rPr>
        <w:t>Kista</w:t>
      </w:r>
      <w:r w:rsidR="00D3257D">
        <w:rPr>
          <w:rStyle w:val="Datum1"/>
        </w:rPr>
        <w:t xml:space="preserve">, </w:t>
      </w:r>
      <w:r>
        <w:rPr>
          <w:rStyle w:val="Datum1"/>
        </w:rPr>
        <w:t>Sverige</w:t>
      </w:r>
      <w:r w:rsidR="00D3257D">
        <w:br/>
      </w:r>
      <w:r>
        <w:rPr>
          <w:rStyle w:val="Datum1"/>
        </w:rPr>
        <w:t xml:space="preserve">12 </w:t>
      </w:r>
      <w:proofErr w:type="spellStart"/>
      <w:r>
        <w:rPr>
          <w:rStyle w:val="Datum1"/>
        </w:rPr>
        <w:t>novmeber</w:t>
      </w:r>
      <w:proofErr w:type="spellEnd"/>
      <w:r w:rsidR="00D3257D">
        <w:rPr>
          <w:rStyle w:val="Datum1"/>
        </w:rPr>
        <w:t>, 2012</w:t>
      </w:r>
    </w:p>
    <w:p w:rsidR="00D3257D" w:rsidRPr="00F24D9B" w:rsidRDefault="00420F83" w:rsidP="00D3257D">
      <w:pPr>
        <w:pStyle w:val="Headline"/>
        <w:spacing w:before="120" w:after="360"/>
        <w:rPr>
          <w:spacing w:val="0"/>
          <w:w w:val="96"/>
          <w:sz w:val="24"/>
          <w:szCs w:val="24"/>
        </w:rPr>
      </w:pPr>
      <w:r>
        <w:rPr>
          <w:rStyle w:val="Headline"/>
          <w:spacing w:val="0"/>
          <w:w w:val="96"/>
          <w:sz w:val="24"/>
        </w:rPr>
        <w:t>Pålitlig</w:t>
      </w:r>
      <w:r w:rsidR="00D3257D">
        <w:rPr>
          <w:rStyle w:val="Headline"/>
          <w:spacing w:val="0"/>
          <w:w w:val="96"/>
          <w:sz w:val="24"/>
        </w:rPr>
        <w:t xml:space="preserve"> nätverkskommunikation:</w:t>
      </w:r>
      <w:r w:rsidR="00D3257D">
        <w:br/>
      </w:r>
      <w:r w:rsidR="00D3257D">
        <w:rPr>
          <w:rStyle w:val="Headline"/>
        </w:rPr>
        <w:t xml:space="preserve">OPC Foundation certifierar zenon OPC </w:t>
      </w:r>
      <w:r>
        <w:rPr>
          <w:rStyle w:val="Headline"/>
        </w:rPr>
        <w:br/>
      </w:r>
      <w:r w:rsidR="00D3257D">
        <w:rPr>
          <w:rStyle w:val="Headline"/>
        </w:rPr>
        <w:t>UA-server från COPA-DATA</w:t>
      </w:r>
    </w:p>
    <w:p w:rsidR="00D3257D" w:rsidRPr="00F24D9B" w:rsidRDefault="00D3257D" w:rsidP="00D3257D">
      <w:pPr>
        <w:pStyle w:val="Lead"/>
      </w:pPr>
      <w:r>
        <w:rPr>
          <w:rStyle w:val="Lead"/>
        </w:rPr>
        <w:t>COPA-DATA var</w:t>
      </w:r>
      <w:r w:rsidR="00104B9C">
        <w:rPr>
          <w:rStyle w:val="Lead"/>
        </w:rPr>
        <w:t xml:space="preserve"> </w:t>
      </w:r>
      <w:r w:rsidR="00420F83">
        <w:rPr>
          <w:rStyle w:val="Lead"/>
        </w:rPr>
        <w:t>i juli 2009</w:t>
      </w:r>
      <w:r>
        <w:rPr>
          <w:rStyle w:val="Lead"/>
        </w:rPr>
        <w:t xml:space="preserve"> en av de första att introducera en fullt utvecklad OPC-klient. Ungefär ett år senare integrerades OPC UA-servern med zeno</w:t>
      </w:r>
      <w:r w:rsidR="00420F83">
        <w:rPr>
          <w:rStyle w:val="Lead"/>
        </w:rPr>
        <w:t>n</w:t>
      </w:r>
      <w:r w:rsidR="00104B9C">
        <w:rPr>
          <w:rStyle w:val="Lead"/>
        </w:rPr>
        <w:t xml:space="preserve"> </w:t>
      </w:r>
      <w:r w:rsidR="00420F83">
        <w:rPr>
          <w:rStyle w:val="Lead"/>
        </w:rPr>
        <w:t>vilken</w:t>
      </w:r>
      <w:r w:rsidR="00104B9C">
        <w:rPr>
          <w:rStyle w:val="Lead"/>
        </w:rPr>
        <w:t xml:space="preserve"> </w:t>
      </w:r>
      <w:r>
        <w:rPr>
          <w:rStyle w:val="Lead"/>
        </w:rPr>
        <w:t>nu har certifierats av OPC Foundation.</w:t>
      </w:r>
    </w:p>
    <w:p w:rsidR="00D3257D" w:rsidRPr="00F24D9B" w:rsidRDefault="00D3257D" w:rsidP="00D3257D">
      <w:pPr>
        <w:pStyle w:val="Lead"/>
        <w:rPr>
          <w:i w:val="0"/>
        </w:rPr>
      </w:pPr>
      <w:r>
        <w:rPr>
          <w:rStyle w:val="Lead"/>
          <w:i w:val="0"/>
        </w:rPr>
        <w:t>Konsekvent och säker överföring av data är nyckeln till tillförlitlig nätverkskommunikation. Den internationella standarden OPC UA från USA-baserade OPC Foundation garanterar en smidig, plattforms</w:t>
      </w:r>
      <w:r w:rsidR="00E32985">
        <w:rPr>
          <w:rStyle w:val="Lead"/>
          <w:i w:val="0"/>
        </w:rPr>
        <w:t>-</w:t>
      </w:r>
      <w:r>
        <w:rPr>
          <w:rStyle w:val="Lead"/>
          <w:i w:val="0"/>
        </w:rPr>
        <w:t>oberoende överföring av data mellan olika system. An</w:t>
      </w:r>
      <w:r w:rsidR="00420F83">
        <w:rPr>
          <w:rStyle w:val="Lead"/>
          <w:i w:val="0"/>
        </w:rPr>
        <w:t>vändarna av zenon OPC UA-server</w:t>
      </w:r>
      <w:r>
        <w:rPr>
          <w:rStyle w:val="Lead"/>
          <w:i w:val="0"/>
        </w:rPr>
        <w:t xml:space="preserve"> ka</w:t>
      </w:r>
      <w:r w:rsidR="00104B9C">
        <w:rPr>
          <w:rStyle w:val="Lead"/>
          <w:i w:val="0"/>
        </w:rPr>
        <w:t>n till exempel utbyta krypterad</w:t>
      </w:r>
      <w:r>
        <w:rPr>
          <w:rStyle w:val="Lead"/>
          <w:i w:val="0"/>
        </w:rPr>
        <w:t xml:space="preserve"> data med överordnade system (som till exempel MES eller ERP) eller kommunicera</w:t>
      </w:r>
      <w:r w:rsidR="00420F83">
        <w:rPr>
          <w:rStyle w:val="Lead"/>
          <w:i w:val="0"/>
        </w:rPr>
        <w:t xml:space="preserve"> och hantera</w:t>
      </w:r>
      <w:r>
        <w:rPr>
          <w:rStyle w:val="Lead"/>
          <w:i w:val="0"/>
        </w:rPr>
        <w:t xml:space="preserve"> larminformation </w:t>
      </w:r>
      <w:r w:rsidR="00420F83">
        <w:rPr>
          <w:rStyle w:val="Lead"/>
          <w:i w:val="0"/>
        </w:rPr>
        <w:t>mellan olika system från</w:t>
      </w:r>
      <w:r>
        <w:rPr>
          <w:rStyle w:val="Lead"/>
          <w:i w:val="0"/>
        </w:rPr>
        <w:t xml:space="preserve"> zenon.</w:t>
      </w:r>
    </w:p>
    <w:p w:rsidR="00D3257D" w:rsidRPr="00F24D9B" w:rsidRDefault="00D3257D" w:rsidP="00D3257D">
      <w:pPr>
        <w:pStyle w:val="Rubrik1"/>
      </w:pPr>
      <w:r>
        <w:rPr>
          <w:rStyle w:val="Rubrik1"/>
        </w:rPr>
        <w:t>Hög säkerhet, enkel konfiguration</w:t>
      </w:r>
    </w:p>
    <w:p w:rsidR="00D3257D" w:rsidRPr="00F24D9B" w:rsidRDefault="00D3257D" w:rsidP="00D3257D">
      <w:pPr>
        <w:pStyle w:val="Default"/>
        <w:spacing w:line="285" w:lineRule="atLeast"/>
        <w:rPr>
          <w:sz w:val="22"/>
          <w:szCs w:val="22"/>
        </w:rPr>
      </w:pPr>
      <w:r>
        <w:rPr>
          <w:rStyle w:val="Default"/>
          <w:sz w:val="22"/>
        </w:rPr>
        <w:t xml:space="preserve">Ett välutvecklat säkerhetskoncept innebär att zenon OPC UA-servern kan skydda data från oönskad åtkomst och skadlig programvara. Den integrerade krypteringstekniken garanterar att överförda data inte </w:t>
      </w:r>
      <w:r w:rsidR="00420F83">
        <w:rPr>
          <w:rStyle w:val="Default"/>
          <w:sz w:val="22"/>
        </w:rPr>
        <w:t xml:space="preserve">kan </w:t>
      </w:r>
      <w:r>
        <w:rPr>
          <w:rStyle w:val="Default"/>
          <w:sz w:val="22"/>
        </w:rPr>
        <w:t>läses eller manipuleras</w:t>
      </w:r>
      <w:r w:rsidR="00420F83">
        <w:rPr>
          <w:rStyle w:val="Default"/>
          <w:sz w:val="22"/>
        </w:rPr>
        <w:t xml:space="preserve"> av obehöriga</w:t>
      </w:r>
      <w:r>
        <w:rPr>
          <w:rStyle w:val="Default"/>
          <w:sz w:val="22"/>
        </w:rPr>
        <w:t xml:space="preserve">. OPC UA-serverns </w:t>
      </w:r>
      <w:r w:rsidR="00420F83">
        <w:rPr>
          <w:rStyle w:val="Default"/>
          <w:sz w:val="22"/>
        </w:rPr>
        <w:t xml:space="preserve">installerar </w:t>
      </w:r>
      <w:r>
        <w:rPr>
          <w:rStyle w:val="Default"/>
          <w:sz w:val="22"/>
        </w:rPr>
        <w:t>automatiskt säkerhetscertifikat</w:t>
      </w:r>
      <w:r w:rsidR="00420F83">
        <w:rPr>
          <w:rStyle w:val="Default"/>
          <w:sz w:val="22"/>
        </w:rPr>
        <w:t xml:space="preserve"> som</w:t>
      </w:r>
      <w:r>
        <w:rPr>
          <w:rStyle w:val="Default"/>
          <w:sz w:val="22"/>
        </w:rPr>
        <w:t xml:space="preserve"> särskilt praktiskt om du vill överföra säkerhetskritisk </w:t>
      </w:r>
      <w:r w:rsidR="00420F83">
        <w:rPr>
          <w:rStyle w:val="Default"/>
          <w:sz w:val="22"/>
        </w:rPr>
        <w:t>data</w:t>
      </w:r>
      <w:r>
        <w:rPr>
          <w:rStyle w:val="Default"/>
          <w:sz w:val="22"/>
        </w:rPr>
        <w:t xml:space="preserve"> över ett oskyddat nätverk.</w:t>
      </w:r>
    </w:p>
    <w:p w:rsidR="00D3257D" w:rsidRPr="00E143AC" w:rsidRDefault="00D3257D" w:rsidP="00D3257D">
      <w:pPr>
        <w:pStyle w:val="Rubrik1"/>
      </w:pPr>
      <w:r>
        <w:rPr>
          <w:rStyle w:val="Rubrik1"/>
        </w:rPr>
        <w:lastRenderedPageBreak/>
        <w:t>Certifiering i enlighet med OPC:s kvalitetsstandarder</w:t>
      </w:r>
    </w:p>
    <w:p w:rsidR="00D3257D" w:rsidRPr="00E143AC" w:rsidRDefault="00D3257D" w:rsidP="00D3257D">
      <w:pPr>
        <w:pStyle w:val="Default"/>
        <w:spacing w:line="285" w:lineRule="atLeast"/>
        <w:rPr>
          <w:sz w:val="22"/>
          <w:szCs w:val="22"/>
        </w:rPr>
      </w:pPr>
      <w:r>
        <w:rPr>
          <w:rStyle w:val="Default"/>
          <w:sz w:val="22"/>
        </w:rPr>
        <w:t xml:space="preserve">OPC har gjort en omfattande kvalitetskontroll för att testa zenon OPC </w:t>
      </w:r>
      <w:r w:rsidR="00420F83">
        <w:rPr>
          <w:rStyle w:val="Default"/>
          <w:sz w:val="22"/>
        </w:rPr>
        <w:br/>
      </w:r>
      <w:r>
        <w:rPr>
          <w:rStyle w:val="Default"/>
          <w:sz w:val="22"/>
        </w:rPr>
        <w:t xml:space="preserve">UA-serverns </w:t>
      </w:r>
      <w:r w:rsidR="00420F83">
        <w:rPr>
          <w:rStyle w:val="Default"/>
          <w:sz w:val="22"/>
        </w:rPr>
        <w:t>kompatibilitet</w:t>
      </w:r>
      <w:r>
        <w:rPr>
          <w:rStyle w:val="Default"/>
          <w:sz w:val="22"/>
        </w:rPr>
        <w:t xml:space="preserve">, </w:t>
      </w:r>
      <w:proofErr w:type="spellStart"/>
      <w:r>
        <w:rPr>
          <w:rStyle w:val="Default"/>
          <w:sz w:val="22"/>
        </w:rPr>
        <w:t>interoperabilitet</w:t>
      </w:r>
      <w:proofErr w:type="spellEnd"/>
      <w:r>
        <w:rPr>
          <w:rStyle w:val="Default"/>
          <w:sz w:val="22"/>
        </w:rPr>
        <w:t xml:space="preserve">, </w:t>
      </w:r>
      <w:r w:rsidR="00420F83">
        <w:rPr>
          <w:rStyle w:val="Default"/>
          <w:sz w:val="22"/>
        </w:rPr>
        <w:t>robusthet</w:t>
      </w:r>
      <w:r>
        <w:rPr>
          <w:rStyle w:val="Default"/>
          <w:sz w:val="22"/>
        </w:rPr>
        <w:t xml:space="preserve">, effektivitet och användarvänlighet. </w:t>
      </w:r>
      <w:r w:rsidR="00420F83">
        <w:rPr>
          <w:rStyle w:val="Default"/>
          <w:sz w:val="22"/>
        </w:rPr>
        <w:t>Med b</w:t>
      </w:r>
      <w:r>
        <w:rPr>
          <w:rStyle w:val="Default"/>
          <w:sz w:val="22"/>
        </w:rPr>
        <w:t xml:space="preserve">eviljandet av det officiella certifikatet bekräftar </w:t>
      </w:r>
      <w:r w:rsidR="00420F83">
        <w:rPr>
          <w:rStyle w:val="Default"/>
          <w:sz w:val="22"/>
        </w:rPr>
        <w:t xml:space="preserve">OPC Foundation </w:t>
      </w:r>
      <w:r>
        <w:rPr>
          <w:rStyle w:val="Default"/>
          <w:sz w:val="22"/>
        </w:rPr>
        <w:t xml:space="preserve">att </w:t>
      </w:r>
      <w:proofErr w:type="spellStart"/>
      <w:r>
        <w:rPr>
          <w:rStyle w:val="Default"/>
          <w:sz w:val="22"/>
        </w:rPr>
        <w:t>COPA-DATA</w:t>
      </w:r>
      <w:r w:rsidR="00420F83">
        <w:rPr>
          <w:rStyle w:val="Default"/>
          <w:sz w:val="22"/>
        </w:rPr>
        <w:t>s</w:t>
      </w:r>
      <w:proofErr w:type="spellEnd"/>
      <w:r w:rsidR="00420F83">
        <w:rPr>
          <w:rStyle w:val="Default"/>
          <w:sz w:val="22"/>
        </w:rPr>
        <w:t xml:space="preserve"> OPC UA-server</w:t>
      </w:r>
      <w:r>
        <w:rPr>
          <w:rStyle w:val="Default"/>
          <w:sz w:val="22"/>
        </w:rPr>
        <w:t xml:space="preserve"> uppfyller alla </w:t>
      </w:r>
      <w:proofErr w:type="spellStart"/>
      <w:r>
        <w:rPr>
          <w:rStyle w:val="Default"/>
          <w:sz w:val="22"/>
        </w:rPr>
        <w:t>kvalitets</w:t>
      </w:r>
      <w:r w:rsidR="00420F83">
        <w:rPr>
          <w:rStyle w:val="Default"/>
          <w:sz w:val="22"/>
        </w:rPr>
        <w:t>-</w:t>
      </w:r>
      <w:r>
        <w:rPr>
          <w:rStyle w:val="Default"/>
          <w:sz w:val="22"/>
        </w:rPr>
        <w:t>krav</w:t>
      </w:r>
      <w:proofErr w:type="spellEnd"/>
      <w:r>
        <w:rPr>
          <w:rStyle w:val="Default"/>
          <w:sz w:val="22"/>
        </w:rPr>
        <w:t xml:space="preserve"> som angivits av OPC Foundation. Därmed kan användarna för</w:t>
      </w:r>
      <w:r w:rsidR="00C90521">
        <w:rPr>
          <w:rStyle w:val="Default"/>
          <w:sz w:val="22"/>
        </w:rPr>
        <w:t>lita sig på en pålitlig produkt</w:t>
      </w:r>
      <w:r>
        <w:rPr>
          <w:rStyle w:val="Default"/>
          <w:sz w:val="22"/>
        </w:rPr>
        <w:t xml:space="preserve"> som uppfyller branschens internationella kvalitets- och säkerhetsnormer.</w:t>
      </w:r>
    </w:p>
    <w:p w:rsidR="00D3257D" w:rsidRPr="00E143AC" w:rsidRDefault="00D3257D" w:rsidP="00D3257D">
      <w:pPr>
        <w:pStyle w:val="Default"/>
        <w:spacing w:line="285" w:lineRule="atLeast"/>
        <w:rPr>
          <w:sz w:val="22"/>
          <w:szCs w:val="22"/>
        </w:rPr>
      </w:pPr>
    </w:p>
    <w:p w:rsidR="00D3257D" w:rsidRPr="00E143AC" w:rsidRDefault="00104B9C" w:rsidP="00D3257D">
      <w:pPr>
        <w:pStyle w:val="Default"/>
        <w:spacing w:line="285" w:lineRule="atLeast"/>
        <w:rPr>
          <w:sz w:val="22"/>
          <w:szCs w:val="22"/>
        </w:rPr>
      </w:pPr>
      <w:r>
        <w:rPr>
          <w:rStyle w:val="Default"/>
        </w:rPr>
        <w:t>M</w:t>
      </w:r>
      <w:r w:rsidR="00D3257D">
        <w:rPr>
          <w:rStyle w:val="Default"/>
        </w:rPr>
        <w:t xml:space="preserve">er information på </w:t>
      </w:r>
      <w:hyperlink r:id="rId8" w:history="1">
        <w:r w:rsidR="00D3257D">
          <w:rPr>
            <w:rStyle w:val="Hyperlnk"/>
            <w:sz w:val="22"/>
          </w:rPr>
          <w:t>www.opcfoundation.org</w:t>
        </w:r>
      </w:hyperlink>
      <w:r w:rsidR="00D3257D">
        <w:rPr>
          <w:rStyle w:val="Default"/>
          <w:sz w:val="22"/>
        </w:rPr>
        <w:t xml:space="preserve">. </w:t>
      </w:r>
    </w:p>
    <w:p w:rsidR="00D3257D" w:rsidRPr="00E143AC" w:rsidRDefault="00D3257D" w:rsidP="00D3257D">
      <w:pPr>
        <w:pStyle w:val="Default"/>
        <w:spacing w:line="285" w:lineRule="atLeast"/>
        <w:rPr>
          <w:sz w:val="22"/>
          <w:szCs w:val="22"/>
        </w:rPr>
      </w:pPr>
    </w:p>
    <w:p w:rsidR="00D3257D" w:rsidRPr="00E143AC" w:rsidRDefault="00D3257D" w:rsidP="00D3257D">
      <w:pPr>
        <w:pStyle w:val="Default"/>
        <w:spacing w:line="285" w:lineRule="atLeast"/>
        <w:rPr>
          <w:sz w:val="22"/>
          <w:szCs w:val="22"/>
        </w:rPr>
      </w:pPr>
    </w:p>
    <w:p w:rsidR="00D3257D" w:rsidRPr="00420F83" w:rsidRDefault="00D3257D" w:rsidP="00D3257D">
      <w:pPr>
        <w:pStyle w:val="Default"/>
        <w:spacing w:line="285" w:lineRule="atLeast"/>
        <w:rPr>
          <w:b/>
          <w:sz w:val="22"/>
          <w:szCs w:val="22"/>
          <w:lang w:val="en-US"/>
        </w:rPr>
      </w:pPr>
      <w:proofErr w:type="spellStart"/>
      <w:r w:rsidRPr="00420F83">
        <w:rPr>
          <w:rStyle w:val="Default"/>
          <w:b/>
          <w:sz w:val="22"/>
          <w:lang w:val="en-US"/>
        </w:rPr>
        <w:t>Bildtexter</w:t>
      </w:r>
      <w:proofErr w:type="spellEnd"/>
      <w:r w:rsidRPr="00420F83">
        <w:rPr>
          <w:rStyle w:val="Default"/>
          <w:b/>
          <w:sz w:val="22"/>
          <w:lang w:val="en-US"/>
        </w:rPr>
        <w:t>:</w:t>
      </w:r>
    </w:p>
    <w:p w:rsidR="00D3257D" w:rsidRPr="00420F83" w:rsidRDefault="00D3257D" w:rsidP="00D3257D">
      <w:pPr>
        <w:pStyle w:val="Default"/>
        <w:spacing w:line="285" w:lineRule="atLeast"/>
        <w:rPr>
          <w:i/>
          <w:sz w:val="22"/>
          <w:szCs w:val="22"/>
          <w:u w:val="single"/>
          <w:lang w:val="en-US"/>
        </w:rPr>
      </w:pPr>
      <w:r w:rsidRPr="00420F83">
        <w:rPr>
          <w:rStyle w:val="Default"/>
          <w:i/>
          <w:sz w:val="22"/>
          <w:u w:val="single"/>
          <w:lang w:val="en-US"/>
        </w:rPr>
        <w:t>zenon_OPC_UA_server_certified.jpg:</w:t>
      </w:r>
    </w:p>
    <w:p w:rsidR="00D3257D" w:rsidRPr="00E143AC" w:rsidRDefault="00D3257D" w:rsidP="00D3257D">
      <w:pPr>
        <w:pStyle w:val="Default"/>
        <w:spacing w:line="285" w:lineRule="atLeast"/>
        <w:rPr>
          <w:sz w:val="22"/>
          <w:szCs w:val="22"/>
        </w:rPr>
      </w:pPr>
      <w:r>
        <w:rPr>
          <w:rStyle w:val="Default"/>
          <w:sz w:val="22"/>
        </w:rPr>
        <w:t>OPC Foundation har certifierat zenon OPC UA-servern från COPA-DATA och intygar därmed att den följer internationella kvalitetsnormer.</w:t>
      </w:r>
    </w:p>
    <w:p w:rsidR="00D3257D" w:rsidRPr="00E143AC" w:rsidRDefault="00D3257D" w:rsidP="00D3257D">
      <w:pPr>
        <w:pStyle w:val="Default"/>
        <w:spacing w:line="285" w:lineRule="atLeast"/>
        <w:rPr>
          <w:i/>
          <w:sz w:val="22"/>
          <w:szCs w:val="22"/>
          <w:u w:val="single"/>
        </w:rPr>
      </w:pPr>
    </w:p>
    <w:p w:rsidR="00D3257D" w:rsidRPr="00420F83" w:rsidRDefault="00D3257D" w:rsidP="00D3257D">
      <w:pPr>
        <w:pStyle w:val="Default"/>
        <w:spacing w:line="285" w:lineRule="atLeast"/>
        <w:rPr>
          <w:i/>
          <w:sz w:val="22"/>
          <w:szCs w:val="22"/>
          <w:u w:val="single"/>
          <w:lang w:val="en-US"/>
        </w:rPr>
      </w:pPr>
      <w:r w:rsidRPr="00420F83">
        <w:rPr>
          <w:rStyle w:val="Default"/>
          <w:i/>
          <w:sz w:val="22"/>
          <w:u w:val="single"/>
          <w:lang w:val="en-US"/>
        </w:rPr>
        <w:t>zenon_OPC_UA_communication.pdf:</w:t>
      </w:r>
    </w:p>
    <w:p w:rsidR="00D3257D" w:rsidRPr="00E143AC" w:rsidRDefault="00D3257D" w:rsidP="00D3257D">
      <w:pPr>
        <w:pStyle w:val="Default"/>
        <w:spacing w:line="285" w:lineRule="atLeast"/>
        <w:rPr>
          <w:sz w:val="22"/>
          <w:szCs w:val="22"/>
        </w:rPr>
      </w:pPr>
      <w:r>
        <w:rPr>
          <w:rStyle w:val="Default"/>
          <w:sz w:val="22"/>
        </w:rPr>
        <w:t>Zenon, en förbindelse mellan processautomation och överordnade system: En översikt över kommunikationsstrukturen, med certifierade OPC UA-servern.</w:t>
      </w:r>
    </w:p>
    <w:p w:rsidR="00D3257D" w:rsidRPr="005E5176" w:rsidRDefault="00D3257D" w:rsidP="00D3257D">
      <w:pPr>
        <w:pStyle w:val="Default"/>
        <w:spacing w:line="285" w:lineRule="atLeast"/>
        <w:rPr>
          <w:sz w:val="22"/>
          <w:szCs w:val="22"/>
        </w:rPr>
      </w:pPr>
    </w:p>
    <w:p w:rsidR="00D3257D" w:rsidRPr="005E5176" w:rsidRDefault="00D3257D" w:rsidP="00D3257D">
      <w:pPr>
        <w:pStyle w:val="Default"/>
        <w:spacing w:line="285" w:lineRule="atLeast"/>
        <w:rPr>
          <w:sz w:val="22"/>
          <w:szCs w:val="22"/>
        </w:rPr>
      </w:pPr>
    </w:p>
    <w:p w:rsidR="00D3257D" w:rsidRPr="003934AB" w:rsidRDefault="00D3257D" w:rsidP="00D3257D">
      <w:pPr>
        <w:pStyle w:val="ContinousText"/>
        <w:rPr>
          <w:b/>
          <w:sz w:val="18"/>
          <w:szCs w:val="18"/>
        </w:rPr>
      </w:pPr>
      <w:r>
        <w:rPr>
          <w:rStyle w:val="ContinousText"/>
          <w:b/>
          <w:sz w:val="18"/>
        </w:rPr>
        <w:t>Om COPA-DATA</w:t>
      </w:r>
    </w:p>
    <w:p w:rsidR="00D3257D" w:rsidRPr="005E5176" w:rsidRDefault="00D3257D" w:rsidP="00D3257D">
      <w:pPr>
        <w:pStyle w:val="ContinousText"/>
        <w:rPr>
          <w:sz w:val="18"/>
          <w:szCs w:val="18"/>
        </w:rPr>
      </w:pPr>
      <w:r>
        <w:rPr>
          <w:rStyle w:val="ContinousText"/>
          <w:sz w:val="18"/>
        </w:rPr>
        <w:t>COPA-DATA är teknik</w:t>
      </w:r>
      <w:r w:rsidR="00104B9C">
        <w:rPr>
          <w:rStyle w:val="ContinousText"/>
          <w:sz w:val="18"/>
        </w:rPr>
        <w:t>ledande</w:t>
      </w:r>
      <w:r>
        <w:rPr>
          <w:rStyle w:val="ContinousText"/>
          <w:sz w:val="18"/>
        </w:rPr>
        <w:t xml:space="preserve"> inom ergonomiska och dynamiska processlösningar. Företaget grundades 1987 och utvecklar programvaran zenon för HMI/SCADA, Dynamic Production Reporting och integrerade PLC-system vid huvudkontoret i Österrike. Zenon säljs via egna </w:t>
      </w:r>
      <w:r w:rsidR="00C90521">
        <w:rPr>
          <w:rStyle w:val="ContinousText"/>
          <w:sz w:val="18"/>
        </w:rPr>
        <w:t>dotterbolag</w:t>
      </w:r>
      <w:r>
        <w:rPr>
          <w:rStyle w:val="ContinousText"/>
          <w:sz w:val="18"/>
        </w:rPr>
        <w:t xml:space="preserve"> i Europa, Nordamerika och Asien, samt via partner och distributörer över hela världen. Tack vare en decentraliserad företagsstruktur får kunderna tillgång till lokal kontaktperson och support. Som självständigt bolag kan COPA-DATA agera snabbt och flexibelt, fortsätta ta fram nya standarder för funktionalitet och användarvänlighet, och leda utvecklingen på marknaden. Mer än 80 000 installerade system i över 50 länder innebär nya möjligheter till effektiv automation inom livsmedels-, energi-, infrastruktur-, </w:t>
      </w:r>
      <w:r w:rsidR="00C90521">
        <w:rPr>
          <w:rStyle w:val="ContinousText"/>
          <w:sz w:val="18"/>
        </w:rPr>
        <w:t>fordons</w:t>
      </w:r>
      <w:r>
        <w:rPr>
          <w:rStyle w:val="ContinousText"/>
          <w:sz w:val="18"/>
        </w:rPr>
        <w:t>- och läkemedelssektorerna.</w:t>
      </w:r>
    </w:p>
    <w:p w:rsidR="00D3257D" w:rsidRDefault="00D3257D" w:rsidP="00D3257D">
      <w:pPr>
        <w:pStyle w:val="ContinousText"/>
        <w:rPr>
          <w:sz w:val="18"/>
          <w:szCs w:val="18"/>
        </w:rPr>
      </w:pPr>
    </w:p>
    <w:p w:rsidR="00D3257D" w:rsidRPr="005E5176" w:rsidRDefault="00D3257D" w:rsidP="00D3257D">
      <w:pPr>
        <w:pStyle w:val="ContinousText"/>
        <w:rPr>
          <w:sz w:val="18"/>
          <w:szCs w:val="18"/>
        </w:rPr>
      </w:pPr>
    </w:p>
    <w:p w:rsidR="00D3257D" w:rsidRPr="005E5176" w:rsidRDefault="00D3257D" w:rsidP="00D3257D">
      <w:pPr>
        <w:pStyle w:val="ContinousText"/>
        <w:rPr>
          <w:b/>
          <w:sz w:val="18"/>
          <w:szCs w:val="18"/>
        </w:rPr>
      </w:pPr>
      <w:r>
        <w:rPr>
          <w:rStyle w:val="ContinousText"/>
          <w:b/>
          <w:sz w:val="18"/>
        </w:rPr>
        <w:t>Om zenon</w:t>
      </w:r>
    </w:p>
    <w:p w:rsidR="00D3257D" w:rsidRPr="005E5176" w:rsidRDefault="00D3257D" w:rsidP="00D3257D">
      <w:pPr>
        <w:pStyle w:val="Default"/>
        <w:spacing w:line="276" w:lineRule="auto"/>
        <w:rPr>
          <w:sz w:val="18"/>
          <w:szCs w:val="18"/>
        </w:rPr>
      </w:pPr>
      <w:r>
        <w:rPr>
          <w:rStyle w:val="Default"/>
          <w:sz w:val="18"/>
        </w:rPr>
        <w:t xml:space="preserve">Zenon är COPA-DATA:s flexibla produktserie för branschspecifika ergonomiska processlösningar: från sensorer till ERP. Serien innehåller zenon Analyzer, zenon Supervisor, zenon Operator och zenon Logic. Zenon </w:t>
      </w:r>
      <w:proofErr w:type="spellStart"/>
      <w:r>
        <w:rPr>
          <w:rStyle w:val="Default"/>
          <w:sz w:val="18"/>
        </w:rPr>
        <w:t>Analyzer</w:t>
      </w:r>
      <w:proofErr w:type="spellEnd"/>
      <w:r>
        <w:rPr>
          <w:rStyle w:val="Default"/>
          <w:sz w:val="18"/>
        </w:rPr>
        <w:t xml:space="preserve"> tillhandahåller skräddarsydda rapporter (t.ex. om </w:t>
      </w:r>
      <w:r w:rsidR="00C90521">
        <w:rPr>
          <w:rStyle w:val="Default"/>
          <w:sz w:val="18"/>
        </w:rPr>
        <w:t xml:space="preserve">OEE/TAK, </w:t>
      </w:r>
      <w:r>
        <w:rPr>
          <w:rStyle w:val="Default"/>
          <w:sz w:val="18"/>
        </w:rPr>
        <w:t xml:space="preserve">konsumtion, driftstopp, KPI) baserat på data från IT och automation. Zenon Supervisor, ett </w:t>
      </w:r>
      <w:r w:rsidR="00C90521">
        <w:rPr>
          <w:rStyle w:val="Default"/>
          <w:sz w:val="18"/>
        </w:rPr>
        <w:t>plattformsoberoende</w:t>
      </w:r>
      <w:r>
        <w:rPr>
          <w:rStyle w:val="Default"/>
          <w:sz w:val="18"/>
        </w:rPr>
        <w:t xml:space="preserve"> SCADA-system, medger omfattande processövervakning och kontroll av</w:t>
      </w:r>
      <w:r w:rsidR="00C90521">
        <w:rPr>
          <w:rStyle w:val="Default"/>
          <w:sz w:val="18"/>
        </w:rPr>
        <w:t xml:space="preserve"> redundanta system</w:t>
      </w:r>
      <w:r>
        <w:rPr>
          <w:rStyle w:val="Default"/>
          <w:sz w:val="18"/>
        </w:rPr>
        <w:t xml:space="preserve">, även i komplexa nätverk och med säker fjärråtkomst. Zenon Operator är ett HMI-system som garanterar säker styrning av maskiner och enkel, intuitiv drift – inklusive Multi-Touch. Zenon Logic, ett integrerat IEC </w:t>
      </w:r>
      <w:r>
        <w:rPr>
          <w:rStyle w:val="Default"/>
          <w:sz w:val="18"/>
        </w:rPr>
        <w:lastRenderedPageBreak/>
        <w:t xml:space="preserve">61131-3-baserat </w:t>
      </w:r>
      <w:proofErr w:type="spellStart"/>
      <w:r>
        <w:rPr>
          <w:rStyle w:val="Default"/>
          <w:sz w:val="18"/>
        </w:rPr>
        <w:t>PLC-system</w:t>
      </w:r>
      <w:proofErr w:type="spellEnd"/>
      <w:r>
        <w:rPr>
          <w:rStyle w:val="Default"/>
          <w:sz w:val="18"/>
        </w:rPr>
        <w:t xml:space="preserve">, </w:t>
      </w:r>
      <w:r w:rsidR="00C90521">
        <w:rPr>
          <w:rStyle w:val="Default"/>
          <w:sz w:val="18"/>
        </w:rPr>
        <w:t>möjliggör</w:t>
      </w:r>
      <w:r>
        <w:rPr>
          <w:rStyle w:val="Default"/>
          <w:sz w:val="18"/>
        </w:rPr>
        <w:t xml:space="preserve"> optimal processkontroll och logisk databehandling. Som plattformsoberoende portfölj för processlösningar kan </w:t>
      </w:r>
      <w:proofErr w:type="spellStart"/>
      <w:r>
        <w:rPr>
          <w:rStyle w:val="Default"/>
          <w:sz w:val="18"/>
        </w:rPr>
        <w:t>zenon-serien</w:t>
      </w:r>
      <w:proofErr w:type="spellEnd"/>
      <w:r>
        <w:rPr>
          <w:rStyle w:val="Default"/>
          <w:sz w:val="18"/>
        </w:rPr>
        <w:t xml:space="preserve"> integreras helt </w:t>
      </w:r>
      <w:r w:rsidR="00C90521">
        <w:rPr>
          <w:rStyle w:val="Default"/>
          <w:sz w:val="18"/>
        </w:rPr>
        <w:t>söm</w:t>
      </w:r>
      <w:r>
        <w:rPr>
          <w:rStyle w:val="Default"/>
          <w:sz w:val="18"/>
        </w:rPr>
        <w:t>löst med befintlig automations- och IT-miljö</w:t>
      </w:r>
      <w:r w:rsidR="00C90521">
        <w:rPr>
          <w:rStyle w:val="Default"/>
          <w:sz w:val="18"/>
        </w:rPr>
        <w:t>. Med installationsguider</w:t>
      </w:r>
      <w:r>
        <w:rPr>
          <w:rStyle w:val="Default"/>
          <w:sz w:val="18"/>
        </w:rPr>
        <w:t xml:space="preserve"> och mallar som underlättar konfigurationen och migrationen från andra system</w:t>
      </w:r>
      <w:r w:rsidR="00C90521">
        <w:rPr>
          <w:rStyle w:val="Default"/>
          <w:sz w:val="18"/>
        </w:rPr>
        <w:t xml:space="preserve"> är zenon en avancerad lösning som är enkel att växa in i</w:t>
      </w:r>
      <w:r>
        <w:rPr>
          <w:rStyle w:val="Default"/>
          <w:sz w:val="18"/>
        </w:rPr>
        <w:t>. Principen att "</w:t>
      </w:r>
      <w:r w:rsidR="00C90521">
        <w:rPr>
          <w:rStyle w:val="Default"/>
          <w:sz w:val="18"/>
        </w:rPr>
        <w:t>konfigurera</w:t>
      </w:r>
      <w:r>
        <w:rPr>
          <w:rStyle w:val="Default"/>
          <w:sz w:val="18"/>
        </w:rPr>
        <w:t xml:space="preserve"> i stället för att programmera" är en utmärkande egenskap för zenon-serien.</w:t>
      </w:r>
    </w:p>
    <w:p w:rsidR="00D3257D" w:rsidRDefault="00D3257D" w:rsidP="00D3257D">
      <w:pPr>
        <w:spacing w:after="0" w:line="240" w:lineRule="auto"/>
        <w:rPr>
          <w:rFonts w:ascii="Arial" w:hAnsi="Arial" w:cs="Arial"/>
        </w:rPr>
      </w:pPr>
    </w:p>
    <w:p w:rsidR="00D3257D" w:rsidRPr="005E5176" w:rsidRDefault="00D3257D" w:rsidP="00D3257D">
      <w:pPr>
        <w:spacing w:after="0" w:line="240" w:lineRule="auto"/>
        <w:rPr>
          <w:rFonts w:ascii="Arial" w:hAnsi="Arial" w:cs="Arial"/>
        </w:rPr>
      </w:pPr>
    </w:p>
    <w:p w:rsidR="00D3257D" w:rsidRPr="008869D0" w:rsidRDefault="00D3257D" w:rsidP="00D3257D">
      <w:pPr>
        <w:spacing w:after="0"/>
        <w:jc w:val="both"/>
        <w:rPr>
          <w:rFonts w:ascii="Arial" w:hAnsi="Arial" w:cs="Arial"/>
          <w:b/>
          <w:bCs/>
          <w:iCs/>
        </w:rPr>
      </w:pPr>
      <w:r>
        <w:rPr>
          <w:rStyle w:val="Normal"/>
          <w:rFonts w:ascii="Arial" w:hAnsi="Arial"/>
          <w:b/>
        </w:rPr>
        <w:t>Din kontakt:</w:t>
      </w:r>
    </w:p>
    <w:p w:rsidR="00D3257D" w:rsidRPr="00E56FFC" w:rsidRDefault="00E56FFC" w:rsidP="00D3257D">
      <w:pPr>
        <w:pStyle w:val="ContinousText"/>
        <w:rPr>
          <w:lang w:val="en-US"/>
        </w:rPr>
      </w:pPr>
      <w:r w:rsidRPr="00E56FFC">
        <w:rPr>
          <w:rStyle w:val="ContinousText"/>
          <w:lang w:val="en-US"/>
        </w:rPr>
        <w:t>Olov Emås</w:t>
      </w:r>
    </w:p>
    <w:p w:rsidR="00D3257D" w:rsidRPr="00E56FFC" w:rsidRDefault="00E56FFC" w:rsidP="00D3257D">
      <w:pPr>
        <w:pStyle w:val="ContinousText"/>
        <w:rPr>
          <w:lang w:val="en-US"/>
        </w:rPr>
      </w:pPr>
      <w:r w:rsidRPr="00E56FFC">
        <w:rPr>
          <w:rStyle w:val="ContinousText"/>
          <w:lang w:val="en-US"/>
        </w:rPr>
        <w:t>Managing Director Scandinavia</w:t>
      </w:r>
    </w:p>
    <w:p w:rsidR="00D3257D" w:rsidRPr="00E56FFC" w:rsidRDefault="00D3257D" w:rsidP="00D3257D">
      <w:pPr>
        <w:pStyle w:val="ContinousText"/>
        <w:rPr>
          <w:lang w:val="en-US"/>
        </w:rPr>
      </w:pPr>
      <w:r w:rsidRPr="00E56FFC">
        <w:rPr>
          <w:rStyle w:val="ContinousText"/>
          <w:lang w:val="en-US"/>
        </w:rPr>
        <w:t xml:space="preserve">COPA-DATA </w:t>
      </w:r>
      <w:r w:rsidR="00E56FFC" w:rsidRPr="00E56FFC">
        <w:rPr>
          <w:rStyle w:val="ContinousText"/>
          <w:lang w:val="en-US"/>
        </w:rPr>
        <w:t>Scandinavia AB</w:t>
      </w:r>
    </w:p>
    <w:p w:rsidR="00D3257D" w:rsidRDefault="00E56FFC" w:rsidP="00D3257D">
      <w:pPr>
        <w:pStyle w:val="ContinousText"/>
      </w:pPr>
      <w:r>
        <w:rPr>
          <w:rStyle w:val="ContinousText"/>
        </w:rPr>
        <w:t>Norgegatan 2, 164 32 KISTA</w:t>
      </w:r>
    </w:p>
    <w:p w:rsidR="00D3257D" w:rsidRDefault="00E56FFC" w:rsidP="00D3257D">
      <w:pPr>
        <w:pStyle w:val="ContinousText"/>
      </w:pPr>
      <w:r>
        <w:rPr>
          <w:rStyle w:val="ContinousText"/>
        </w:rPr>
        <w:t>0766 470 420</w:t>
      </w:r>
    </w:p>
    <w:p w:rsidR="00D3257D" w:rsidRDefault="00E56FFC" w:rsidP="00D3257D">
      <w:pPr>
        <w:pStyle w:val="ContinousText"/>
      </w:pPr>
      <w:r w:rsidRPr="00E56FFC">
        <w:rPr>
          <w:rStyle w:val="ContinousText"/>
        </w:rPr>
        <w:t>olov.e</w:t>
      </w:r>
      <w:r>
        <w:rPr>
          <w:rStyle w:val="ContinousText"/>
        </w:rPr>
        <w:t>mas@copadata.com</w:t>
      </w:r>
    </w:p>
    <w:p w:rsidR="00D3257D" w:rsidRPr="008E5384" w:rsidRDefault="00D3257D" w:rsidP="00D3257D">
      <w:pPr>
        <w:pStyle w:val="ContinousText"/>
      </w:pPr>
      <w:hyperlink r:id="rId9" w:history="1">
        <w:r>
          <w:rPr>
            <w:rStyle w:val="Hyperlnk"/>
          </w:rPr>
          <w:t>www.copadata.com</w:t>
        </w:r>
      </w:hyperlink>
    </w:p>
    <w:sectPr w:rsidR="00D3257D" w:rsidRPr="008E5384" w:rsidSect="00D325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230" w:right="3259" w:bottom="1135" w:left="1417" w:header="708" w:footer="0" w:gutter="0"/>
      <w:cols w:space="42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7D" w:rsidRDefault="00D3257D" w:rsidP="00D3257D">
      <w:pPr>
        <w:spacing w:after="0" w:line="240" w:lineRule="auto"/>
      </w:pPr>
      <w:r>
        <w:separator/>
      </w:r>
    </w:p>
  </w:endnote>
  <w:endnote w:type="continuationSeparator" w:id="0">
    <w:p w:rsidR="00D3257D" w:rsidRDefault="00D3257D" w:rsidP="00D3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7D" w:rsidRPr="00F66518" w:rsidRDefault="00D3257D" w:rsidP="00D3257D">
    <w:pPr>
      <w:tabs>
        <w:tab w:val="right" w:pos="9498"/>
      </w:tabs>
      <w:ind w:right="-2410"/>
      <w:rPr>
        <w:rStyle w:val="Sidnummer"/>
        <w:sz w:val="28"/>
        <w:szCs w:val="28"/>
      </w:rPr>
    </w:pPr>
    <w:r>
      <w:pict>
        <v:rect id="_x0000_s2051" style="position:absolute;margin-left:452.35pt;margin-top:796.65pt;width:21.25pt;height:45.35pt;z-index:-251657216;mso-wrap-edited:f;mso-position-vertical-relative:page" wrapcoords="-600 0 -600 21600 22200 21600 22200 0 -600 0" fillcolor="#b0b1b3" stroked="f">
          <w10:wrap anchory="page"/>
        </v:rect>
      </w:pict>
    </w:r>
    <w:r w:rsidR="00C9052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-1601470</wp:posOffset>
          </wp:positionV>
          <wp:extent cx="143510" cy="1438275"/>
          <wp:effectExtent l="19050" t="0" r="8890" b="0"/>
          <wp:wrapNone/>
          <wp:docPr id="7" name="Grafik 2" descr="BusinessLetter A_brauner 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usinessLetter A_brauner 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ormal"/>
      </w:rPr>
      <w:tab/>
    </w:r>
    <w:r>
      <w:pict>
        <v:rect id="_x0000_s2052" style="position:absolute;margin-left:452.35pt;margin-top:796.65pt;width:21.25pt;height:45.35pt;z-index:-251656192;mso-wrap-edited:f;mso-position-horizontal-relative:text;mso-position-vertical-relative:page" wrapcoords="-600 0 -600 21600 22200 21600 22200 0 -600 0" fillcolor="#b0b1b3" stroked="f">
          <w10:wrap anchory="page"/>
        </v:rect>
      </w:pict>
    </w:r>
    <w:r>
      <w:rPr>
        <w:rStyle w:val="Normal"/>
      </w:rPr>
      <w:tab/>
    </w:r>
    <w:r>
      <w:rPr>
        <w:rStyle w:val="Sidnummer"/>
        <w:sz w:val="28"/>
      </w:rPr>
      <w:fldChar w:fldCharType="begin"/>
    </w:r>
    <w:r>
      <w:rPr>
        <w:rStyle w:val="Sidnummer"/>
        <w:sz w:val="28"/>
      </w:rPr>
      <w:instrText xml:space="preserve"> PAGE </w:instrText>
    </w:r>
    <w:r>
      <w:rPr>
        <w:rStyle w:val="Sidnummer"/>
        <w:sz w:val="28"/>
      </w:rPr>
      <w:fldChar w:fldCharType="separate"/>
    </w:r>
    <w:r w:rsidR="00E32985">
      <w:rPr>
        <w:rStyle w:val="Sidnummer"/>
        <w:noProof/>
        <w:sz w:val="28"/>
      </w:rPr>
      <w:t>2</w:t>
    </w:r>
    <w:r>
      <w:rPr>
        <w:rStyle w:val="Sidnummer"/>
        <w:sz w:val="28"/>
      </w:rPr>
      <w:fldChar w:fldCharType="end"/>
    </w:r>
  </w:p>
  <w:p w:rsidR="00D3257D" w:rsidRDefault="00D3257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7D" w:rsidRPr="00F66518" w:rsidRDefault="00D3257D" w:rsidP="00D3257D">
    <w:pPr>
      <w:tabs>
        <w:tab w:val="right" w:pos="9498"/>
      </w:tabs>
      <w:ind w:right="-2410"/>
      <w:rPr>
        <w:rStyle w:val="Sidnummer"/>
        <w:sz w:val="28"/>
        <w:szCs w:val="28"/>
      </w:rPr>
    </w:pPr>
    <w:r>
      <w:pict>
        <v:rect id="_x0000_s2049" style="position:absolute;margin-left:452.35pt;margin-top:796.65pt;width:21.25pt;height:45.35pt;z-index:-251660288;mso-wrap-edited:f;mso-position-vertical-relative:page" wrapcoords="-600 0 -600 21600 22200 21600 22200 0 -600 0" fillcolor="#b0b1b3" stroked="f">
          <w10:wrap anchory="page"/>
        </v:rect>
      </w:pict>
    </w:r>
    <w:r w:rsidR="00C90521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-1601470</wp:posOffset>
          </wp:positionV>
          <wp:extent cx="143510" cy="1438275"/>
          <wp:effectExtent l="19050" t="0" r="8890" b="0"/>
          <wp:wrapNone/>
          <wp:docPr id="5" name="Grafik 2" descr="BusinessLetter A_brauner 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usinessLetter A_brauner 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ormal"/>
      </w:rPr>
      <w:tab/>
    </w:r>
    <w:r>
      <w:pict>
        <v:rect id="_x0000_s2050" style="position:absolute;margin-left:452.35pt;margin-top:796.65pt;width:21.25pt;height:45.35pt;z-index:-251659264;mso-wrap-edited:f;mso-position-horizontal-relative:text;mso-position-vertical-relative:page" wrapcoords="-600 0 -600 21600 22200 21600 22200 0 -600 0" fillcolor="#b0b1b3" stroked="f">
          <w10:wrap anchory="page"/>
        </v:rect>
      </w:pict>
    </w:r>
    <w:r>
      <w:rPr>
        <w:rStyle w:val="Normal"/>
      </w:rPr>
      <w:tab/>
    </w:r>
    <w:r>
      <w:rPr>
        <w:rStyle w:val="Sidnummer"/>
        <w:sz w:val="28"/>
      </w:rPr>
      <w:fldChar w:fldCharType="begin"/>
    </w:r>
    <w:r>
      <w:rPr>
        <w:rStyle w:val="Sidnummer"/>
        <w:sz w:val="28"/>
      </w:rPr>
      <w:instrText xml:space="preserve"> PAGE </w:instrText>
    </w:r>
    <w:r>
      <w:rPr>
        <w:rStyle w:val="Sidnummer"/>
        <w:sz w:val="28"/>
      </w:rPr>
      <w:fldChar w:fldCharType="separate"/>
    </w:r>
    <w:r w:rsidR="00E32985">
      <w:rPr>
        <w:rStyle w:val="Sidnummer"/>
        <w:noProof/>
        <w:sz w:val="28"/>
      </w:rPr>
      <w:t>1</w:t>
    </w:r>
    <w:r>
      <w:rPr>
        <w:rStyle w:val="Sidnummer"/>
        <w:sz w:val="28"/>
      </w:rPr>
      <w:fldChar w:fldCharType="end"/>
    </w:r>
  </w:p>
  <w:p w:rsidR="00D3257D" w:rsidRDefault="00D3257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7D" w:rsidRDefault="00D3257D" w:rsidP="00D3257D">
      <w:pPr>
        <w:spacing w:after="0" w:line="240" w:lineRule="auto"/>
      </w:pPr>
      <w:r>
        <w:separator/>
      </w:r>
    </w:p>
  </w:footnote>
  <w:footnote w:type="continuationSeparator" w:id="0">
    <w:p w:rsidR="00D3257D" w:rsidRDefault="00D3257D" w:rsidP="00D3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7D" w:rsidRDefault="00C90521"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4527550</wp:posOffset>
          </wp:positionH>
          <wp:positionV relativeFrom="paragraph">
            <wp:posOffset>242570</wp:posOffset>
          </wp:positionV>
          <wp:extent cx="1966595" cy="535305"/>
          <wp:effectExtent l="19050" t="0" r="0" b="0"/>
          <wp:wrapNone/>
          <wp:docPr id="8" name="Grafik 0" descr="BusinessLetter A_Hea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5643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7D" w:rsidRDefault="00C90521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4618990</wp:posOffset>
          </wp:positionH>
          <wp:positionV relativeFrom="paragraph">
            <wp:posOffset>190500</wp:posOffset>
          </wp:positionV>
          <wp:extent cx="1626870" cy="1358265"/>
          <wp:effectExtent l="19050" t="0" r="0" b="0"/>
          <wp:wrapTight wrapText="bothSides">
            <wp:wrapPolygon edited="0">
              <wp:start x="-253" y="0"/>
              <wp:lineTo x="-253" y="21206"/>
              <wp:lineTo x="21499" y="21206"/>
              <wp:lineTo x="21499" y="0"/>
              <wp:lineTo x="-253" y="0"/>
            </wp:wrapPolygon>
          </wp:wrapTight>
          <wp:docPr id="6" name="Grafik 2" descr="Header_Headquar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Header_Headquarte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257D" w:rsidRDefault="00D3257D"/>
  <w:p w:rsidR="00D3257D" w:rsidRDefault="00D3257D"/>
  <w:p w:rsidR="00D3257D" w:rsidRDefault="00D3257D"/>
  <w:p w:rsidR="00D3257D" w:rsidRDefault="00D3257D"/>
  <w:p w:rsidR="00D3257D" w:rsidRDefault="00D3257D"/>
  <w:p w:rsidR="00D3257D" w:rsidRDefault="00C90521">
    <w:r>
      <w:rPr>
        <w:noProof/>
      </w:rPr>
      <w:drawing>
        <wp:inline distT="0" distB="0" distL="0" distR="0">
          <wp:extent cx="3105150" cy="419100"/>
          <wp:effectExtent l="19050" t="0" r="0" b="0"/>
          <wp:docPr id="1" name="Bild 26" descr="C:\Users\EvaP\Desktop\Unbenan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6" descr="C:\Users\EvaP\Desktop\Unbenannt-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B43"/>
    <w:multiLevelType w:val="hybridMultilevel"/>
    <w:tmpl w:val="8AEE4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FC06B2"/>
    <w:multiLevelType w:val="hybridMultilevel"/>
    <w:tmpl w:val="1E18D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D95"/>
    <w:multiLevelType w:val="hybridMultilevel"/>
    <w:tmpl w:val="42F07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10D16"/>
    <w:multiLevelType w:val="hybridMultilevel"/>
    <w:tmpl w:val="30847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74CAF"/>
    <w:multiLevelType w:val="hybridMultilevel"/>
    <w:tmpl w:val="546C0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A01B2"/>
    <w:multiLevelType w:val="hybridMultilevel"/>
    <w:tmpl w:val="5AEE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741279"/>
    <w:multiLevelType w:val="hybridMultilevel"/>
    <w:tmpl w:val="71089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CE6"/>
    <w:rsid w:val="00104B9C"/>
    <w:rsid w:val="00420F83"/>
    <w:rsid w:val="00C90521"/>
    <w:rsid w:val="00D3257D"/>
    <w:rsid w:val="00E32985"/>
    <w:rsid w:val="00E5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D1"/>
    <w:pPr>
      <w:spacing w:after="200" w:line="276" w:lineRule="auto"/>
    </w:pPr>
    <w:rPr>
      <w:sz w:val="22"/>
      <w:szCs w:val="22"/>
    </w:rPr>
  </w:style>
  <w:style w:type="paragraph" w:styleId="Rubrik1">
    <w:name w:val="heading 1"/>
    <w:aliases w:val="Subheadline"/>
    <w:basedOn w:val="Normal"/>
    <w:next w:val="Normal"/>
    <w:link w:val="Rubrik1Char"/>
    <w:qFormat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semiHidden/>
    <w:rsid w:val="00354395"/>
    <w:rPr>
      <w:sz w:val="22"/>
      <w:szCs w:val="22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3CE6"/>
  </w:style>
  <w:style w:type="paragraph" w:styleId="Ballongtext">
    <w:name w:val="Balloon Text"/>
    <w:basedOn w:val="Normal"/>
    <w:link w:val="BallongtextChar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93CE6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qFormat/>
    <w:rsid w:val="00DE442E"/>
    <w:rPr>
      <w:sz w:val="22"/>
      <w:szCs w:val="22"/>
    </w:rPr>
  </w:style>
  <w:style w:type="character" w:customStyle="1" w:styleId="Rubrik1Char">
    <w:name w:val="Rubrik 1 Char"/>
    <w:aliases w:val="Subheadline Char"/>
    <w:link w:val="Rubrik1"/>
    <w:rsid w:val="00051924"/>
    <w:rPr>
      <w:rFonts w:ascii="Arial" w:eastAsia="Times New Roman" w:hAnsi="Arial"/>
      <w:b/>
      <w:spacing w:val="-8"/>
      <w:sz w:val="32"/>
      <w:lang w:val="sv-SE" w:eastAsia="sv-SE"/>
    </w:rPr>
  </w:style>
  <w:style w:type="character" w:customStyle="1" w:styleId="Rubrik2Char">
    <w:name w:val="Rubrik 2 Char"/>
    <w:link w:val="Rubrik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  <w:lang w:val="sv-SE" w:eastAsia="sv-SE"/>
    </w:rPr>
  </w:style>
  <w:style w:type="paragraph" w:styleId="Liststycke">
    <w:name w:val="List Paragraph"/>
    <w:basedOn w:val="Normal"/>
    <w:uiPriority w:val="34"/>
    <w:qFormat/>
    <w:rsid w:val="00CE5B63"/>
    <w:pPr>
      <w:ind w:left="720"/>
      <w:contextualSpacing/>
    </w:pPr>
  </w:style>
  <w:style w:type="paragraph" w:customStyle="1" w:styleId="ContinousText">
    <w:name w:val="Continous Text"/>
    <w:basedOn w:val="Normal"/>
    <w:link w:val="ContinousTextZchn"/>
    <w:qFormat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Datum1">
    <w:name w:val="Datum1"/>
    <w:basedOn w:val="Rubrik1"/>
    <w:qFormat/>
    <w:rsid w:val="006C0736"/>
    <w:pPr>
      <w:spacing w:after="480"/>
    </w:pPr>
    <w:rPr>
      <w:b w:val="0"/>
      <w:sz w:val="22"/>
      <w:szCs w:val="22"/>
    </w:rPr>
  </w:style>
  <w:style w:type="paragraph" w:customStyle="1" w:styleId="Headline">
    <w:name w:val="Headline"/>
    <w:basedOn w:val="Normal"/>
    <w:qFormat/>
    <w:rsid w:val="006C0736"/>
    <w:pPr>
      <w:autoSpaceDE w:val="0"/>
      <w:autoSpaceDN w:val="0"/>
      <w:adjustRightInd w:val="0"/>
      <w:spacing w:after="480"/>
    </w:pPr>
    <w:rPr>
      <w:rFonts w:ascii="Arial" w:eastAsia="Times New Roman" w:hAnsi="Arial"/>
      <w:b/>
      <w:spacing w:val="-8"/>
      <w:sz w:val="36"/>
      <w:szCs w:val="36"/>
    </w:rPr>
  </w:style>
  <w:style w:type="paragraph" w:customStyle="1" w:styleId="COPA-DATATabellenberschrift">
    <w:name w:val="COPA-DATA Tabellenüberschrift"/>
    <w:basedOn w:val="Ingetavstnd"/>
    <w:rsid w:val="00F66518"/>
    <w:rPr>
      <w:rFonts w:ascii="Arial" w:hAnsi="Arial" w:cs="Arial"/>
      <w:color w:val="FFFFFF"/>
      <w:sz w:val="20"/>
      <w:szCs w:val="20"/>
    </w:rPr>
  </w:style>
  <w:style w:type="character" w:styleId="Sidnummer">
    <w:name w:val="page number"/>
    <w:semiHidden/>
    <w:rsid w:val="00F66518"/>
    <w:rPr>
      <w:rFonts w:ascii="Times New Roman" w:hAnsi="Times New Roman"/>
      <w:b/>
      <w:color w:val="FFFFFF"/>
      <w:spacing w:val="0"/>
      <w:sz w:val="24"/>
      <w:lang w:val="sv-SE" w:eastAsia="sv-SE"/>
    </w:rPr>
  </w:style>
  <w:style w:type="table" w:styleId="Tabellrutnt">
    <w:name w:val="Table Grid"/>
    <w:basedOn w:val="Normaltabell"/>
    <w:uiPriority w:val="59"/>
    <w:rsid w:val="00910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ormaltabell"/>
    <w:uiPriority w:val="60"/>
    <w:rsid w:val="009106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altabell"/>
    <w:uiPriority w:val="60"/>
    <w:rsid w:val="0091066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jusskuggning-dekorfrg3">
    <w:name w:val="Light Shading Accent 3"/>
    <w:basedOn w:val="Normaltabell"/>
    <w:uiPriority w:val="60"/>
    <w:rsid w:val="0091066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EinfacherAbsatz">
    <w:name w:val="[Einfacher Absatz]"/>
    <w:basedOn w:val="Normal"/>
    <w:uiPriority w:val="99"/>
    <w:rsid w:val="00F20F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Headline3">
    <w:name w:val="Headline 3"/>
    <w:uiPriority w:val="99"/>
    <w:rsid w:val="00F20F6C"/>
    <w:rPr>
      <w:rFonts w:ascii="Futura LT Book" w:hAnsi="Futura LT Book" w:cs="Futura LT Book"/>
      <w:caps/>
      <w:spacing w:val="5"/>
      <w:sz w:val="14"/>
      <w:szCs w:val="14"/>
      <w:lang w:val="sv-SE" w:eastAsia="sv-SE"/>
    </w:rPr>
  </w:style>
  <w:style w:type="paragraph" w:styleId="Revision">
    <w:name w:val="Revision"/>
    <w:hidden/>
    <w:uiPriority w:val="99"/>
    <w:semiHidden/>
    <w:rsid w:val="00380390"/>
    <w:rPr>
      <w:sz w:val="22"/>
      <w:szCs w:val="22"/>
    </w:rPr>
  </w:style>
  <w:style w:type="character" w:styleId="Kommentarsreferens">
    <w:name w:val="annotation reference"/>
    <w:uiPriority w:val="99"/>
    <w:semiHidden/>
    <w:rsid w:val="00380390"/>
    <w:rPr>
      <w:sz w:val="16"/>
      <w:szCs w:val="16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rsid w:val="00380390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80390"/>
    <w:rPr>
      <w:rFonts w:ascii="Calibri" w:eastAsia="Calibri" w:hAnsi="Calibri" w:cs="Times New Roman"/>
      <w:sz w:val="20"/>
      <w:szCs w:val="20"/>
      <w:lang w:val="sv-SE" w:eastAsia="sv-SE"/>
    </w:rPr>
  </w:style>
  <w:style w:type="paragraph" w:customStyle="1" w:styleId="Lead">
    <w:name w:val="Lead"/>
    <w:basedOn w:val="ContinousText"/>
    <w:link w:val="LeadZchn"/>
    <w:qFormat/>
    <w:rsid w:val="006C0736"/>
    <w:pPr>
      <w:spacing w:after="480"/>
    </w:pPr>
    <w:rPr>
      <w:i/>
    </w:rPr>
  </w:style>
  <w:style w:type="character" w:customStyle="1" w:styleId="ContinousTextZchn">
    <w:name w:val="Continous Text Zchn"/>
    <w:link w:val="ContinousText"/>
    <w:rsid w:val="00FC0B33"/>
    <w:rPr>
      <w:rFonts w:ascii="Arial" w:hAnsi="Arial" w:cs="Arial"/>
      <w:sz w:val="22"/>
      <w:szCs w:val="22"/>
      <w:lang w:val="sv-SE" w:eastAsia="sv-SE"/>
    </w:rPr>
  </w:style>
  <w:style w:type="character" w:customStyle="1" w:styleId="LeadZchn">
    <w:name w:val="Lead Zchn"/>
    <w:link w:val="Lead"/>
    <w:rsid w:val="006C0736"/>
    <w:rPr>
      <w:rFonts w:ascii="Arial" w:hAnsi="Arial" w:cs="Arial"/>
      <w:i/>
      <w:sz w:val="22"/>
      <w:szCs w:val="22"/>
      <w:lang w:val="sv-SE" w:eastAsia="sv-SE"/>
    </w:rPr>
  </w:style>
  <w:style w:type="paragraph" w:customStyle="1" w:styleId="Default">
    <w:name w:val="Default"/>
    <w:rsid w:val="00FA0F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uiPriority w:val="99"/>
    <w:unhideWhenUsed/>
    <w:rsid w:val="00FA0F5F"/>
    <w:rPr>
      <w:color w:val="0000FF"/>
      <w:u w:val="single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457F"/>
    <w:pPr>
      <w:spacing w:line="240" w:lineRule="auto"/>
    </w:pPr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E457F"/>
    <w:rPr>
      <w:rFonts w:ascii="Calibri" w:eastAsia="Calibri" w:hAnsi="Calibri" w:cs="Times New Roman"/>
      <w:b/>
      <w:bCs/>
      <w:sz w:val="20"/>
      <w:szCs w:val="20"/>
      <w:lang w:val="sv-SE" w:eastAsia="sv-SE"/>
    </w:rPr>
  </w:style>
  <w:style w:type="character" w:styleId="AnvndHyperlnk">
    <w:name w:val="FollowedHyperlink"/>
    <w:uiPriority w:val="99"/>
    <w:semiHidden/>
    <w:unhideWhenUsed/>
    <w:rsid w:val="00FF728B"/>
    <w:rPr>
      <w:color w:val="800080"/>
      <w:u w:val="single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foundatio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padat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E654-09E9-4B02-AE4F-D6BA92FC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3683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zenon offer</vt:lpstr>
      <vt:lpstr>zenon offer</vt:lpstr>
      <vt:lpstr>zenon offer</vt:lpstr>
    </vt:vector>
  </TitlesOfParts>
  <Company>COPA-DATA GmbH</Company>
  <LinksUpToDate>false</LinksUpToDate>
  <CharactersWithSpaces>4369</CharactersWithSpaces>
  <SharedDoc>false</SharedDoc>
  <HLinks>
    <vt:vector size="18" baseType="variant"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http://www.copadata.com/</vt:lpwstr>
      </vt:variant>
      <vt:variant>
        <vt:lpwstr/>
      </vt:variant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mailto:JuliaA@copadata.com</vt:lpwstr>
      </vt:variant>
      <vt:variant>
        <vt:lpwstr/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http://www.opcfoundation.org/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zenon offer</dc:title>
  <dc:creator>Julia Angerer</dc:creator>
  <cp:lastModifiedBy>Olov Emas</cp:lastModifiedBy>
  <cp:revision>4</cp:revision>
  <cp:lastPrinted>2012-10-15T09:21:00Z</cp:lastPrinted>
  <dcterms:created xsi:type="dcterms:W3CDTF">2012-11-12T12:33:00Z</dcterms:created>
  <dcterms:modified xsi:type="dcterms:W3CDTF">2012-11-12T12:36:00Z</dcterms:modified>
</cp:coreProperties>
</file>