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1955B" w14:textId="77777777" w:rsidR="00A151CD" w:rsidRDefault="00A151CD" w:rsidP="008E091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23B1BC" w14:textId="039A1ADE" w:rsidR="008E091E" w:rsidRDefault="00A61887" w:rsidP="00A61887">
      <w:pPr>
        <w:ind w:left="5216" w:firstLine="1304"/>
        <w:rPr>
          <w:sz w:val="20"/>
          <w:szCs w:val="20"/>
        </w:rPr>
      </w:pPr>
      <w:r>
        <w:rPr>
          <w:sz w:val="20"/>
          <w:szCs w:val="20"/>
        </w:rPr>
        <w:t>15</w:t>
      </w:r>
      <w:r w:rsidR="009815DD">
        <w:rPr>
          <w:sz w:val="20"/>
          <w:szCs w:val="20"/>
        </w:rPr>
        <w:t xml:space="preserve"> </w:t>
      </w:r>
      <w:r w:rsidR="00B003EE">
        <w:rPr>
          <w:sz w:val="20"/>
          <w:szCs w:val="20"/>
        </w:rPr>
        <w:t>december</w:t>
      </w:r>
      <w:r w:rsidR="00A151CD">
        <w:rPr>
          <w:sz w:val="20"/>
          <w:szCs w:val="20"/>
        </w:rPr>
        <w:t xml:space="preserve"> 2016</w:t>
      </w:r>
    </w:p>
    <w:p w14:paraId="1A9CF641" w14:textId="77777777" w:rsidR="00900E75" w:rsidRDefault="00900E75" w:rsidP="008E091E">
      <w:pPr>
        <w:rPr>
          <w:sz w:val="20"/>
          <w:szCs w:val="20"/>
        </w:rPr>
      </w:pPr>
    </w:p>
    <w:p w14:paraId="10DE81F1" w14:textId="5B13C176" w:rsidR="008E091E" w:rsidRPr="009402B4" w:rsidRDefault="00772A76" w:rsidP="008E0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</w:t>
      </w:r>
      <w:r w:rsidR="003C0781">
        <w:rPr>
          <w:b/>
          <w:sz w:val="28"/>
          <w:szCs w:val="28"/>
        </w:rPr>
        <w:t>odi</w:t>
      </w:r>
      <w:r w:rsidR="001B32F2">
        <w:rPr>
          <w:b/>
          <w:sz w:val="28"/>
          <w:szCs w:val="28"/>
        </w:rPr>
        <w:t xml:space="preserve">um växer, </w:t>
      </w:r>
      <w:r w:rsidR="00D27005">
        <w:rPr>
          <w:b/>
          <w:sz w:val="28"/>
          <w:szCs w:val="28"/>
        </w:rPr>
        <w:t>utvecklar vården</w:t>
      </w:r>
      <w:r w:rsidR="001B32F2">
        <w:rPr>
          <w:b/>
          <w:sz w:val="28"/>
          <w:szCs w:val="28"/>
        </w:rPr>
        <w:t xml:space="preserve"> och räddar liv</w:t>
      </w:r>
    </w:p>
    <w:p w14:paraId="6546D863" w14:textId="77777777" w:rsidR="00E14F10" w:rsidRDefault="00E14F10" w:rsidP="008E091E"/>
    <w:p w14:paraId="3B57A594" w14:textId="2E43FC5A" w:rsidR="003C0781" w:rsidRPr="009C6DF0" w:rsidRDefault="003C0781" w:rsidP="003C0781">
      <w:pPr>
        <w:rPr>
          <w:b/>
        </w:rPr>
      </w:pPr>
      <w:r w:rsidRPr="009C6DF0">
        <w:rPr>
          <w:b/>
        </w:rPr>
        <w:t xml:space="preserve">Compodium </w:t>
      </w:r>
      <w:r w:rsidR="00371F27" w:rsidRPr="009C6DF0">
        <w:rPr>
          <w:b/>
        </w:rPr>
        <w:t xml:space="preserve">International AB </w:t>
      </w:r>
      <w:r w:rsidRPr="009C6DF0">
        <w:rPr>
          <w:b/>
        </w:rPr>
        <w:t xml:space="preserve">har 400 digitala vårdrum igång över hela Sverige med mer än 1200 timmar videomöten varje dag. Bild och ljud är av högsta kvalitet, krypteringen är </w:t>
      </w:r>
      <w:r w:rsidR="005E4D69">
        <w:rPr>
          <w:b/>
        </w:rPr>
        <w:t>av högsta säkerhetsklass och omöjlig att avlyssna</w:t>
      </w:r>
      <w:r w:rsidRPr="009C6DF0">
        <w:rPr>
          <w:b/>
        </w:rPr>
        <w:t>. Compodiums v</w:t>
      </w:r>
      <w:r w:rsidR="00845A72" w:rsidRPr="009C6DF0">
        <w:rPr>
          <w:b/>
        </w:rPr>
        <w:t xml:space="preserve">ideokonferenser används också </w:t>
      </w:r>
      <w:r w:rsidR="009C6DF0">
        <w:rPr>
          <w:b/>
        </w:rPr>
        <w:t>för operationer i realtid och räddar liv.</w:t>
      </w:r>
    </w:p>
    <w:p w14:paraId="68E78B2F" w14:textId="77777777" w:rsidR="00845A72" w:rsidRDefault="00845A72" w:rsidP="003C0781"/>
    <w:p w14:paraId="15D382C9" w14:textId="48827ED4" w:rsidR="00845A72" w:rsidRDefault="00845A72" w:rsidP="003C0781">
      <w:r>
        <w:t>- Operationer med medicinsk expertisstöd på distans kommer att växa stort i framtiden. Vi vet att Compodiums trygga videokonferenser räddat och kommer att rädda fler liv, förklarar Göran Lundegårdh, erfaren entreprenör inom sjukvården och en av Europas mes</w:t>
      </w:r>
      <w:r w:rsidR="00E62FA4">
        <w:t>t framstående överviktskirurger.</w:t>
      </w:r>
      <w:bookmarkStart w:id="0" w:name="_GoBack"/>
      <w:bookmarkEnd w:id="0"/>
    </w:p>
    <w:p w14:paraId="207A2C8E" w14:textId="77777777" w:rsidR="00845A72" w:rsidRDefault="00845A72" w:rsidP="003C0781"/>
    <w:p w14:paraId="0A0C12CA" w14:textId="050DC508" w:rsidR="00845A72" w:rsidRDefault="00845A72" w:rsidP="003C0781">
      <w:r>
        <w:t>Lundegårdh är en av de</w:t>
      </w:r>
      <w:r w:rsidR="00371F27">
        <w:t>m</w:t>
      </w:r>
      <w:r>
        <w:t xml:space="preserve"> som nu via affärsängelnätverket</w:t>
      </w:r>
      <w:r w:rsidR="00371F27">
        <w:t xml:space="preserve"> Centrecourt investerat i Compodium. Totalt har man tagit in 15 Mkr i riskkapital från nätverket och Norrlandsfonden.</w:t>
      </w:r>
    </w:p>
    <w:p w14:paraId="00E1254C" w14:textId="4A585F95" w:rsidR="003C0781" w:rsidRDefault="003C0781" w:rsidP="003C0781"/>
    <w:p w14:paraId="16FB102C" w14:textId="3D7E016A" w:rsidR="00371F27" w:rsidRPr="00371F27" w:rsidRDefault="00FB1143" w:rsidP="00371F27">
      <w:r>
        <w:t xml:space="preserve">- Vi </w:t>
      </w:r>
      <w:r w:rsidR="008D0C6D">
        <w:t>har i 20 år</w:t>
      </w:r>
      <w:r w:rsidR="00371F27" w:rsidRPr="00371F27">
        <w:t xml:space="preserve"> levererat säkra och tillförlitliga videokonferenser till krävande kunder inom sjukvården, försvaret, stora företag och organisationer. Nu </w:t>
      </w:r>
      <w:r w:rsidR="005D43F9">
        <w:t xml:space="preserve">tar vi in kapital för snabb tillväxt i och utanför Sverige. </w:t>
      </w:r>
      <w:r w:rsidR="009C6DF0">
        <w:t xml:space="preserve">Vi fördubblar omsättningen från 9 till 18 Mkr 2016. </w:t>
      </w:r>
      <w:r w:rsidR="00371F27" w:rsidRPr="00371F27">
        <w:t>Målsättn</w:t>
      </w:r>
      <w:r w:rsidR="005D43F9">
        <w:t>ingen är att öka till</w:t>
      </w:r>
      <w:r w:rsidR="009C6DF0">
        <w:t xml:space="preserve"> </w:t>
      </w:r>
      <w:r>
        <w:t>100 miljoner kronor 2020, säger Bengt Grahn, grundare och vd.</w:t>
      </w:r>
    </w:p>
    <w:p w14:paraId="41E4B7CD" w14:textId="77777777" w:rsidR="003C0781" w:rsidRDefault="003C0781" w:rsidP="008E091E"/>
    <w:p w14:paraId="40BED03F" w14:textId="26850468" w:rsidR="00413AD2" w:rsidRPr="00413AD2" w:rsidRDefault="00413AD2" w:rsidP="008E091E">
      <w:pPr>
        <w:rPr>
          <w:b/>
        </w:rPr>
      </w:pPr>
      <w:r w:rsidRPr="00413AD2">
        <w:rPr>
          <w:b/>
        </w:rPr>
        <w:t>Ramavtal med alla landsting och driftsansvar i Sjunet</w:t>
      </w:r>
    </w:p>
    <w:p w14:paraId="4C8689A2" w14:textId="77777777" w:rsidR="0097730A" w:rsidRDefault="0097730A" w:rsidP="0097730A">
      <w:r>
        <w:t xml:space="preserve">Compodium har redan idag ramavtal med alla Sveriges landsting och driftsansvaret för videoinfrastrukturen på Sjunet – ett kvalitetssäkrat kommunikationsnät med garanterad tillgänglighet, särskilt framtaget och anpassat för vård och omsorg. </w:t>
      </w:r>
    </w:p>
    <w:p w14:paraId="238D5ACD" w14:textId="77777777" w:rsidR="003C0781" w:rsidRDefault="003C0781" w:rsidP="008E091E"/>
    <w:p w14:paraId="1A7B055B" w14:textId="46DC14D1" w:rsidR="0097730A" w:rsidRDefault="0097730A" w:rsidP="0097730A">
      <w:r>
        <w:t>- Vi har marknadens mest kompletta och s</w:t>
      </w:r>
      <w:r w:rsidR="00E43DA3">
        <w:t xml:space="preserve">äkra produktionsplattform </w:t>
      </w:r>
      <w:r>
        <w:t>med komponenter utvecklade tillsamman</w:t>
      </w:r>
      <w:r w:rsidR="00050035">
        <w:t>s med amerikanska försvaret</w:t>
      </w:r>
      <w:r>
        <w:t>. Krypteringen är omöj</w:t>
      </w:r>
      <w:r w:rsidR="00A9522D">
        <w:t xml:space="preserve">lig att </w:t>
      </w:r>
      <w:r w:rsidR="00050035">
        <w:t>avlyssna</w:t>
      </w:r>
      <w:r w:rsidR="00A9522D">
        <w:t xml:space="preserve">, en av flera </w:t>
      </w:r>
      <w:r>
        <w:t>starka konkurrensfördelar i våra virt</w:t>
      </w:r>
      <w:r w:rsidR="005A5D6C">
        <w:t>uella lösningar för sjukvården. Den kan dessutom bidra till en fortsatt utveckling av Sveriges starka sats</w:t>
      </w:r>
      <w:r w:rsidR="00C06537">
        <w:t>ning på e-hälsa, som näringsmini</w:t>
      </w:r>
      <w:r w:rsidR="00120106">
        <w:t xml:space="preserve">ster </w:t>
      </w:r>
      <w:r w:rsidR="00C06537">
        <w:t xml:space="preserve">Mikael Damberg lyfte fram häromdagen, </w:t>
      </w:r>
      <w:r>
        <w:t xml:space="preserve">berättar Bengt Grahn. </w:t>
      </w:r>
    </w:p>
    <w:p w14:paraId="4B5443ED" w14:textId="77777777" w:rsidR="009C6DF0" w:rsidRDefault="009C6DF0" w:rsidP="0097730A"/>
    <w:p w14:paraId="553537DD" w14:textId="0732056D" w:rsidR="009C6DF0" w:rsidRDefault="009C6DF0" w:rsidP="009C6DF0">
      <w:r>
        <w:t xml:space="preserve">I Compodiums digitala vårdrum är det enkelt för patienten att möta doktorn, syrran eller någon annan i vårdpersonalen via datorn, mobilen eller surfplattan. Patienten loggar in med sitt BankID till appen eller hemsidan. Det finns också sk flerpartstjänster där doktorn kan koppla upp sig </w:t>
      </w:r>
      <w:r w:rsidR="00930F9F">
        <w:t xml:space="preserve">och patienten </w:t>
      </w:r>
      <w:r>
        <w:t>mot någon extern specialist eller vårdgivare, för t ex en ”Second opinion”.</w:t>
      </w:r>
    </w:p>
    <w:p w14:paraId="37A2013F" w14:textId="77777777" w:rsidR="00413AD2" w:rsidRDefault="00413AD2" w:rsidP="009C6DF0"/>
    <w:p w14:paraId="6C07A79C" w14:textId="77777777" w:rsidR="00383056" w:rsidRPr="0096381C" w:rsidRDefault="00383056" w:rsidP="00383056">
      <w:pPr>
        <w:rPr>
          <w:b/>
        </w:rPr>
      </w:pPr>
      <w:r w:rsidRPr="0096381C">
        <w:rPr>
          <w:b/>
        </w:rPr>
        <w:t>Operationer i realtid</w:t>
      </w:r>
    </w:p>
    <w:p w14:paraId="7CB60AE6" w14:textId="46807694" w:rsidR="00383056" w:rsidRDefault="00383056" w:rsidP="00383056">
      <w:r>
        <w:t xml:space="preserve">Compodiums virtuella sjukvårdstjänst, med modern kamerateknik och den molnbaserade tjänsten för direktsänd video, har även använts under en europeisk kongress för läkare i Stockholm, som på distans kunde </w:t>
      </w:r>
      <w:r w:rsidRPr="00274C26">
        <w:t>följa operationer</w:t>
      </w:r>
      <w:r>
        <w:t xml:space="preserve"> på Ersta sjukhus. Kameratekniken levereras av Olympus, världsledande inom medicinsk teknik och endoskopi.</w:t>
      </w:r>
    </w:p>
    <w:p w14:paraId="5D169A89" w14:textId="77777777" w:rsidR="00413AD2" w:rsidRDefault="00413AD2" w:rsidP="009C6DF0"/>
    <w:p w14:paraId="1ED9941C" w14:textId="77777777" w:rsidR="008874A3" w:rsidRDefault="009B3D42" w:rsidP="009B3D42">
      <w:r>
        <w:lastRenderedPageBreak/>
        <w:t>- Vår medicintekniska utrustning är navet i operationssalen. Via Compodiums videotjänst kan man i realtid dela allt som sker kring patienten, på ett enkelt, effektivt och säkert sätt, säger Mattias Hyvönen, Olympus Sverige AB.</w:t>
      </w:r>
    </w:p>
    <w:p w14:paraId="1355EB7A" w14:textId="1C13BEA1" w:rsidR="009B3D42" w:rsidRDefault="009B3D42" w:rsidP="009B3D42">
      <w:r>
        <w:t>- Tekniken innebär att vi nu kan erbjuda ett större antal deltagare att ta del av live-sända operationer som inte varit möjligt tidigare. Ur utbildningssynpunkt är det oslagbart, menar Stefan Carlens, verksamhetschef för kirurgkliniken på Ersta sjukhus i Stockholm.</w:t>
      </w:r>
    </w:p>
    <w:p w14:paraId="60AE242D" w14:textId="77777777" w:rsidR="00A44405" w:rsidRDefault="00A44405" w:rsidP="009B3D42"/>
    <w:p w14:paraId="4D2E79CD" w14:textId="53621F98" w:rsidR="0097482D" w:rsidRPr="0097482D" w:rsidRDefault="008874A3" w:rsidP="009B3D42">
      <w:pPr>
        <w:rPr>
          <w:b/>
        </w:rPr>
      </w:pPr>
      <w:r>
        <w:rPr>
          <w:b/>
        </w:rPr>
        <w:t>Samarbetar</w:t>
      </w:r>
      <w:r w:rsidR="0097482D">
        <w:rPr>
          <w:b/>
        </w:rPr>
        <w:t xml:space="preserve"> med FRISQ</w:t>
      </w:r>
    </w:p>
    <w:p w14:paraId="0330B61A" w14:textId="7662F49D" w:rsidR="0097482D" w:rsidRPr="0097482D" w:rsidRDefault="0097482D" w:rsidP="0097482D">
      <w:r>
        <w:t>Startup-företaget F</w:t>
      </w:r>
      <w:r w:rsidRPr="0097482D">
        <w:t xml:space="preserve">RISQ och Compodium har </w:t>
      </w:r>
      <w:r w:rsidR="008874A3">
        <w:t xml:space="preserve">nyligen </w:t>
      </w:r>
      <w:r w:rsidRPr="0097482D">
        <w:t>inlett ett samarbete som gör det möjligt för patienten att genomföra videomöten</w:t>
      </w:r>
      <w:r>
        <w:t xml:space="preserve"> med läkare via en nyutvecklad app. Patienten kan där </w:t>
      </w:r>
      <w:r w:rsidRPr="0097482D">
        <w:t xml:space="preserve">beställa läkemedel för sig själv och sina anhöriga, träffa läkare över nätet samt få tillgång till </w:t>
      </w:r>
      <w:r>
        <w:t>sin journal.</w:t>
      </w:r>
      <w:r w:rsidRPr="0097482D">
        <w:t xml:space="preserve"> </w:t>
      </w:r>
      <w:r>
        <w:t xml:space="preserve">Tjänsten säkras upp via mobilt BankID för patienten </w:t>
      </w:r>
      <w:r w:rsidRPr="0097482D">
        <w:t>och SITHS för vårdpersonal.</w:t>
      </w:r>
    </w:p>
    <w:p w14:paraId="28D724DE" w14:textId="77777777" w:rsidR="00A44405" w:rsidRDefault="00A44405" w:rsidP="009C6DF0"/>
    <w:p w14:paraId="1A7B432B" w14:textId="1001056C" w:rsidR="0096381C" w:rsidRPr="0096381C" w:rsidRDefault="0096381C" w:rsidP="009C6DF0">
      <w:pPr>
        <w:rPr>
          <w:b/>
        </w:rPr>
      </w:pPr>
      <w:r w:rsidRPr="0096381C">
        <w:rPr>
          <w:b/>
        </w:rPr>
        <w:t>Ska anställa 10 nya medarbetare</w:t>
      </w:r>
    </w:p>
    <w:p w14:paraId="01B42980" w14:textId="6B6B10AF" w:rsidR="009B3D42" w:rsidRDefault="0096381C" w:rsidP="009B3D42">
      <w:r>
        <w:t xml:space="preserve">Bengt Lundgren, </w:t>
      </w:r>
      <w:r w:rsidRPr="005364B5">
        <w:t>vd på systemintegratören Conscia Netsafe</w:t>
      </w:r>
      <w:r>
        <w:t xml:space="preserve">, är en annan välkänd investerare i </w:t>
      </w:r>
      <w:r w:rsidR="009B3D42">
        <w:t>Compodium</w:t>
      </w:r>
      <w:r>
        <w:t>.</w:t>
      </w:r>
      <w:r w:rsidR="009B3D42">
        <w:t xml:space="preserve"> Han var tidigare</w:t>
      </w:r>
      <w:r w:rsidR="009B3D42" w:rsidRPr="005974D8">
        <w:t xml:space="preserve"> vd</w:t>
      </w:r>
      <w:r w:rsidR="009B3D42">
        <w:t xml:space="preserve"> på Cygate, som växte till ett mångmiljardföretag under hans ledning.</w:t>
      </w:r>
    </w:p>
    <w:p w14:paraId="7ABEB070" w14:textId="77777777" w:rsidR="009C6DF0" w:rsidRDefault="009C6DF0" w:rsidP="0097730A"/>
    <w:p w14:paraId="6A3D864D" w14:textId="77777777" w:rsidR="009B3D42" w:rsidRDefault="009B3D42" w:rsidP="009B3D42">
      <w:r>
        <w:t>- Jag ser fram emot en mycket spännande resa med Compodium. Man har en unik kompetens och erbjuder nya, skalbara molntjänster med mycket hög säkerhet och tillförlitlighet, säger Bengt Lundgren.</w:t>
      </w:r>
    </w:p>
    <w:p w14:paraId="6ADC7C23" w14:textId="77777777" w:rsidR="009271C1" w:rsidRDefault="009271C1" w:rsidP="008E091E"/>
    <w:p w14:paraId="2AEC38AD" w14:textId="1397A383" w:rsidR="00137B56" w:rsidRDefault="0023351C" w:rsidP="008E091E">
      <w:r>
        <w:t xml:space="preserve">- Vi har köpt </w:t>
      </w:r>
      <w:r w:rsidRPr="005974D8">
        <w:t>Accessn</w:t>
      </w:r>
      <w:r w:rsidR="009271C1" w:rsidRPr="005974D8">
        <w:t xml:space="preserve">ord </w:t>
      </w:r>
      <w:r w:rsidRPr="005974D8">
        <w:t>AB</w:t>
      </w:r>
      <w:r>
        <w:t xml:space="preserve"> </w:t>
      </w:r>
      <w:r w:rsidR="009271C1">
        <w:t xml:space="preserve">och </w:t>
      </w:r>
      <w:r w:rsidR="000E623C">
        <w:t>varumärket MyCloud</w:t>
      </w:r>
      <w:r w:rsidR="00FE3379">
        <w:t>Office, en kundvänlig</w:t>
      </w:r>
      <w:r w:rsidR="003F687C">
        <w:t xml:space="preserve"> och snabb</w:t>
      </w:r>
      <w:r w:rsidR="00FE3379">
        <w:t>t fungerande videokonferenstjänst</w:t>
      </w:r>
      <w:r w:rsidR="00772A76">
        <w:t>, som blir ännu bättre med Comp</w:t>
      </w:r>
      <w:r w:rsidR="003F687C">
        <w:t>odiums teknik i ryggen. Samtidigt förstärker vi vår säljkår med mycket kvalificerade säljare, so</w:t>
      </w:r>
      <w:r w:rsidR="0023761D">
        <w:t>m har starka kundkontak</w:t>
      </w:r>
      <w:r w:rsidR="00A151CD">
        <w:t xml:space="preserve">ter </w:t>
      </w:r>
      <w:r w:rsidR="00DE3D85" w:rsidRPr="005974D8">
        <w:t>och partnernätverk</w:t>
      </w:r>
      <w:r w:rsidR="00DE3D85">
        <w:t xml:space="preserve"> </w:t>
      </w:r>
      <w:r w:rsidR="00A151CD">
        <w:t xml:space="preserve">runt om i Europa. Vi ska </w:t>
      </w:r>
      <w:r w:rsidR="00253F60" w:rsidRPr="005974D8">
        <w:t>dessutom</w:t>
      </w:r>
      <w:r w:rsidR="00253F60">
        <w:t xml:space="preserve"> </w:t>
      </w:r>
      <w:r w:rsidR="00A151CD">
        <w:t xml:space="preserve">anställa </w:t>
      </w:r>
      <w:r w:rsidR="00F92C57">
        <w:t xml:space="preserve">fler säljare och </w:t>
      </w:r>
      <w:r w:rsidR="00F92C57" w:rsidRPr="005974D8">
        <w:t xml:space="preserve">ett 10-tal </w:t>
      </w:r>
      <w:r w:rsidR="00A151CD">
        <w:t>IT- och supporttekniker</w:t>
      </w:r>
      <w:r w:rsidR="00F92C57">
        <w:t xml:space="preserve">, </w:t>
      </w:r>
      <w:r w:rsidR="009B3D42">
        <w:t xml:space="preserve">förtydligar </w:t>
      </w:r>
      <w:r w:rsidR="0023761D">
        <w:t>Bengt Grahn.</w:t>
      </w:r>
    </w:p>
    <w:p w14:paraId="3945487C" w14:textId="77777777" w:rsidR="00A26A38" w:rsidRDefault="00A26A38" w:rsidP="008E091E"/>
    <w:p w14:paraId="7D2027BB" w14:textId="24E0F24A" w:rsidR="00C011F2" w:rsidRPr="00EF3710" w:rsidRDefault="00C011F2" w:rsidP="008E091E">
      <w:pPr>
        <w:rPr>
          <w:b/>
        </w:rPr>
      </w:pPr>
      <w:r w:rsidRPr="00EF3710">
        <w:rPr>
          <w:b/>
        </w:rPr>
        <w:t>För mer information, var vänlig kontakta:</w:t>
      </w:r>
    </w:p>
    <w:p w14:paraId="64BBB495" w14:textId="0DA6CFCB" w:rsidR="00C011F2" w:rsidRDefault="00772A76" w:rsidP="008E091E">
      <w:r>
        <w:t>Bengt Grahn, vd Comp</w:t>
      </w:r>
      <w:r w:rsidR="00C011F2">
        <w:t>odium</w:t>
      </w:r>
    </w:p>
    <w:p w14:paraId="100B9EB6" w14:textId="508617EA" w:rsidR="00C011F2" w:rsidRDefault="00C011F2" w:rsidP="008E091E">
      <w:r>
        <w:t>0706-151 370</w:t>
      </w:r>
    </w:p>
    <w:p w14:paraId="7F8EFFCB" w14:textId="43E1BCCF" w:rsidR="00C011F2" w:rsidRDefault="00C011F2" w:rsidP="008E091E">
      <w:r w:rsidRPr="00C011F2">
        <w:t>bengt.grahn@compodium.se</w:t>
      </w:r>
    </w:p>
    <w:p w14:paraId="1EBC1D14" w14:textId="28F196EC" w:rsidR="00382015" w:rsidRDefault="00382015" w:rsidP="008E091E">
      <w:r w:rsidRPr="00382015">
        <w:t>www.compodium.com</w:t>
      </w:r>
    </w:p>
    <w:p w14:paraId="7B028DCD" w14:textId="77777777" w:rsidR="00A44405" w:rsidRDefault="00A44405" w:rsidP="008E091E"/>
    <w:p w14:paraId="4EA412BE" w14:textId="77777777" w:rsidR="00A44405" w:rsidRDefault="00A44405" w:rsidP="008E091E"/>
    <w:p w14:paraId="0880A3DC" w14:textId="77777777" w:rsidR="00382015" w:rsidRDefault="00382015" w:rsidP="008E091E"/>
    <w:p w14:paraId="7AB89E58" w14:textId="076FD034" w:rsidR="00F92C57" w:rsidRDefault="00A44405" w:rsidP="008E091E">
      <w:r>
        <w:rPr>
          <w:noProof/>
          <w:lang w:eastAsia="sv-SE"/>
        </w:rPr>
        <w:drawing>
          <wp:inline distT="0" distB="0" distL="0" distR="0" wp14:anchorId="40D3EC1F" wp14:editId="1D164931">
            <wp:extent cx="1078992" cy="1078992"/>
            <wp:effectExtent l="0" t="0" r="0" b="0"/>
            <wp:docPr id="2" name="Bildobjekt 2" descr="Logos%20Compodium/Compodiu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%20Compodium/Compodium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324F0" w14:textId="77777777" w:rsidR="00126269" w:rsidRDefault="00126269" w:rsidP="008E091E"/>
    <w:p w14:paraId="60573CBC" w14:textId="112E2CBF" w:rsidR="00126269" w:rsidRPr="00750B85" w:rsidRDefault="004F4EFE" w:rsidP="008E091E">
      <w:pPr>
        <w:rPr>
          <w:sz w:val="20"/>
          <w:szCs w:val="20"/>
        </w:rPr>
      </w:pPr>
      <w:r w:rsidRPr="00750B85">
        <w:rPr>
          <w:sz w:val="20"/>
          <w:szCs w:val="20"/>
        </w:rPr>
        <w:t>DIGITAL MEETINGS AND CONNECTED EVENTS</w:t>
      </w:r>
    </w:p>
    <w:sectPr w:rsidR="00126269" w:rsidRPr="00750B85" w:rsidSect="007B62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3C89F" w14:textId="77777777" w:rsidR="005C2F61" w:rsidRDefault="005C2F61" w:rsidP="008E091E">
      <w:r>
        <w:separator/>
      </w:r>
    </w:p>
  </w:endnote>
  <w:endnote w:type="continuationSeparator" w:id="0">
    <w:p w14:paraId="1C933AC7" w14:textId="77777777" w:rsidR="005C2F61" w:rsidRDefault="005C2F61" w:rsidP="008E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5B8EB" w14:textId="77777777" w:rsidR="005C2F61" w:rsidRDefault="005C2F61" w:rsidP="008E091E">
      <w:r>
        <w:separator/>
      </w:r>
    </w:p>
  </w:footnote>
  <w:footnote w:type="continuationSeparator" w:id="0">
    <w:p w14:paraId="7CBE5A80" w14:textId="77777777" w:rsidR="005C2F61" w:rsidRDefault="005C2F61" w:rsidP="008E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1E"/>
    <w:rsid w:val="000079F4"/>
    <w:rsid w:val="000264B8"/>
    <w:rsid w:val="00050035"/>
    <w:rsid w:val="00073E06"/>
    <w:rsid w:val="00080B46"/>
    <w:rsid w:val="000E61F3"/>
    <w:rsid w:val="000E623C"/>
    <w:rsid w:val="001006FB"/>
    <w:rsid w:val="001053DF"/>
    <w:rsid w:val="00120106"/>
    <w:rsid w:val="00126269"/>
    <w:rsid w:val="00137B56"/>
    <w:rsid w:val="0015432B"/>
    <w:rsid w:val="00194552"/>
    <w:rsid w:val="001B32F2"/>
    <w:rsid w:val="0023351C"/>
    <w:rsid w:val="00235194"/>
    <w:rsid w:val="0023761D"/>
    <w:rsid w:val="00253F60"/>
    <w:rsid w:val="002665A9"/>
    <w:rsid w:val="00273C69"/>
    <w:rsid w:val="00274C26"/>
    <w:rsid w:val="002F28AC"/>
    <w:rsid w:val="002F55D0"/>
    <w:rsid w:val="00304208"/>
    <w:rsid w:val="00327B18"/>
    <w:rsid w:val="00364E7C"/>
    <w:rsid w:val="003660A8"/>
    <w:rsid w:val="00371F27"/>
    <w:rsid w:val="00382015"/>
    <w:rsid w:val="00383056"/>
    <w:rsid w:val="003A22BB"/>
    <w:rsid w:val="003B3BBA"/>
    <w:rsid w:val="003C0781"/>
    <w:rsid w:val="003C78FA"/>
    <w:rsid w:val="003F1757"/>
    <w:rsid w:val="003F2F23"/>
    <w:rsid w:val="003F687C"/>
    <w:rsid w:val="00413AD2"/>
    <w:rsid w:val="0042384E"/>
    <w:rsid w:val="004D4EFB"/>
    <w:rsid w:val="004F4EFE"/>
    <w:rsid w:val="004F57A3"/>
    <w:rsid w:val="005364B5"/>
    <w:rsid w:val="00550092"/>
    <w:rsid w:val="00557934"/>
    <w:rsid w:val="005644C0"/>
    <w:rsid w:val="00581E22"/>
    <w:rsid w:val="005974D8"/>
    <w:rsid w:val="005A5D6C"/>
    <w:rsid w:val="005C2F61"/>
    <w:rsid w:val="005C5560"/>
    <w:rsid w:val="005C7C79"/>
    <w:rsid w:val="005D43B2"/>
    <w:rsid w:val="005D43F9"/>
    <w:rsid w:val="005E08C9"/>
    <w:rsid w:val="005E4D69"/>
    <w:rsid w:val="005F2407"/>
    <w:rsid w:val="00655A60"/>
    <w:rsid w:val="006D3E32"/>
    <w:rsid w:val="007155BE"/>
    <w:rsid w:val="00750B85"/>
    <w:rsid w:val="0075162F"/>
    <w:rsid w:val="007525ED"/>
    <w:rsid w:val="00754F28"/>
    <w:rsid w:val="00772A76"/>
    <w:rsid w:val="00796413"/>
    <w:rsid w:val="007B005F"/>
    <w:rsid w:val="007B158E"/>
    <w:rsid w:val="007B4A15"/>
    <w:rsid w:val="007B626C"/>
    <w:rsid w:val="00800721"/>
    <w:rsid w:val="008169AB"/>
    <w:rsid w:val="00845A72"/>
    <w:rsid w:val="008874A3"/>
    <w:rsid w:val="008A29D4"/>
    <w:rsid w:val="008D0C6D"/>
    <w:rsid w:val="008D2023"/>
    <w:rsid w:val="008E091E"/>
    <w:rsid w:val="008F4688"/>
    <w:rsid w:val="00900E75"/>
    <w:rsid w:val="009065FB"/>
    <w:rsid w:val="00921EB1"/>
    <w:rsid w:val="009271C1"/>
    <w:rsid w:val="00930F9F"/>
    <w:rsid w:val="009402B4"/>
    <w:rsid w:val="0096381C"/>
    <w:rsid w:val="0097482D"/>
    <w:rsid w:val="0097730A"/>
    <w:rsid w:val="009815DD"/>
    <w:rsid w:val="00981E2B"/>
    <w:rsid w:val="009A39EA"/>
    <w:rsid w:val="009B3D42"/>
    <w:rsid w:val="009C6DF0"/>
    <w:rsid w:val="009F2594"/>
    <w:rsid w:val="00A151CD"/>
    <w:rsid w:val="00A26A38"/>
    <w:rsid w:val="00A42ACE"/>
    <w:rsid w:val="00A44405"/>
    <w:rsid w:val="00A61887"/>
    <w:rsid w:val="00A9522D"/>
    <w:rsid w:val="00AB0F04"/>
    <w:rsid w:val="00AB40B1"/>
    <w:rsid w:val="00AC0FA7"/>
    <w:rsid w:val="00AC4A4F"/>
    <w:rsid w:val="00AF7EF8"/>
    <w:rsid w:val="00B003EE"/>
    <w:rsid w:val="00B05550"/>
    <w:rsid w:val="00B06F1A"/>
    <w:rsid w:val="00B1772A"/>
    <w:rsid w:val="00B326C3"/>
    <w:rsid w:val="00B40B68"/>
    <w:rsid w:val="00BD2A61"/>
    <w:rsid w:val="00C011F2"/>
    <w:rsid w:val="00C06537"/>
    <w:rsid w:val="00C404CD"/>
    <w:rsid w:val="00C6707C"/>
    <w:rsid w:val="00C70D8C"/>
    <w:rsid w:val="00CA1E07"/>
    <w:rsid w:val="00D15ED2"/>
    <w:rsid w:val="00D27005"/>
    <w:rsid w:val="00D6114E"/>
    <w:rsid w:val="00D61D73"/>
    <w:rsid w:val="00DE3D85"/>
    <w:rsid w:val="00E0148F"/>
    <w:rsid w:val="00E14F10"/>
    <w:rsid w:val="00E154FC"/>
    <w:rsid w:val="00E26FF5"/>
    <w:rsid w:val="00E43DA3"/>
    <w:rsid w:val="00E44FAD"/>
    <w:rsid w:val="00E62FA4"/>
    <w:rsid w:val="00E7132A"/>
    <w:rsid w:val="00E8035D"/>
    <w:rsid w:val="00EB29E8"/>
    <w:rsid w:val="00ED266B"/>
    <w:rsid w:val="00EF263A"/>
    <w:rsid w:val="00EF29E2"/>
    <w:rsid w:val="00EF3710"/>
    <w:rsid w:val="00F0178D"/>
    <w:rsid w:val="00F149A4"/>
    <w:rsid w:val="00F21E3B"/>
    <w:rsid w:val="00F3365E"/>
    <w:rsid w:val="00F37505"/>
    <w:rsid w:val="00F56CA2"/>
    <w:rsid w:val="00F92C57"/>
    <w:rsid w:val="00F97152"/>
    <w:rsid w:val="00FB1143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836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E09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91E"/>
  </w:style>
  <w:style w:type="paragraph" w:styleId="Sidfot">
    <w:name w:val="footer"/>
    <w:basedOn w:val="Normal"/>
    <w:link w:val="SidfotChar"/>
    <w:uiPriority w:val="99"/>
    <w:unhideWhenUsed/>
    <w:rsid w:val="008E09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91E"/>
  </w:style>
  <w:style w:type="character" w:styleId="Hyperlnk">
    <w:name w:val="Hyperlink"/>
    <w:basedOn w:val="Standardstycketeckensnitt"/>
    <w:uiPriority w:val="99"/>
    <w:unhideWhenUsed/>
    <w:rsid w:val="00C011F2"/>
    <w:rPr>
      <w:color w:val="0563C1" w:themeColor="hyperlink"/>
      <w:u w:val="single"/>
    </w:rPr>
  </w:style>
  <w:style w:type="paragraph" w:customStyle="1" w:styleId="Default">
    <w:name w:val="Default"/>
    <w:uiPriority w:val="99"/>
    <w:rsid w:val="0038201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721</Words>
  <Characters>3825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Järlström</dc:creator>
  <cp:keywords/>
  <dc:description/>
  <cp:lastModifiedBy>Tony Järlström</cp:lastModifiedBy>
  <cp:revision>45</cp:revision>
  <cp:lastPrinted>2016-12-14T09:51:00Z</cp:lastPrinted>
  <dcterms:created xsi:type="dcterms:W3CDTF">2016-12-07T08:38:00Z</dcterms:created>
  <dcterms:modified xsi:type="dcterms:W3CDTF">2016-12-14T09:59:00Z</dcterms:modified>
</cp:coreProperties>
</file>