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FC54D6" w:rsidRDefault="002A4C85">
      <w:pPr>
        <w:pStyle w:val="BodyA"/>
        <w:rPr>
          <w:rFonts w:hint="eastAsia"/>
        </w:rPr>
      </w:pPr>
      <w:r>
        <w:rPr>
          <w:noProof/>
        </w:rPr>
        <w:drawing>
          <wp:anchor distT="0" distB="0" distL="0" distR="0" simplePos="0" relativeHeight="251667456" behindDoc="0" locked="0" layoutInCell="1" allowOverlap="1">
            <wp:simplePos x="0" y="0"/>
            <wp:positionH relativeFrom="page">
              <wp:posOffset>3637915</wp:posOffset>
            </wp:positionH>
            <wp:positionV relativeFrom="page">
              <wp:posOffset>2540</wp:posOffset>
            </wp:positionV>
            <wp:extent cx="4156075" cy="5914390"/>
            <wp:effectExtent l="0" t="0" r="0" b="0"/>
            <wp:wrapNone/>
            <wp:docPr id="1073741825" name="officeArt object" descr="Nieuwsbrief_Template_Corner-02.png"/>
            <wp:cNvGraphicFramePr/>
            <a:graphic xmlns:a="http://schemas.openxmlformats.org/drawingml/2006/main">
              <a:graphicData uri="http://schemas.openxmlformats.org/drawingml/2006/picture">
                <pic:pic xmlns:pic="http://schemas.openxmlformats.org/drawingml/2006/picture">
                  <pic:nvPicPr>
                    <pic:cNvPr id="1073741825" name="Nieuwsbrief_Template_Corner-02.png" descr="Nieuwsbrief_Template_Corner-02.png"/>
                    <pic:cNvPicPr>
                      <a:picLocks noChangeAspect="1"/>
                    </pic:cNvPicPr>
                  </pic:nvPicPr>
                  <pic:blipFill>
                    <a:blip r:embed="rId10">
                      <a:extLst/>
                    </a:blip>
                    <a:srcRect t="3350"/>
                    <a:stretch>
                      <a:fillRect/>
                    </a:stretch>
                  </pic:blipFill>
                  <pic:spPr>
                    <a:xfrm>
                      <a:off x="0" y="0"/>
                      <a:ext cx="4156075" cy="5914390"/>
                    </a:xfrm>
                    <a:prstGeom prst="rect">
                      <a:avLst/>
                    </a:prstGeom>
                    <a:ln w="12700" cap="flat">
                      <a:noFill/>
                      <a:miter lim="400000"/>
                    </a:ln>
                    <a:effectLst/>
                  </pic:spPr>
                </pic:pic>
              </a:graphicData>
            </a:graphic>
          </wp:anchor>
        </w:drawing>
      </w:r>
      <w:r w:rsidR="00845F60">
        <w:rPr>
          <w:noProof/>
        </w:rPr>
        <mc:AlternateContent>
          <mc:Choice Requires="wps">
            <w:drawing>
              <wp:anchor distT="0" distB="0" distL="0" distR="0" simplePos="0" relativeHeight="251668480" behindDoc="0" locked="0" layoutInCell="1" allowOverlap="1">
                <wp:simplePos x="0" y="0"/>
                <wp:positionH relativeFrom="margin">
                  <wp:posOffset>163830</wp:posOffset>
                </wp:positionH>
                <wp:positionV relativeFrom="line">
                  <wp:posOffset>1191895</wp:posOffset>
                </wp:positionV>
                <wp:extent cx="2667635" cy="556895"/>
                <wp:effectExtent l="0" t="0" r="0" b="0"/>
                <wp:wrapNone/>
                <wp:docPr id="1073741829" name="officeArt object" descr="officeArt object"/>
                <wp:cNvGraphicFramePr/>
                <a:graphic xmlns:a="http://schemas.openxmlformats.org/drawingml/2006/main">
                  <a:graphicData uri="http://schemas.microsoft.com/office/word/2010/wordprocessingShape">
                    <wps:wsp>
                      <wps:cNvSpPr txBox="1"/>
                      <wps:spPr>
                        <a:xfrm>
                          <a:off x="0" y="0"/>
                          <a:ext cx="2667635" cy="556895"/>
                        </a:xfrm>
                        <a:prstGeom prst="rect">
                          <a:avLst/>
                        </a:prstGeom>
                        <a:noFill/>
                        <a:ln w="12700" cap="flat">
                          <a:noFill/>
                          <a:miter lim="400000"/>
                        </a:ln>
                        <a:effectLst/>
                      </wps:spPr>
                      <wps:txbx>
                        <w:txbxContent>
                          <w:p w:rsidR="00FC54D6" w:rsidRDefault="00035D5D">
                            <w:pPr>
                              <w:pStyle w:val="CaptionA"/>
                              <w:keepLines/>
                              <w:tabs>
                                <w:tab w:val="clear" w:pos="1150"/>
                                <w:tab w:val="left" w:pos="1007"/>
                                <w:tab w:val="left" w:pos="2014"/>
                                <w:tab w:val="left" w:pos="3021"/>
                                <w:tab w:val="left" w:pos="4028"/>
                                <w:tab w:val="left" w:pos="5035"/>
                                <w:tab w:val="left" w:pos="6042"/>
                              </w:tabs>
                              <w:spacing w:line="192" w:lineRule="auto"/>
                              <w:rPr>
                                <w:rFonts w:ascii="Open Sans ExtraBold" w:eastAsia="Open Sans ExtraBold" w:hAnsi="Open Sans ExtraBold" w:cs="Open Sans ExtraBold"/>
                                <w:b w:val="0"/>
                                <w:bCs w:val="0"/>
                                <w:color w:val="1F7177"/>
                                <w:sz w:val="24"/>
                                <w:szCs w:val="24"/>
                                <w:u w:color="1F7177"/>
                              </w:rPr>
                            </w:pPr>
                            <w:r>
                              <w:rPr>
                                <w:rFonts w:ascii="Open Sans ExtraBold" w:hAnsi="Open Sans ExtraBold"/>
                                <w:b w:val="0"/>
                                <w:bCs w:val="0"/>
                                <w:color w:val="1F7177"/>
                                <w:sz w:val="24"/>
                                <w:szCs w:val="24"/>
                                <w:u w:color="1F7177"/>
                              </w:rPr>
                              <w:t xml:space="preserve">persbericht </w:t>
                            </w:r>
                          </w:p>
                          <w:p w:rsidR="00FC54D6" w:rsidRDefault="000F1C37">
                            <w:pPr>
                              <w:pStyle w:val="CaptionA"/>
                              <w:keepLines/>
                              <w:tabs>
                                <w:tab w:val="clear" w:pos="1150"/>
                                <w:tab w:val="left" w:pos="1007"/>
                                <w:tab w:val="left" w:pos="2014"/>
                                <w:tab w:val="left" w:pos="3021"/>
                                <w:tab w:val="left" w:pos="4028"/>
                                <w:tab w:val="left" w:pos="5035"/>
                                <w:tab w:val="left" w:pos="6042"/>
                              </w:tabs>
                              <w:spacing w:line="192" w:lineRule="auto"/>
                              <w:rPr>
                                <w:rFonts w:hint="eastAsia"/>
                              </w:rPr>
                            </w:pPr>
                            <w:r>
                              <w:rPr>
                                <w:rFonts w:ascii="Open Sans ExtraBold" w:hAnsi="Open Sans ExtraBold"/>
                                <w:b w:val="0"/>
                                <w:bCs w:val="0"/>
                                <w:color w:val="1F7177"/>
                                <w:sz w:val="24"/>
                                <w:szCs w:val="24"/>
                                <w:u w:color="1F7177"/>
                              </w:rPr>
                              <w:t>17</w:t>
                            </w:r>
                            <w:r w:rsidR="00035D5D">
                              <w:rPr>
                                <w:rFonts w:ascii="Open Sans ExtraBold" w:hAnsi="Open Sans ExtraBold"/>
                                <w:b w:val="0"/>
                                <w:bCs w:val="0"/>
                                <w:color w:val="1F7177"/>
                                <w:sz w:val="24"/>
                                <w:szCs w:val="24"/>
                                <w:u w:color="1F7177"/>
                              </w:rPr>
                              <w:t xml:space="preserve"> september 2018</w:t>
                            </w:r>
                          </w:p>
                        </w:txbxContent>
                      </wps:txbx>
                      <wps:bodyPr wrap="square" lIns="29516" tIns="29516" rIns="29516" bIns="29516" numCol="1" anchor="ctr">
                        <a:noAutofit/>
                      </wps:bodyPr>
                    </wps:wsp>
                  </a:graphicData>
                </a:graphic>
              </wp:anchor>
            </w:drawing>
          </mc:Choice>
          <mc:Fallback>
            <w:pict>
              <v:shapetype id="_x0000_t202" coordsize="21600,21600" o:spt="202" path="m,l,21600r21600,l21600,xe">
                <v:stroke joinstyle="miter"/>
                <v:path gradientshapeok="t" o:connecttype="rect"/>
              </v:shapetype>
              <v:shape id="officeArt object" o:spid="_x0000_s1026" type="#_x0000_t202" alt="officeArt object" style="position:absolute;margin-left:12.9pt;margin-top:93.85pt;width:210.05pt;height:43.85pt;z-index:251668480;visibility:visible;mso-wrap-style:square;mso-wrap-distance-left:0;mso-wrap-distance-top:0;mso-wrap-distance-right:0;mso-wrap-distance-bottom:0;mso-position-horizontal:absolute;mso-position-horizontal-relative:margin;mso-position-vertical:absolute;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" filled="f" stroked="f" strokeweight="1pt">
                <v:stroke miterlimit="4"/>
                <v:textbox inset=".81989mm,.81989mm,.81989mm,.81989mm">
                  <w:txbxContent>
                    <w:p w:rsidR="00FC54D6" w:rsidRDefault="00035D5D">
                      <w:pPr>
                        <w:pStyle w:val="CaptionA"/>
                        <w:keepLines/>
                        <w:tabs>
                          <w:tab w:val="clear" w:pos="1150"/>
                          <w:tab w:val="left" w:pos="1007"/>
                          <w:tab w:val="left" w:pos="2014"/>
                          <w:tab w:val="left" w:pos="3021"/>
                          <w:tab w:val="left" w:pos="4028"/>
                          <w:tab w:val="left" w:pos="5035"/>
                          <w:tab w:val="left" w:pos="6042"/>
                        </w:tabs>
                        <w:spacing w:line="192" w:lineRule="auto"/>
                        <w:rPr>
                          <w:rFonts w:ascii="Open Sans ExtraBold" w:eastAsia="Open Sans ExtraBold" w:hAnsi="Open Sans ExtraBold" w:cs="Open Sans ExtraBold"/>
                          <w:b w:val="0"/>
                          <w:bCs w:val="0"/>
                          <w:color w:val="1F7177"/>
                          <w:sz w:val="24"/>
                          <w:szCs w:val="24"/>
                          <w:u w:color="1F7177"/>
                        </w:rPr>
                      </w:pPr>
                      <w:r>
                        <w:rPr>
                          <w:rFonts w:ascii="Open Sans ExtraBold" w:hAnsi="Open Sans ExtraBold"/>
                          <w:b w:val="0"/>
                          <w:bCs w:val="0"/>
                          <w:color w:val="1F7177"/>
                          <w:sz w:val="24"/>
                          <w:szCs w:val="24"/>
                          <w:u w:color="1F7177"/>
                        </w:rPr>
                        <w:t xml:space="preserve">persbericht </w:t>
                      </w:r>
                    </w:p>
                    <w:p w:rsidR="00FC54D6" w:rsidRDefault="000F1C37">
                      <w:pPr>
                        <w:pStyle w:val="CaptionA"/>
                        <w:keepLines/>
                        <w:tabs>
                          <w:tab w:val="clear" w:pos="1150"/>
                          <w:tab w:val="left" w:pos="1007"/>
                          <w:tab w:val="left" w:pos="2014"/>
                          <w:tab w:val="left" w:pos="3021"/>
                          <w:tab w:val="left" w:pos="4028"/>
                          <w:tab w:val="left" w:pos="5035"/>
                          <w:tab w:val="left" w:pos="6042"/>
                        </w:tabs>
                        <w:spacing w:line="192" w:lineRule="auto"/>
                      </w:pPr>
                      <w:r>
                        <w:rPr>
                          <w:rFonts w:ascii="Open Sans ExtraBold" w:hAnsi="Open Sans ExtraBold"/>
                          <w:b w:val="0"/>
                          <w:bCs w:val="0"/>
                          <w:color w:val="1F7177"/>
                          <w:sz w:val="24"/>
                          <w:szCs w:val="24"/>
                          <w:u w:color="1F7177"/>
                        </w:rPr>
                        <w:t>17</w:t>
                      </w:r>
                      <w:r w:rsidR="00035D5D">
                        <w:rPr>
                          <w:rFonts w:ascii="Open Sans ExtraBold" w:hAnsi="Open Sans ExtraBold"/>
                          <w:b w:val="0"/>
                          <w:bCs w:val="0"/>
                          <w:color w:val="1F7177"/>
                          <w:sz w:val="24"/>
                          <w:szCs w:val="24"/>
                          <w:u w:color="1F7177"/>
                        </w:rPr>
                        <w:t xml:space="preserve"> september 2018</w:t>
                      </w:r>
                    </w:p>
                  </w:txbxContent>
                </v:textbox>
                <w10:wrap anchorx="margin" anchory="line"/>
              </v:shape>
            </w:pict>
          </mc:Fallback>
        </mc:AlternateContent>
      </w:r>
      <w:r w:rsidR="007A145F">
        <w:rPr>
          <w:noProof/>
        </w:rPr>
        <mc:AlternateContent>
          <mc:Choice Requires="wps">
            <w:drawing>
              <wp:anchor distT="0" distB="0" distL="0" distR="0" simplePos="0" relativeHeight="251663360" behindDoc="0" locked="0" layoutInCell="1" allowOverlap="1">
                <wp:simplePos x="0" y="0"/>
                <wp:positionH relativeFrom="margin">
                  <wp:posOffset>179070</wp:posOffset>
                </wp:positionH>
                <wp:positionV relativeFrom="line">
                  <wp:posOffset>1824990</wp:posOffset>
                </wp:positionV>
                <wp:extent cx="5740400" cy="7414260"/>
                <wp:effectExtent l="0" t="0" r="0" b="0"/>
                <wp:wrapNone/>
                <wp:docPr id="1073741830" name="officeArt object" descr="officeArt object"/>
                <wp:cNvGraphicFramePr/>
                <a:graphic xmlns:a="http://schemas.openxmlformats.org/drawingml/2006/main">
                  <a:graphicData uri="http://schemas.microsoft.com/office/word/2010/wordprocessingShape">
                    <wps:wsp>
                      <wps:cNvSpPr txBox="1"/>
                      <wps:spPr>
                        <a:xfrm>
                          <a:off x="0" y="0"/>
                          <a:ext cx="5740400" cy="7414260"/>
                        </a:xfrm>
                        <a:prstGeom prst="rect">
                          <a:avLst/>
                        </a:prstGeom>
                        <a:noFill/>
                        <a:ln w="12700" cap="flat">
                          <a:noFill/>
                          <a:miter lim="400000"/>
                        </a:ln>
                        <a:effectLst/>
                        <a:extLst>
                          <a:ext uri="{C572A759-6A51-4108-AA02-DFA0A04FC94B}">
                            <ma14:wrappingTextBoxFlag xmlns="" xmlns:w="http://schemas.openxmlformats.org/wordprocessingml/2006/main" xmlns:w10="urn:schemas-microsoft-com:office:word" xmlns:v="urn:schemas-microsoft-com:vml" xmlns:o="urn:schemas-microsoft-com:office:office" xmlns:ma14="http://schemas.microsoft.com/office/mac/drawingml/2011/main" val="1"/>
                          </a:ext>
                        </a:extLst>
                      </wps:spPr>
                      <wps:txbx>
                        <w:txbxContent>
                          <w:p w:rsidR="00FC54D6" w:rsidRDefault="000F1C37">
                            <w:pPr>
                              <w:pStyle w:val="CaptionA"/>
                              <w:keepLines/>
                              <w:tabs>
                                <w:tab w:val="clear" w:pos="1150"/>
                                <w:tab w:val="left" w:pos="1007"/>
                                <w:tab w:val="left" w:pos="2014"/>
                                <w:tab w:val="left" w:pos="3021"/>
                                <w:tab w:val="left" w:pos="4028"/>
                                <w:tab w:val="left" w:pos="5035"/>
                                <w:tab w:val="left" w:pos="6042"/>
                                <w:tab w:val="left" w:pos="7049"/>
                                <w:tab w:val="left" w:pos="8056"/>
                              </w:tabs>
                              <w:spacing w:after="140" w:line="192" w:lineRule="auto"/>
                              <w:rPr>
                                <w:rFonts w:ascii="Open Sans ExtraBold" w:eastAsia="Open Sans ExtraBold" w:hAnsi="Open Sans ExtraBold" w:cs="Open Sans ExtraBold"/>
                                <w:b w:val="0"/>
                                <w:bCs w:val="0"/>
                                <w:color w:val="1F7177"/>
                                <w:sz w:val="24"/>
                                <w:szCs w:val="24"/>
                                <w:u w:color="1F7177"/>
                              </w:rPr>
                            </w:pPr>
                            <w:r>
                              <w:rPr>
                                <w:rFonts w:ascii="Open Sans ExtraBold" w:hAnsi="Open Sans ExtraBold"/>
                                <w:b w:val="0"/>
                                <w:bCs w:val="0"/>
                                <w:color w:val="197278"/>
                                <w:sz w:val="24"/>
                                <w:szCs w:val="24"/>
                              </w:rPr>
                              <w:t xml:space="preserve">De Toekomst van leren is Duaal, Digitaal en Internationaal </w:t>
                            </w:r>
                          </w:p>
                          <w:p w:rsidR="000F1C37" w:rsidRDefault="000F1C3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after="60"/>
                              <w:rPr>
                                <w:rFonts w:ascii="Arial Unicode MS" w:hAnsi="Arial Unicode MS"/>
                                <w:i/>
                                <w:color w:val="454545"/>
                                <w:sz w:val="20"/>
                                <w:szCs w:val="20"/>
                              </w:rPr>
                            </w:pPr>
                            <w:r>
                              <w:rPr>
                                <w:rFonts w:ascii="Arial Unicode MS" w:hAnsi="Arial Unicode MS"/>
                                <w:i/>
                                <w:color w:val="454545"/>
                                <w:sz w:val="20"/>
                                <w:szCs w:val="20"/>
                              </w:rPr>
                              <w:t xml:space="preserve">De Nederlandse </w:t>
                            </w:r>
                            <w:r w:rsidR="002A4C85">
                              <w:rPr>
                                <w:rFonts w:ascii="Arial Unicode MS" w:hAnsi="Arial Unicode MS"/>
                                <w:i/>
                                <w:color w:val="454545"/>
                                <w:sz w:val="20"/>
                                <w:szCs w:val="20"/>
                              </w:rPr>
                              <w:t>Samenwerkingsorganisatie</w:t>
                            </w:r>
                            <w:r>
                              <w:rPr>
                                <w:rFonts w:ascii="Arial Unicode MS" w:hAnsi="Arial Unicode MS"/>
                                <w:i/>
                                <w:color w:val="454545"/>
                                <w:sz w:val="20"/>
                                <w:szCs w:val="20"/>
                              </w:rPr>
                              <w:t xml:space="preserve"> Beroepsonderwijs Bedrijfsleven (SBB) en het Vlaams Agentschap voor Ondernemersvorming – </w:t>
                            </w:r>
                            <w:proofErr w:type="spellStart"/>
                            <w:r>
                              <w:rPr>
                                <w:rFonts w:ascii="Arial Unicode MS" w:hAnsi="Arial Unicode MS"/>
                                <w:i/>
                                <w:color w:val="454545"/>
                                <w:sz w:val="20"/>
                                <w:szCs w:val="20"/>
                              </w:rPr>
                              <w:t>Sy</w:t>
                            </w:r>
                            <w:bookmarkStart w:id="0" w:name="_GoBack"/>
                            <w:bookmarkEnd w:id="0"/>
                            <w:r>
                              <w:rPr>
                                <w:rFonts w:ascii="Arial Unicode MS" w:hAnsi="Arial Unicode MS"/>
                                <w:i/>
                                <w:color w:val="454545"/>
                                <w:sz w:val="20"/>
                                <w:szCs w:val="20"/>
                              </w:rPr>
                              <w:t>ntra</w:t>
                            </w:r>
                            <w:proofErr w:type="spellEnd"/>
                            <w:r>
                              <w:rPr>
                                <w:rFonts w:ascii="Arial Unicode MS" w:hAnsi="Arial Unicode MS"/>
                                <w:i/>
                                <w:color w:val="454545"/>
                                <w:sz w:val="20"/>
                                <w:szCs w:val="20"/>
                              </w:rPr>
                              <w:t xml:space="preserve"> Vla</w:t>
                            </w:r>
                            <w:r w:rsidR="002A4C85">
                              <w:rPr>
                                <w:rFonts w:ascii="Arial Unicode MS" w:hAnsi="Arial Unicode MS"/>
                                <w:i/>
                                <w:color w:val="454545"/>
                                <w:sz w:val="20"/>
                                <w:szCs w:val="20"/>
                              </w:rPr>
                              <w:t>a</w:t>
                            </w:r>
                            <w:r>
                              <w:rPr>
                                <w:rFonts w:ascii="Arial Unicode MS" w:hAnsi="Arial Unicode MS"/>
                                <w:i/>
                                <w:color w:val="454545"/>
                                <w:sz w:val="20"/>
                                <w:szCs w:val="20"/>
                              </w:rPr>
                              <w:t>nderen</w:t>
                            </w:r>
                            <w:r w:rsidR="00712723">
                              <w:rPr>
                                <w:rFonts w:ascii="Arial Unicode MS" w:hAnsi="Arial Unicode MS"/>
                                <w:i/>
                                <w:color w:val="454545"/>
                                <w:sz w:val="20"/>
                                <w:szCs w:val="20"/>
                              </w:rPr>
                              <w:t xml:space="preserve"> </w:t>
                            </w:r>
                            <w:r>
                              <w:rPr>
                                <w:rFonts w:ascii="Arial Unicode MS" w:hAnsi="Arial Unicode MS"/>
                                <w:i/>
                                <w:color w:val="454545"/>
                                <w:sz w:val="20"/>
                                <w:szCs w:val="20"/>
                              </w:rPr>
                              <w:t xml:space="preserve"> slaan de handen in elkaar en zetten zich in voor het uitwerken van een duale opleidingsmobiliteit</w:t>
                            </w:r>
                            <w:r w:rsidR="002A4C85">
                              <w:rPr>
                                <w:rFonts w:ascii="Arial Unicode MS" w:hAnsi="Arial Unicode MS"/>
                                <w:i/>
                                <w:color w:val="454545"/>
                                <w:sz w:val="20"/>
                                <w:szCs w:val="20"/>
                              </w:rPr>
                              <w:t>.</w:t>
                            </w:r>
                            <w:r>
                              <w:rPr>
                                <w:rFonts w:ascii="Arial Unicode MS" w:hAnsi="Arial Unicode MS"/>
                                <w:i/>
                                <w:color w:val="454545"/>
                                <w:sz w:val="20"/>
                                <w:szCs w:val="20"/>
                              </w:rPr>
                              <w:t xml:space="preserve"> </w:t>
                            </w:r>
                          </w:p>
                          <w:p w:rsidR="000F1C37" w:rsidRPr="000F1C37" w:rsidRDefault="000F1C3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after="60"/>
                              <w:rPr>
                                <w:rFonts w:hint="eastAsia"/>
                                <w:b/>
                                <w:bCs/>
                                <w:i/>
                                <w:caps/>
                                <w:color w:val="197278"/>
                                <w:sz w:val="20"/>
                                <w:szCs w:val="20"/>
                              </w:rPr>
                            </w:pPr>
                          </w:p>
                          <w:p w:rsidR="00FC54D6" w:rsidRDefault="000F1C3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after="60"/>
                              <w:rPr>
                                <w:rFonts w:hint="eastAsia"/>
                                <w:caps/>
                                <w:color w:val="197278"/>
                                <w:sz w:val="20"/>
                                <w:szCs w:val="20"/>
                              </w:rPr>
                            </w:pPr>
                            <w:r>
                              <w:rPr>
                                <w:b/>
                                <w:bCs/>
                                <w:caps/>
                                <w:color w:val="197278"/>
                                <w:sz w:val="20"/>
                                <w:szCs w:val="20"/>
                              </w:rPr>
                              <w:t>Duaal leren – Internationale dimensie</w:t>
                            </w:r>
                          </w:p>
                          <w:p w:rsidR="000F1C37" w:rsidRDefault="000F1C3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Arial Unicode MS" w:hAnsi="Arial Unicode MS"/>
                                <w:color w:val="454545"/>
                                <w:sz w:val="20"/>
                                <w:szCs w:val="20"/>
                              </w:rPr>
                            </w:pPr>
                            <w:r>
                              <w:rPr>
                                <w:rFonts w:ascii="Arial Unicode MS" w:hAnsi="Arial Unicode MS"/>
                                <w:color w:val="454545"/>
                                <w:sz w:val="20"/>
                                <w:szCs w:val="20"/>
                              </w:rPr>
                              <w:t xml:space="preserve">Voor het eerst sinds het startschot werd gegeven voor duaal leren in 2016, wordt er door </w:t>
                            </w:r>
                            <w:proofErr w:type="spellStart"/>
                            <w:r>
                              <w:rPr>
                                <w:rFonts w:ascii="Arial Unicode MS" w:hAnsi="Arial Unicode MS"/>
                                <w:color w:val="454545"/>
                                <w:sz w:val="20"/>
                                <w:szCs w:val="20"/>
                              </w:rPr>
                              <w:t>Syntra</w:t>
                            </w:r>
                            <w:proofErr w:type="spellEnd"/>
                            <w:r>
                              <w:rPr>
                                <w:rFonts w:ascii="Arial Unicode MS" w:hAnsi="Arial Unicode MS"/>
                                <w:color w:val="454545"/>
                                <w:sz w:val="20"/>
                                <w:szCs w:val="20"/>
                              </w:rPr>
                              <w:t xml:space="preserve"> Vlaanderen een internationale samenwerkingsovereenkomst uitgewerkt met SBB. Beide organisaties willen zich inzetten om grensoverschrijdende leertrajecten mogelijk te maken en te bevorderen voor en bij leerlingen in een duaal leren traject. </w:t>
                            </w:r>
                            <w:r w:rsidR="00BA6EF5">
                              <w:rPr>
                                <w:rFonts w:ascii="Arial Unicode MS" w:hAnsi="Arial Unicode MS"/>
                                <w:color w:val="454545"/>
                                <w:sz w:val="20"/>
                                <w:szCs w:val="20"/>
                              </w:rPr>
                              <w:t xml:space="preserve"> “</w:t>
                            </w:r>
                            <w:r w:rsidR="003326EB">
                              <w:rPr>
                                <w:rFonts w:ascii="Arial Unicode MS" w:hAnsi="Arial Unicode MS"/>
                                <w:color w:val="454545"/>
                                <w:sz w:val="20"/>
                                <w:szCs w:val="20"/>
                              </w:rPr>
                              <w:t xml:space="preserve">Dit is een mooie stimulans in de bevordering van de internationale mobiliteit van Vlaamse en Nederlandse studenten in het beroepsonderwijs”, aldus Gerrit Veneboer, directeur uitvoering SBB. </w:t>
                            </w:r>
                          </w:p>
                          <w:p w:rsidR="003326EB" w:rsidRDefault="003326EB">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Arial Unicode MS" w:hAnsi="Arial Unicode MS"/>
                                <w:color w:val="454545"/>
                                <w:sz w:val="20"/>
                                <w:szCs w:val="20"/>
                              </w:rPr>
                            </w:pPr>
                          </w:p>
                          <w:p w:rsidR="003326EB" w:rsidRDefault="003326EB" w:rsidP="003326EB">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after="60"/>
                              <w:rPr>
                                <w:rFonts w:hint="eastAsia"/>
                                <w:caps/>
                                <w:color w:val="197278"/>
                                <w:sz w:val="20"/>
                                <w:szCs w:val="20"/>
                              </w:rPr>
                            </w:pPr>
                            <w:r>
                              <w:rPr>
                                <w:b/>
                                <w:bCs/>
                                <w:caps/>
                                <w:color w:val="197278"/>
                                <w:sz w:val="20"/>
                                <w:szCs w:val="20"/>
                              </w:rPr>
                              <w:t xml:space="preserve">Duaal leren &amp; nieuwe economische realiteit </w:t>
                            </w:r>
                          </w:p>
                          <w:p w:rsidR="003326EB" w:rsidRDefault="00980CA3">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Arial Unicode MS" w:hAnsi="Arial Unicode MS"/>
                                <w:color w:val="454545"/>
                                <w:sz w:val="20"/>
                                <w:szCs w:val="20"/>
                              </w:rPr>
                            </w:pPr>
                            <w:r>
                              <w:rPr>
                                <w:rFonts w:ascii="Arial Unicode MS" w:hAnsi="Arial Unicode MS"/>
                                <w:color w:val="454545"/>
                                <w:sz w:val="20"/>
                                <w:szCs w:val="20"/>
                              </w:rPr>
                              <w:t xml:space="preserve">Momenteel vinden grote economische omwentelingen en veranderingen plaats, mede door de huidige technologische revolutie. “Ook onderwijsvormen zijn op zoek naar een aanpassing aan deze nieuwe economische wereld” aldus Bruno Tindemans, CEO van </w:t>
                            </w:r>
                            <w:proofErr w:type="spellStart"/>
                            <w:r w:rsidR="00712723">
                              <w:rPr>
                                <w:rFonts w:ascii="Arial Unicode MS" w:hAnsi="Arial Unicode MS"/>
                                <w:color w:val="454545"/>
                                <w:sz w:val="20"/>
                                <w:szCs w:val="20"/>
                              </w:rPr>
                              <w:t>Syntra</w:t>
                            </w:r>
                            <w:proofErr w:type="spellEnd"/>
                            <w:r w:rsidR="00712723">
                              <w:rPr>
                                <w:rFonts w:ascii="Arial Unicode MS" w:hAnsi="Arial Unicode MS"/>
                                <w:color w:val="454545"/>
                                <w:sz w:val="20"/>
                                <w:szCs w:val="20"/>
                              </w:rPr>
                              <w:t xml:space="preserve"> Vlaanderen</w:t>
                            </w:r>
                            <w:r>
                              <w:rPr>
                                <w:rFonts w:ascii="Arial Unicode MS" w:hAnsi="Arial Unicode MS"/>
                                <w:color w:val="454545"/>
                                <w:sz w:val="20"/>
                                <w:szCs w:val="20"/>
                              </w:rPr>
                              <w:t xml:space="preserve">. De vraag naar nieuwe en innovatieve manieren van onderwijs, uit zich </w:t>
                            </w:r>
                            <w:proofErr w:type="spellStart"/>
                            <w:r>
                              <w:rPr>
                                <w:rFonts w:ascii="Arial Unicode MS" w:hAnsi="Arial Unicode MS"/>
                                <w:color w:val="454545"/>
                                <w:sz w:val="20"/>
                                <w:szCs w:val="20"/>
                              </w:rPr>
                              <w:t>oa</w:t>
                            </w:r>
                            <w:proofErr w:type="spellEnd"/>
                            <w:r>
                              <w:rPr>
                                <w:rFonts w:ascii="Arial Unicode MS" w:hAnsi="Arial Unicode MS"/>
                                <w:color w:val="454545"/>
                                <w:sz w:val="20"/>
                                <w:szCs w:val="20"/>
                              </w:rPr>
                              <w:t>. in de steeds groeiende belangstelling voor “</w:t>
                            </w:r>
                            <w:proofErr w:type="spellStart"/>
                            <w:r w:rsidRPr="00980CA3">
                              <w:rPr>
                                <w:rFonts w:ascii="Arial Unicode MS" w:hAnsi="Arial Unicode MS"/>
                                <w:i/>
                                <w:color w:val="454545"/>
                                <w:sz w:val="20"/>
                                <w:szCs w:val="20"/>
                              </w:rPr>
                              <w:t>apprenticeships</w:t>
                            </w:r>
                            <w:proofErr w:type="spellEnd"/>
                            <w:r>
                              <w:rPr>
                                <w:rFonts w:ascii="Arial Unicode MS" w:hAnsi="Arial Unicode MS"/>
                                <w:color w:val="454545"/>
                                <w:sz w:val="20"/>
                                <w:szCs w:val="20"/>
                              </w:rPr>
                              <w:t xml:space="preserve">”, met bijvoorbeeld het GAN-netwerk. </w:t>
                            </w:r>
                            <w:r w:rsidR="008522C7">
                              <w:rPr>
                                <w:rFonts w:ascii="Arial Unicode MS" w:hAnsi="Arial Unicode MS"/>
                                <w:color w:val="454545"/>
                                <w:sz w:val="20"/>
                                <w:szCs w:val="20"/>
                              </w:rPr>
                              <w:t xml:space="preserve">We willen jongeren op deze manier maximaal voorbereiden op de wereld van morgen. </w:t>
                            </w:r>
                          </w:p>
                          <w:p w:rsidR="00980CA3" w:rsidRDefault="00980CA3">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Arial Unicode MS" w:hAnsi="Arial Unicode MS"/>
                                <w:color w:val="454545"/>
                                <w:sz w:val="20"/>
                                <w:szCs w:val="20"/>
                              </w:rPr>
                            </w:pPr>
                          </w:p>
                          <w:p w:rsidR="00980CA3" w:rsidRDefault="003844EE">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Arial Unicode MS" w:hAnsi="Arial Unicode MS"/>
                                <w:color w:val="454545"/>
                                <w:sz w:val="20"/>
                                <w:szCs w:val="20"/>
                              </w:rPr>
                            </w:pPr>
                            <w:r>
                              <w:rPr>
                                <w:b/>
                                <w:bCs/>
                                <w:caps/>
                                <w:color w:val="197278"/>
                                <w:sz w:val="20"/>
                                <w:szCs w:val="20"/>
                              </w:rPr>
                              <w:t>Belang van digitalisering</w:t>
                            </w:r>
                          </w:p>
                          <w:p w:rsidR="00FC54D6" w:rsidRDefault="008522C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OpenSans" w:eastAsia="OpenSans" w:hAnsi="OpenSans" w:cs="OpenSans"/>
                                <w:color w:val="454545"/>
                                <w:sz w:val="20"/>
                                <w:szCs w:val="20"/>
                              </w:rPr>
                            </w:pPr>
                            <w:r>
                              <w:rPr>
                                <w:rFonts w:ascii="Arial Unicode MS" w:hAnsi="Arial Unicode MS"/>
                                <w:color w:val="454545"/>
                                <w:sz w:val="20"/>
                                <w:szCs w:val="20"/>
                              </w:rPr>
                              <w:t>Een tweede belangrijke beweging is het inzetten van nieuwe technologieën, zoals het inzetten van AI en VR. Niet all</w:t>
                            </w:r>
                            <w:r w:rsidR="002A4C85">
                              <w:rPr>
                                <w:rFonts w:ascii="Arial Unicode MS" w:hAnsi="Arial Unicode MS"/>
                                <w:color w:val="454545"/>
                                <w:sz w:val="20"/>
                                <w:szCs w:val="20"/>
                              </w:rPr>
                              <w:t>e</w:t>
                            </w:r>
                            <w:r>
                              <w:rPr>
                                <w:rFonts w:ascii="Arial Unicode MS" w:hAnsi="Arial Unicode MS"/>
                                <w:color w:val="454545"/>
                                <w:sz w:val="20"/>
                                <w:szCs w:val="20"/>
                              </w:rPr>
                              <w:t xml:space="preserve">en voor de inhoudelijke component van het onderwijs is dit belangrijk, maar ook in onze rol als regisseur ziet SVL hier grote potentieel weggelegd. Samen met onze Nederlandse collega’s, willen we technologie inzetten in </w:t>
                            </w:r>
                            <w:proofErr w:type="spellStart"/>
                            <w:r>
                              <w:rPr>
                                <w:rFonts w:ascii="Arial Unicode MS" w:hAnsi="Arial Unicode MS"/>
                                <w:color w:val="454545"/>
                                <w:sz w:val="20"/>
                                <w:szCs w:val="20"/>
                              </w:rPr>
                              <w:t>oa</w:t>
                            </w:r>
                            <w:proofErr w:type="spellEnd"/>
                            <w:r>
                              <w:rPr>
                                <w:rFonts w:ascii="Arial Unicode MS" w:hAnsi="Arial Unicode MS"/>
                                <w:color w:val="454545"/>
                                <w:sz w:val="20"/>
                                <w:szCs w:val="20"/>
                              </w:rPr>
                              <w:t xml:space="preserve">. het kader van de coördinatie van werkplekken. </w:t>
                            </w:r>
                          </w:p>
                          <w:p w:rsidR="00FC54D6" w:rsidRDefault="00FC54D6">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hint="eastAsia"/>
                                <w:color w:val="454545"/>
                                <w:sz w:val="24"/>
                                <w:szCs w:val="24"/>
                              </w:rPr>
                            </w:pPr>
                          </w:p>
                          <w:p w:rsidR="000F1C37" w:rsidRDefault="000F1C3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hint="eastAsia"/>
                                <w:color w:val="454545"/>
                                <w:sz w:val="24"/>
                                <w:szCs w:val="24"/>
                              </w:rPr>
                            </w:pPr>
                          </w:p>
                          <w:p w:rsidR="003326EB" w:rsidRDefault="003844EE" w:rsidP="003326EB">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after="60"/>
                              <w:rPr>
                                <w:rFonts w:hint="eastAsia"/>
                                <w:caps/>
                                <w:color w:val="197278"/>
                                <w:sz w:val="20"/>
                                <w:szCs w:val="20"/>
                              </w:rPr>
                            </w:pPr>
                            <w:r>
                              <w:rPr>
                                <w:b/>
                                <w:bCs/>
                                <w:caps/>
                                <w:color w:val="197278"/>
                                <w:sz w:val="20"/>
                                <w:szCs w:val="20"/>
                              </w:rPr>
                              <w:t xml:space="preserve">duaal leren: </w:t>
                            </w:r>
                            <w:r w:rsidR="003326EB">
                              <w:rPr>
                                <w:b/>
                                <w:bCs/>
                                <w:caps/>
                                <w:color w:val="197278"/>
                                <w:sz w:val="20"/>
                                <w:szCs w:val="20"/>
                              </w:rPr>
                              <w:t xml:space="preserve"> internationaal en digitaal</w:t>
                            </w:r>
                            <w:r>
                              <w:rPr>
                                <w:b/>
                                <w:bCs/>
                                <w:caps/>
                                <w:color w:val="197278"/>
                                <w:sz w:val="20"/>
                                <w:szCs w:val="20"/>
                              </w:rPr>
                              <w:t xml:space="preserve"> - praktijkvoorbeeld</w:t>
                            </w:r>
                          </w:p>
                          <w:p w:rsidR="000F1C37" w:rsidRDefault="003326EB">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hint="eastAsia"/>
                                <w:color w:val="454545"/>
                                <w:sz w:val="24"/>
                                <w:szCs w:val="24"/>
                              </w:rPr>
                            </w:pPr>
                            <w:r>
                              <w:rPr>
                                <w:rFonts w:ascii="Arial Unicode MS" w:hAnsi="Arial Unicode MS"/>
                                <w:color w:val="454545"/>
                                <w:sz w:val="20"/>
                                <w:szCs w:val="20"/>
                              </w:rPr>
                              <w:t xml:space="preserve">Het onderneming </w:t>
                            </w:r>
                            <w:proofErr w:type="spellStart"/>
                            <w:r>
                              <w:rPr>
                                <w:rFonts w:ascii="Arial Unicode MS" w:hAnsi="Arial Unicode MS"/>
                                <w:color w:val="454545"/>
                                <w:sz w:val="20"/>
                                <w:szCs w:val="20"/>
                              </w:rPr>
                              <w:t>Aertssen</w:t>
                            </w:r>
                            <w:proofErr w:type="spellEnd"/>
                            <w:r>
                              <w:rPr>
                                <w:rFonts w:ascii="Arial Unicode MS" w:hAnsi="Arial Unicode MS"/>
                                <w:color w:val="454545"/>
                                <w:sz w:val="20"/>
                                <w:szCs w:val="20"/>
                              </w:rPr>
                              <w:t xml:space="preserve"> waar de ondertekening van de overeenkomst plaatsvond, is een mooi voorbeeld van het samengaan van du</w:t>
                            </w:r>
                            <w:r w:rsidR="007F5556">
                              <w:rPr>
                                <w:rFonts w:ascii="Arial Unicode MS" w:hAnsi="Arial Unicode MS"/>
                                <w:color w:val="454545"/>
                                <w:sz w:val="20"/>
                                <w:szCs w:val="20"/>
                              </w:rPr>
                              <w:t>aal leren.</w:t>
                            </w:r>
                            <w:r w:rsidR="00607FA1">
                              <w:rPr>
                                <w:rFonts w:ascii="Arial Unicode MS" w:hAnsi="Arial Unicode MS"/>
                                <w:color w:val="454545"/>
                                <w:sz w:val="20"/>
                                <w:szCs w:val="20"/>
                              </w:rPr>
                              <w:t xml:space="preserve"> De men</w:t>
                            </w:r>
                            <w:r w:rsidR="00712723">
                              <w:rPr>
                                <w:rFonts w:ascii="Arial Unicode MS" w:hAnsi="Arial Unicode MS"/>
                                <w:color w:val="454545"/>
                                <w:sz w:val="20"/>
                                <w:szCs w:val="20"/>
                              </w:rPr>
                              <w:t>t</w:t>
                            </w:r>
                            <w:r w:rsidR="00607FA1">
                              <w:rPr>
                                <w:rFonts w:ascii="Arial Unicode MS" w:hAnsi="Arial Unicode MS"/>
                                <w:color w:val="454545"/>
                                <w:sz w:val="20"/>
                                <w:szCs w:val="20"/>
                              </w:rPr>
                              <w:t>or</w:t>
                            </w:r>
                            <w:r w:rsidR="000140B7">
                              <w:rPr>
                                <w:rFonts w:ascii="Arial Unicode MS" w:hAnsi="Arial Unicode MS"/>
                                <w:color w:val="454545"/>
                                <w:sz w:val="20"/>
                                <w:szCs w:val="20"/>
                              </w:rPr>
                              <w:t xml:space="preserve">, de heer </w:t>
                            </w:r>
                            <w:r w:rsidR="00BC73A8" w:rsidRPr="000140B7">
                              <w:rPr>
                                <w:rFonts w:ascii="Arial Unicode MS" w:hAnsi="Arial Unicode MS"/>
                                <w:color w:val="454545"/>
                                <w:sz w:val="20"/>
                                <w:szCs w:val="20"/>
                              </w:rPr>
                              <w:t xml:space="preserve">Eddy </w:t>
                            </w:r>
                            <w:proofErr w:type="spellStart"/>
                            <w:r w:rsidR="00BC73A8" w:rsidRPr="000140B7">
                              <w:rPr>
                                <w:rFonts w:ascii="Arial Unicode MS" w:hAnsi="Arial Unicode MS"/>
                                <w:color w:val="454545"/>
                                <w:sz w:val="20"/>
                                <w:szCs w:val="20"/>
                              </w:rPr>
                              <w:t>Verdurmen</w:t>
                            </w:r>
                            <w:proofErr w:type="spellEnd"/>
                            <w:r w:rsidR="000140B7" w:rsidRPr="000140B7">
                              <w:rPr>
                                <w:rFonts w:ascii="Arial Unicode MS" w:hAnsi="Arial Unicode MS"/>
                                <w:color w:val="454545"/>
                                <w:sz w:val="20"/>
                                <w:szCs w:val="20"/>
                              </w:rPr>
                              <w:t>,</w:t>
                            </w:r>
                            <w:r w:rsidR="00BC73A8">
                              <w:rPr>
                                <w:rFonts w:ascii="HelveticaNeue" w:eastAsia="Times New Roman" w:hAnsi="HelveticaNeue"/>
                                <w:color w:val="333333"/>
                              </w:rPr>
                              <w:t xml:space="preserve"> </w:t>
                            </w:r>
                            <w:r w:rsidR="007F5556">
                              <w:rPr>
                                <w:rFonts w:ascii="Arial Unicode MS" w:hAnsi="Arial Unicode MS"/>
                                <w:color w:val="454545"/>
                                <w:sz w:val="20"/>
                                <w:szCs w:val="20"/>
                              </w:rPr>
                              <w:t xml:space="preserve">zet zich in voor het opleiden van </w:t>
                            </w:r>
                            <w:proofErr w:type="spellStart"/>
                            <w:r w:rsidR="00BC73A8">
                              <w:rPr>
                                <w:rFonts w:ascii="HelveticaNeue" w:eastAsia="Times New Roman" w:hAnsi="HelveticaNeue"/>
                                <w:color w:val="333333"/>
                              </w:rPr>
                              <w:t>bouwplaatsmachinist</w:t>
                            </w:r>
                            <w:r w:rsidR="00607FA1">
                              <w:rPr>
                                <w:rFonts w:ascii="HelveticaNeue" w:eastAsia="Times New Roman" w:hAnsi="HelveticaNeue"/>
                                <w:color w:val="333333"/>
                              </w:rPr>
                              <w:t>en</w:t>
                            </w:r>
                            <w:proofErr w:type="spellEnd"/>
                            <w:r w:rsidR="00BC73A8">
                              <w:rPr>
                                <w:rFonts w:ascii="HelveticaNeue" w:eastAsia="Times New Roman" w:hAnsi="HelveticaNeue"/>
                                <w:color w:val="333333"/>
                              </w:rPr>
                              <w:t xml:space="preserve"> </w:t>
                            </w:r>
                            <w:r w:rsidR="007F5556">
                              <w:rPr>
                                <w:rFonts w:ascii="Arial Unicode MS" w:hAnsi="Arial Unicode MS"/>
                                <w:color w:val="454545"/>
                                <w:sz w:val="20"/>
                                <w:szCs w:val="20"/>
                              </w:rPr>
                              <w:t xml:space="preserve">en gaat vanaf volgende week </w:t>
                            </w:r>
                            <w:r w:rsidR="005412F0">
                              <w:rPr>
                                <w:rFonts w:ascii="Arial Unicode MS" w:hAnsi="Arial Unicode MS"/>
                                <w:color w:val="454545"/>
                                <w:sz w:val="20"/>
                                <w:szCs w:val="20"/>
                              </w:rPr>
                              <w:t>met een nieuwe duale leerling aan het werk. “Naast de puur praktische kennis, brengen we de jongere oo</w:t>
                            </w:r>
                            <w:r w:rsidR="00BA4B35">
                              <w:rPr>
                                <w:rFonts w:ascii="Arial Unicode MS" w:hAnsi="Arial Unicode MS"/>
                                <w:color w:val="454545"/>
                                <w:sz w:val="20"/>
                                <w:szCs w:val="20"/>
                              </w:rPr>
                              <w:t xml:space="preserve">k teamspirit en werkethos” bij. </w:t>
                            </w:r>
                          </w:p>
                          <w:p w:rsidR="000F1C37" w:rsidRDefault="000F1C3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hint="eastAsia"/>
                                <w:color w:val="454545"/>
                                <w:sz w:val="24"/>
                                <w:szCs w:val="24"/>
                              </w:rPr>
                            </w:pPr>
                          </w:p>
                          <w:p w:rsidR="000F1C37" w:rsidRDefault="000F1C3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hint="eastAsia"/>
                                <w:color w:val="454545"/>
                                <w:sz w:val="24"/>
                                <w:szCs w:val="24"/>
                              </w:rPr>
                            </w:pPr>
                          </w:p>
                          <w:p w:rsidR="000F1C37" w:rsidRDefault="000F1C3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hint="eastAsia"/>
                                <w:color w:val="454545"/>
                                <w:sz w:val="24"/>
                                <w:szCs w:val="24"/>
                              </w:rPr>
                            </w:pPr>
                          </w:p>
                          <w:p w:rsidR="000F1C37" w:rsidRDefault="000F1C3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hint="eastAsia"/>
                                <w:color w:val="454545"/>
                                <w:sz w:val="24"/>
                                <w:szCs w:val="24"/>
                              </w:rPr>
                            </w:pPr>
                          </w:p>
                          <w:p w:rsidR="000F1C37" w:rsidRDefault="000F1C3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hint="eastAsia"/>
                                <w:color w:val="454545"/>
                                <w:sz w:val="24"/>
                                <w:szCs w:val="24"/>
                              </w:rPr>
                            </w:pPr>
                          </w:p>
                          <w:p w:rsidR="00FC54D6" w:rsidRDefault="000F1C3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after="60"/>
                              <w:rPr>
                                <w:rFonts w:hint="eastAsia"/>
                                <w:caps/>
                                <w:color w:val="197278"/>
                                <w:sz w:val="20"/>
                                <w:szCs w:val="20"/>
                              </w:rPr>
                            </w:pPr>
                            <w:r>
                              <w:rPr>
                                <w:b/>
                                <w:bCs/>
                                <w:caps/>
                                <w:color w:val="197278"/>
                                <w:sz w:val="20"/>
                                <w:szCs w:val="20"/>
                              </w:rPr>
                              <w:t xml:space="preserve">Bijlage: Samenwerkingsovereenkomst &amp; fotomateriaal </w:t>
                            </w:r>
                          </w:p>
                        </w:txbxContent>
                      </wps:txbx>
                      <wps:bodyPr wrap="square" lIns="29516" tIns="29516" rIns="29516" bIns="29516" numCol="1" anchor="t">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alt="officeArt object" style="position:absolute;margin-left:14.1pt;margin-top:143.7pt;width:452pt;height:583.8pt;z-index:251663360;visibility:visible;mso-wrap-style:square;mso-height-percent:0;mso-wrap-distance-left:0;mso-wrap-distance-top:0;mso-wrap-distance-right:0;mso-wrap-distance-bottom:0;mso-position-horizontal:absolute;mso-position-horizontal-relative:margin;mso-position-vertical:absolute;mso-position-vertical-relative:lin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" filled="f" stroked="f" strokeweight="1pt">
                <v:stroke miterlimit="4"/>
                <v:textbox inset=".81989mm,.81989mm,.81989mm,.81989mm">
                  <w:txbxContent>
                    <w:p w:rsidR="00FC54D6" w:rsidRDefault="000F1C37">
                      <w:pPr>
                        <w:pStyle w:val="CaptionA"/>
                        <w:keepLines/>
                        <w:tabs>
                          <w:tab w:val="clear" w:pos="1150"/>
                          <w:tab w:val="left" w:pos="1007"/>
                          <w:tab w:val="left" w:pos="2014"/>
                          <w:tab w:val="left" w:pos="3021"/>
                          <w:tab w:val="left" w:pos="4028"/>
                          <w:tab w:val="left" w:pos="5035"/>
                          <w:tab w:val="left" w:pos="6042"/>
                          <w:tab w:val="left" w:pos="7049"/>
                          <w:tab w:val="left" w:pos="8056"/>
                        </w:tabs>
                        <w:spacing w:after="140" w:line="192" w:lineRule="auto"/>
                        <w:rPr>
                          <w:rFonts w:ascii="Open Sans ExtraBold" w:eastAsia="Open Sans ExtraBold" w:hAnsi="Open Sans ExtraBold" w:cs="Open Sans ExtraBold"/>
                          <w:b w:val="0"/>
                          <w:bCs w:val="0"/>
                          <w:color w:val="1F7177"/>
                          <w:sz w:val="24"/>
                          <w:szCs w:val="24"/>
                          <w:u w:color="1F7177"/>
                        </w:rPr>
                      </w:pPr>
                      <w:r>
                        <w:rPr>
                          <w:rFonts w:ascii="Open Sans ExtraBold" w:hAnsi="Open Sans ExtraBold"/>
                          <w:b w:val="0"/>
                          <w:bCs w:val="0"/>
                          <w:color w:val="197278"/>
                          <w:sz w:val="24"/>
                          <w:szCs w:val="24"/>
                        </w:rPr>
                        <w:t xml:space="preserve">De Toekomst van leren is Duaal, Digitaal en Internationaal </w:t>
                      </w:r>
                    </w:p>
                    <w:p w:rsidR="000F1C37" w:rsidRDefault="000F1C3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after="60"/>
                        <w:rPr>
                          <w:rFonts w:ascii="Arial Unicode MS" w:hAnsi="Arial Unicode MS"/>
                          <w:i/>
                          <w:color w:val="454545"/>
                          <w:sz w:val="20"/>
                          <w:szCs w:val="20"/>
                        </w:rPr>
                      </w:pPr>
                      <w:r>
                        <w:rPr>
                          <w:rFonts w:ascii="Arial Unicode MS" w:hAnsi="Arial Unicode MS"/>
                          <w:i/>
                          <w:color w:val="454545"/>
                          <w:sz w:val="20"/>
                          <w:szCs w:val="20"/>
                        </w:rPr>
                        <w:t xml:space="preserve">De Nederlandse </w:t>
                      </w:r>
                      <w:r w:rsidR="002A4C85">
                        <w:rPr>
                          <w:rFonts w:ascii="Arial Unicode MS" w:hAnsi="Arial Unicode MS"/>
                          <w:i/>
                          <w:color w:val="454545"/>
                          <w:sz w:val="20"/>
                          <w:szCs w:val="20"/>
                        </w:rPr>
                        <w:t>Samenwerkingsorganisatie</w:t>
                      </w:r>
                      <w:r>
                        <w:rPr>
                          <w:rFonts w:ascii="Arial Unicode MS" w:hAnsi="Arial Unicode MS"/>
                          <w:i/>
                          <w:color w:val="454545"/>
                          <w:sz w:val="20"/>
                          <w:szCs w:val="20"/>
                        </w:rPr>
                        <w:t xml:space="preserve"> Beroepsonderwijs Bedrijfsleven (SBB) en het Vlaams Agentschap voor Ondernemersvorming – </w:t>
                      </w:r>
                      <w:proofErr w:type="spellStart"/>
                      <w:r>
                        <w:rPr>
                          <w:rFonts w:ascii="Arial Unicode MS" w:hAnsi="Arial Unicode MS"/>
                          <w:i/>
                          <w:color w:val="454545"/>
                          <w:sz w:val="20"/>
                          <w:szCs w:val="20"/>
                        </w:rPr>
                        <w:t>Sy</w:t>
                      </w:r>
                      <w:bookmarkStart w:id="1" w:name="_GoBack"/>
                      <w:bookmarkEnd w:id="1"/>
                      <w:r>
                        <w:rPr>
                          <w:rFonts w:ascii="Arial Unicode MS" w:hAnsi="Arial Unicode MS"/>
                          <w:i/>
                          <w:color w:val="454545"/>
                          <w:sz w:val="20"/>
                          <w:szCs w:val="20"/>
                        </w:rPr>
                        <w:t>ntra</w:t>
                      </w:r>
                      <w:proofErr w:type="spellEnd"/>
                      <w:r>
                        <w:rPr>
                          <w:rFonts w:ascii="Arial Unicode MS" w:hAnsi="Arial Unicode MS"/>
                          <w:i/>
                          <w:color w:val="454545"/>
                          <w:sz w:val="20"/>
                          <w:szCs w:val="20"/>
                        </w:rPr>
                        <w:t xml:space="preserve"> Vla</w:t>
                      </w:r>
                      <w:r w:rsidR="002A4C85">
                        <w:rPr>
                          <w:rFonts w:ascii="Arial Unicode MS" w:hAnsi="Arial Unicode MS"/>
                          <w:i/>
                          <w:color w:val="454545"/>
                          <w:sz w:val="20"/>
                          <w:szCs w:val="20"/>
                        </w:rPr>
                        <w:t>a</w:t>
                      </w:r>
                      <w:r>
                        <w:rPr>
                          <w:rFonts w:ascii="Arial Unicode MS" w:hAnsi="Arial Unicode MS"/>
                          <w:i/>
                          <w:color w:val="454545"/>
                          <w:sz w:val="20"/>
                          <w:szCs w:val="20"/>
                        </w:rPr>
                        <w:t>nderen</w:t>
                      </w:r>
                      <w:r w:rsidR="00712723">
                        <w:rPr>
                          <w:rFonts w:ascii="Arial Unicode MS" w:hAnsi="Arial Unicode MS"/>
                          <w:i/>
                          <w:color w:val="454545"/>
                          <w:sz w:val="20"/>
                          <w:szCs w:val="20"/>
                        </w:rPr>
                        <w:t xml:space="preserve"> </w:t>
                      </w:r>
                      <w:r>
                        <w:rPr>
                          <w:rFonts w:ascii="Arial Unicode MS" w:hAnsi="Arial Unicode MS"/>
                          <w:i/>
                          <w:color w:val="454545"/>
                          <w:sz w:val="20"/>
                          <w:szCs w:val="20"/>
                        </w:rPr>
                        <w:t xml:space="preserve"> slaan de handen in elkaar en zetten zich in voor het uitwerken van een duale opleidingsmobiliteit</w:t>
                      </w:r>
                      <w:r w:rsidR="002A4C85">
                        <w:rPr>
                          <w:rFonts w:ascii="Arial Unicode MS" w:hAnsi="Arial Unicode MS"/>
                          <w:i/>
                          <w:color w:val="454545"/>
                          <w:sz w:val="20"/>
                          <w:szCs w:val="20"/>
                        </w:rPr>
                        <w:t>.</w:t>
                      </w:r>
                      <w:r>
                        <w:rPr>
                          <w:rFonts w:ascii="Arial Unicode MS" w:hAnsi="Arial Unicode MS"/>
                          <w:i/>
                          <w:color w:val="454545"/>
                          <w:sz w:val="20"/>
                          <w:szCs w:val="20"/>
                        </w:rPr>
                        <w:t xml:space="preserve"> </w:t>
                      </w:r>
                    </w:p>
                    <w:p w:rsidR="000F1C37" w:rsidRPr="000F1C37" w:rsidRDefault="000F1C3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after="60"/>
                        <w:rPr>
                          <w:rFonts w:hint="eastAsia"/>
                          <w:b/>
                          <w:bCs/>
                          <w:i/>
                          <w:caps/>
                          <w:color w:val="197278"/>
                          <w:sz w:val="20"/>
                          <w:szCs w:val="20"/>
                        </w:rPr>
                      </w:pPr>
                    </w:p>
                    <w:p w:rsidR="00FC54D6" w:rsidRDefault="000F1C3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after="60"/>
                        <w:rPr>
                          <w:rFonts w:hint="eastAsia"/>
                          <w:caps/>
                          <w:color w:val="197278"/>
                          <w:sz w:val="20"/>
                          <w:szCs w:val="20"/>
                        </w:rPr>
                      </w:pPr>
                      <w:r>
                        <w:rPr>
                          <w:b/>
                          <w:bCs/>
                          <w:caps/>
                          <w:color w:val="197278"/>
                          <w:sz w:val="20"/>
                          <w:szCs w:val="20"/>
                        </w:rPr>
                        <w:t>Duaal leren – Internationale dimensie</w:t>
                      </w:r>
                    </w:p>
                    <w:p w:rsidR="000F1C37" w:rsidRDefault="000F1C3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Arial Unicode MS" w:hAnsi="Arial Unicode MS"/>
                          <w:color w:val="454545"/>
                          <w:sz w:val="20"/>
                          <w:szCs w:val="20"/>
                        </w:rPr>
                      </w:pPr>
                      <w:r>
                        <w:rPr>
                          <w:rFonts w:ascii="Arial Unicode MS" w:hAnsi="Arial Unicode MS"/>
                          <w:color w:val="454545"/>
                          <w:sz w:val="20"/>
                          <w:szCs w:val="20"/>
                        </w:rPr>
                        <w:t xml:space="preserve">Voor het eerst sinds het startschot werd gegeven voor duaal leren in 2016, wordt er door </w:t>
                      </w:r>
                      <w:proofErr w:type="spellStart"/>
                      <w:r>
                        <w:rPr>
                          <w:rFonts w:ascii="Arial Unicode MS" w:hAnsi="Arial Unicode MS"/>
                          <w:color w:val="454545"/>
                          <w:sz w:val="20"/>
                          <w:szCs w:val="20"/>
                        </w:rPr>
                        <w:t>Syntra</w:t>
                      </w:r>
                      <w:proofErr w:type="spellEnd"/>
                      <w:r>
                        <w:rPr>
                          <w:rFonts w:ascii="Arial Unicode MS" w:hAnsi="Arial Unicode MS"/>
                          <w:color w:val="454545"/>
                          <w:sz w:val="20"/>
                          <w:szCs w:val="20"/>
                        </w:rPr>
                        <w:t xml:space="preserve"> Vlaanderen een internationale samenwerkingsovereenkomst uitgewerkt met SBB. Beide organisaties willen zich inzetten om grensoverschrijdende leertrajecten mogelijk te maken en te bevorderen voor en bij leerlingen in een duaal leren traject. </w:t>
                      </w:r>
                      <w:r w:rsidR="00BA6EF5">
                        <w:rPr>
                          <w:rFonts w:ascii="Arial Unicode MS" w:hAnsi="Arial Unicode MS"/>
                          <w:color w:val="454545"/>
                          <w:sz w:val="20"/>
                          <w:szCs w:val="20"/>
                        </w:rPr>
                        <w:t xml:space="preserve"> “</w:t>
                      </w:r>
                      <w:r w:rsidR="003326EB">
                        <w:rPr>
                          <w:rFonts w:ascii="Arial Unicode MS" w:hAnsi="Arial Unicode MS"/>
                          <w:color w:val="454545"/>
                          <w:sz w:val="20"/>
                          <w:szCs w:val="20"/>
                        </w:rPr>
                        <w:t xml:space="preserve">Dit is een mooie stimulans in de bevordering van de internationale mobiliteit van Vlaamse en Nederlandse studenten in het beroepsonderwijs”, aldus Gerrit Veneboer, directeur uitvoering SBB. </w:t>
                      </w:r>
                    </w:p>
                    <w:p w:rsidR="003326EB" w:rsidRDefault="003326EB">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Arial Unicode MS" w:hAnsi="Arial Unicode MS"/>
                          <w:color w:val="454545"/>
                          <w:sz w:val="20"/>
                          <w:szCs w:val="20"/>
                        </w:rPr>
                      </w:pPr>
                    </w:p>
                    <w:p w:rsidR="003326EB" w:rsidRDefault="003326EB" w:rsidP="003326EB">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after="60"/>
                        <w:rPr>
                          <w:rFonts w:hint="eastAsia"/>
                          <w:caps/>
                          <w:color w:val="197278"/>
                          <w:sz w:val="20"/>
                          <w:szCs w:val="20"/>
                        </w:rPr>
                      </w:pPr>
                      <w:r>
                        <w:rPr>
                          <w:b/>
                          <w:bCs/>
                          <w:caps/>
                          <w:color w:val="197278"/>
                          <w:sz w:val="20"/>
                          <w:szCs w:val="20"/>
                        </w:rPr>
                        <w:t xml:space="preserve">Duaal leren &amp; nieuwe economische realiteit </w:t>
                      </w:r>
                    </w:p>
                    <w:p w:rsidR="003326EB" w:rsidRDefault="00980CA3">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Arial Unicode MS" w:hAnsi="Arial Unicode MS"/>
                          <w:color w:val="454545"/>
                          <w:sz w:val="20"/>
                          <w:szCs w:val="20"/>
                        </w:rPr>
                      </w:pPr>
                      <w:r>
                        <w:rPr>
                          <w:rFonts w:ascii="Arial Unicode MS" w:hAnsi="Arial Unicode MS"/>
                          <w:color w:val="454545"/>
                          <w:sz w:val="20"/>
                          <w:szCs w:val="20"/>
                        </w:rPr>
                        <w:t xml:space="preserve">Momenteel vinden grote economische omwentelingen en veranderingen plaats, mede door de huidige technologische revolutie. “Ook onderwijsvormen zijn op zoek naar een aanpassing aan deze nieuwe economische wereld” aldus Bruno Tindemans, CEO van </w:t>
                      </w:r>
                      <w:proofErr w:type="spellStart"/>
                      <w:r w:rsidR="00712723">
                        <w:rPr>
                          <w:rFonts w:ascii="Arial Unicode MS" w:hAnsi="Arial Unicode MS"/>
                          <w:color w:val="454545"/>
                          <w:sz w:val="20"/>
                          <w:szCs w:val="20"/>
                        </w:rPr>
                        <w:t>Syntra</w:t>
                      </w:r>
                      <w:proofErr w:type="spellEnd"/>
                      <w:r w:rsidR="00712723">
                        <w:rPr>
                          <w:rFonts w:ascii="Arial Unicode MS" w:hAnsi="Arial Unicode MS"/>
                          <w:color w:val="454545"/>
                          <w:sz w:val="20"/>
                          <w:szCs w:val="20"/>
                        </w:rPr>
                        <w:t xml:space="preserve"> Vlaanderen</w:t>
                      </w:r>
                      <w:r>
                        <w:rPr>
                          <w:rFonts w:ascii="Arial Unicode MS" w:hAnsi="Arial Unicode MS"/>
                          <w:color w:val="454545"/>
                          <w:sz w:val="20"/>
                          <w:szCs w:val="20"/>
                        </w:rPr>
                        <w:t xml:space="preserve">. De vraag naar nieuwe en innovatieve manieren van onderwijs, uit zich </w:t>
                      </w:r>
                      <w:proofErr w:type="spellStart"/>
                      <w:r>
                        <w:rPr>
                          <w:rFonts w:ascii="Arial Unicode MS" w:hAnsi="Arial Unicode MS"/>
                          <w:color w:val="454545"/>
                          <w:sz w:val="20"/>
                          <w:szCs w:val="20"/>
                        </w:rPr>
                        <w:t>oa</w:t>
                      </w:r>
                      <w:proofErr w:type="spellEnd"/>
                      <w:r>
                        <w:rPr>
                          <w:rFonts w:ascii="Arial Unicode MS" w:hAnsi="Arial Unicode MS"/>
                          <w:color w:val="454545"/>
                          <w:sz w:val="20"/>
                          <w:szCs w:val="20"/>
                        </w:rPr>
                        <w:t>. in de steeds groeiende belangstelling voor “</w:t>
                      </w:r>
                      <w:proofErr w:type="spellStart"/>
                      <w:r w:rsidRPr="00980CA3">
                        <w:rPr>
                          <w:rFonts w:ascii="Arial Unicode MS" w:hAnsi="Arial Unicode MS"/>
                          <w:i/>
                          <w:color w:val="454545"/>
                          <w:sz w:val="20"/>
                          <w:szCs w:val="20"/>
                        </w:rPr>
                        <w:t>apprenticeships</w:t>
                      </w:r>
                      <w:proofErr w:type="spellEnd"/>
                      <w:r>
                        <w:rPr>
                          <w:rFonts w:ascii="Arial Unicode MS" w:hAnsi="Arial Unicode MS"/>
                          <w:color w:val="454545"/>
                          <w:sz w:val="20"/>
                          <w:szCs w:val="20"/>
                        </w:rPr>
                        <w:t xml:space="preserve">”, met bijvoorbeeld het GAN-netwerk. </w:t>
                      </w:r>
                      <w:r w:rsidR="008522C7">
                        <w:rPr>
                          <w:rFonts w:ascii="Arial Unicode MS" w:hAnsi="Arial Unicode MS"/>
                          <w:color w:val="454545"/>
                          <w:sz w:val="20"/>
                          <w:szCs w:val="20"/>
                        </w:rPr>
                        <w:t xml:space="preserve">We willen jongeren op deze manier maximaal voorbereiden op de wereld van morgen. </w:t>
                      </w:r>
                    </w:p>
                    <w:p w:rsidR="00980CA3" w:rsidRDefault="00980CA3">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Arial Unicode MS" w:hAnsi="Arial Unicode MS"/>
                          <w:color w:val="454545"/>
                          <w:sz w:val="20"/>
                          <w:szCs w:val="20"/>
                        </w:rPr>
                      </w:pPr>
                    </w:p>
                    <w:p w:rsidR="00980CA3" w:rsidRDefault="003844EE">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Arial Unicode MS" w:hAnsi="Arial Unicode MS"/>
                          <w:color w:val="454545"/>
                          <w:sz w:val="20"/>
                          <w:szCs w:val="20"/>
                        </w:rPr>
                      </w:pPr>
                      <w:r>
                        <w:rPr>
                          <w:b/>
                          <w:bCs/>
                          <w:caps/>
                          <w:color w:val="197278"/>
                          <w:sz w:val="20"/>
                          <w:szCs w:val="20"/>
                        </w:rPr>
                        <w:t>Belang van digitalisering</w:t>
                      </w:r>
                    </w:p>
                    <w:p w:rsidR="00FC54D6" w:rsidRDefault="008522C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OpenSans" w:eastAsia="OpenSans" w:hAnsi="OpenSans" w:cs="OpenSans"/>
                          <w:color w:val="454545"/>
                          <w:sz w:val="20"/>
                          <w:szCs w:val="20"/>
                        </w:rPr>
                      </w:pPr>
                      <w:r>
                        <w:rPr>
                          <w:rFonts w:ascii="Arial Unicode MS" w:hAnsi="Arial Unicode MS"/>
                          <w:color w:val="454545"/>
                          <w:sz w:val="20"/>
                          <w:szCs w:val="20"/>
                        </w:rPr>
                        <w:t>Een tweede belangrijke beweging is het inzetten van nieuwe technologieën, zoals het inzetten van AI en VR. Niet all</w:t>
                      </w:r>
                      <w:r w:rsidR="002A4C85">
                        <w:rPr>
                          <w:rFonts w:ascii="Arial Unicode MS" w:hAnsi="Arial Unicode MS"/>
                          <w:color w:val="454545"/>
                          <w:sz w:val="20"/>
                          <w:szCs w:val="20"/>
                        </w:rPr>
                        <w:t>e</w:t>
                      </w:r>
                      <w:r>
                        <w:rPr>
                          <w:rFonts w:ascii="Arial Unicode MS" w:hAnsi="Arial Unicode MS"/>
                          <w:color w:val="454545"/>
                          <w:sz w:val="20"/>
                          <w:szCs w:val="20"/>
                        </w:rPr>
                        <w:t xml:space="preserve">en voor de inhoudelijke component van het onderwijs is dit belangrijk, maar ook in onze rol als regisseur ziet SVL hier grote potentieel weggelegd. Samen met onze Nederlandse collega’s, willen we technologie inzetten in </w:t>
                      </w:r>
                      <w:proofErr w:type="spellStart"/>
                      <w:r>
                        <w:rPr>
                          <w:rFonts w:ascii="Arial Unicode MS" w:hAnsi="Arial Unicode MS"/>
                          <w:color w:val="454545"/>
                          <w:sz w:val="20"/>
                          <w:szCs w:val="20"/>
                        </w:rPr>
                        <w:t>oa</w:t>
                      </w:r>
                      <w:proofErr w:type="spellEnd"/>
                      <w:r>
                        <w:rPr>
                          <w:rFonts w:ascii="Arial Unicode MS" w:hAnsi="Arial Unicode MS"/>
                          <w:color w:val="454545"/>
                          <w:sz w:val="20"/>
                          <w:szCs w:val="20"/>
                        </w:rPr>
                        <w:t xml:space="preserve">. het kader van de coördinatie van werkplekken. </w:t>
                      </w:r>
                    </w:p>
                    <w:p w:rsidR="00FC54D6" w:rsidRDefault="00FC54D6">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hint="eastAsia"/>
                          <w:color w:val="454545"/>
                          <w:sz w:val="24"/>
                          <w:szCs w:val="24"/>
                        </w:rPr>
                      </w:pPr>
                    </w:p>
                    <w:p w:rsidR="000F1C37" w:rsidRDefault="000F1C3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hint="eastAsia"/>
                          <w:color w:val="454545"/>
                          <w:sz w:val="24"/>
                          <w:szCs w:val="24"/>
                        </w:rPr>
                      </w:pPr>
                    </w:p>
                    <w:p w:rsidR="003326EB" w:rsidRDefault="003844EE" w:rsidP="003326EB">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after="60"/>
                        <w:rPr>
                          <w:rFonts w:hint="eastAsia"/>
                          <w:caps/>
                          <w:color w:val="197278"/>
                          <w:sz w:val="20"/>
                          <w:szCs w:val="20"/>
                        </w:rPr>
                      </w:pPr>
                      <w:r>
                        <w:rPr>
                          <w:b/>
                          <w:bCs/>
                          <w:caps/>
                          <w:color w:val="197278"/>
                          <w:sz w:val="20"/>
                          <w:szCs w:val="20"/>
                        </w:rPr>
                        <w:t xml:space="preserve">duaal leren: </w:t>
                      </w:r>
                      <w:r w:rsidR="003326EB">
                        <w:rPr>
                          <w:b/>
                          <w:bCs/>
                          <w:caps/>
                          <w:color w:val="197278"/>
                          <w:sz w:val="20"/>
                          <w:szCs w:val="20"/>
                        </w:rPr>
                        <w:t xml:space="preserve"> internationaal en digitaal</w:t>
                      </w:r>
                      <w:r>
                        <w:rPr>
                          <w:b/>
                          <w:bCs/>
                          <w:caps/>
                          <w:color w:val="197278"/>
                          <w:sz w:val="20"/>
                          <w:szCs w:val="20"/>
                        </w:rPr>
                        <w:t xml:space="preserve"> - praktijkvoorbeeld</w:t>
                      </w:r>
                    </w:p>
                    <w:p w:rsidR="000F1C37" w:rsidRDefault="003326EB">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hint="eastAsia"/>
                          <w:color w:val="454545"/>
                          <w:sz w:val="24"/>
                          <w:szCs w:val="24"/>
                        </w:rPr>
                      </w:pPr>
                      <w:r>
                        <w:rPr>
                          <w:rFonts w:ascii="Arial Unicode MS" w:hAnsi="Arial Unicode MS"/>
                          <w:color w:val="454545"/>
                          <w:sz w:val="20"/>
                          <w:szCs w:val="20"/>
                        </w:rPr>
                        <w:t xml:space="preserve">Het onderneming </w:t>
                      </w:r>
                      <w:proofErr w:type="spellStart"/>
                      <w:r>
                        <w:rPr>
                          <w:rFonts w:ascii="Arial Unicode MS" w:hAnsi="Arial Unicode MS"/>
                          <w:color w:val="454545"/>
                          <w:sz w:val="20"/>
                          <w:szCs w:val="20"/>
                        </w:rPr>
                        <w:t>Aertssen</w:t>
                      </w:r>
                      <w:proofErr w:type="spellEnd"/>
                      <w:r>
                        <w:rPr>
                          <w:rFonts w:ascii="Arial Unicode MS" w:hAnsi="Arial Unicode MS"/>
                          <w:color w:val="454545"/>
                          <w:sz w:val="20"/>
                          <w:szCs w:val="20"/>
                        </w:rPr>
                        <w:t xml:space="preserve"> waar de ondertekening van de overeenkomst plaatsvond, is een mooi voorbeeld van het samengaan van du</w:t>
                      </w:r>
                      <w:r w:rsidR="007F5556">
                        <w:rPr>
                          <w:rFonts w:ascii="Arial Unicode MS" w:hAnsi="Arial Unicode MS"/>
                          <w:color w:val="454545"/>
                          <w:sz w:val="20"/>
                          <w:szCs w:val="20"/>
                        </w:rPr>
                        <w:t>aal leren.</w:t>
                      </w:r>
                      <w:r w:rsidR="00607FA1">
                        <w:rPr>
                          <w:rFonts w:ascii="Arial Unicode MS" w:hAnsi="Arial Unicode MS"/>
                          <w:color w:val="454545"/>
                          <w:sz w:val="20"/>
                          <w:szCs w:val="20"/>
                        </w:rPr>
                        <w:t xml:space="preserve"> De men</w:t>
                      </w:r>
                      <w:r w:rsidR="00712723">
                        <w:rPr>
                          <w:rFonts w:ascii="Arial Unicode MS" w:hAnsi="Arial Unicode MS"/>
                          <w:color w:val="454545"/>
                          <w:sz w:val="20"/>
                          <w:szCs w:val="20"/>
                        </w:rPr>
                        <w:t>t</w:t>
                      </w:r>
                      <w:r w:rsidR="00607FA1">
                        <w:rPr>
                          <w:rFonts w:ascii="Arial Unicode MS" w:hAnsi="Arial Unicode MS"/>
                          <w:color w:val="454545"/>
                          <w:sz w:val="20"/>
                          <w:szCs w:val="20"/>
                        </w:rPr>
                        <w:t>or</w:t>
                      </w:r>
                      <w:r w:rsidR="000140B7">
                        <w:rPr>
                          <w:rFonts w:ascii="Arial Unicode MS" w:hAnsi="Arial Unicode MS"/>
                          <w:color w:val="454545"/>
                          <w:sz w:val="20"/>
                          <w:szCs w:val="20"/>
                        </w:rPr>
                        <w:t xml:space="preserve">, de heer </w:t>
                      </w:r>
                      <w:r w:rsidR="00BC73A8" w:rsidRPr="000140B7">
                        <w:rPr>
                          <w:rFonts w:ascii="Arial Unicode MS" w:hAnsi="Arial Unicode MS"/>
                          <w:color w:val="454545"/>
                          <w:sz w:val="20"/>
                          <w:szCs w:val="20"/>
                        </w:rPr>
                        <w:t xml:space="preserve">Eddy </w:t>
                      </w:r>
                      <w:proofErr w:type="spellStart"/>
                      <w:r w:rsidR="00BC73A8" w:rsidRPr="000140B7">
                        <w:rPr>
                          <w:rFonts w:ascii="Arial Unicode MS" w:hAnsi="Arial Unicode MS"/>
                          <w:color w:val="454545"/>
                          <w:sz w:val="20"/>
                          <w:szCs w:val="20"/>
                        </w:rPr>
                        <w:t>Verdurmen</w:t>
                      </w:r>
                      <w:proofErr w:type="spellEnd"/>
                      <w:r w:rsidR="000140B7" w:rsidRPr="000140B7">
                        <w:rPr>
                          <w:rFonts w:ascii="Arial Unicode MS" w:hAnsi="Arial Unicode MS"/>
                          <w:color w:val="454545"/>
                          <w:sz w:val="20"/>
                          <w:szCs w:val="20"/>
                        </w:rPr>
                        <w:t>,</w:t>
                      </w:r>
                      <w:r w:rsidR="00BC73A8">
                        <w:rPr>
                          <w:rFonts w:ascii="HelveticaNeue" w:eastAsia="Times New Roman" w:hAnsi="HelveticaNeue"/>
                          <w:color w:val="333333"/>
                        </w:rPr>
                        <w:t xml:space="preserve"> </w:t>
                      </w:r>
                      <w:r w:rsidR="007F5556">
                        <w:rPr>
                          <w:rFonts w:ascii="Arial Unicode MS" w:hAnsi="Arial Unicode MS"/>
                          <w:color w:val="454545"/>
                          <w:sz w:val="20"/>
                          <w:szCs w:val="20"/>
                        </w:rPr>
                        <w:t xml:space="preserve">zet zich in voor het opleiden van </w:t>
                      </w:r>
                      <w:proofErr w:type="spellStart"/>
                      <w:r w:rsidR="00BC73A8">
                        <w:rPr>
                          <w:rFonts w:ascii="HelveticaNeue" w:eastAsia="Times New Roman" w:hAnsi="HelveticaNeue"/>
                          <w:color w:val="333333"/>
                        </w:rPr>
                        <w:t>bouwplaatsmachinist</w:t>
                      </w:r>
                      <w:r w:rsidR="00607FA1">
                        <w:rPr>
                          <w:rFonts w:ascii="HelveticaNeue" w:eastAsia="Times New Roman" w:hAnsi="HelveticaNeue"/>
                          <w:color w:val="333333"/>
                        </w:rPr>
                        <w:t>en</w:t>
                      </w:r>
                      <w:proofErr w:type="spellEnd"/>
                      <w:r w:rsidR="00BC73A8">
                        <w:rPr>
                          <w:rFonts w:ascii="HelveticaNeue" w:eastAsia="Times New Roman" w:hAnsi="HelveticaNeue"/>
                          <w:color w:val="333333"/>
                        </w:rPr>
                        <w:t xml:space="preserve"> </w:t>
                      </w:r>
                      <w:r w:rsidR="007F5556">
                        <w:rPr>
                          <w:rFonts w:ascii="Arial Unicode MS" w:hAnsi="Arial Unicode MS"/>
                          <w:color w:val="454545"/>
                          <w:sz w:val="20"/>
                          <w:szCs w:val="20"/>
                        </w:rPr>
                        <w:t xml:space="preserve">en gaat vanaf volgende week </w:t>
                      </w:r>
                      <w:r w:rsidR="005412F0">
                        <w:rPr>
                          <w:rFonts w:ascii="Arial Unicode MS" w:hAnsi="Arial Unicode MS"/>
                          <w:color w:val="454545"/>
                          <w:sz w:val="20"/>
                          <w:szCs w:val="20"/>
                        </w:rPr>
                        <w:t>met een nieuwe duale leerling aan het werk. “Naast de puur praktische kennis, brengen we de jongere oo</w:t>
                      </w:r>
                      <w:r w:rsidR="00BA4B35">
                        <w:rPr>
                          <w:rFonts w:ascii="Arial Unicode MS" w:hAnsi="Arial Unicode MS"/>
                          <w:color w:val="454545"/>
                          <w:sz w:val="20"/>
                          <w:szCs w:val="20"/>
                        </w:rPr>
                        <w:t xml:space="preserve">k teamspirit en werkethos” bij. </w:t>
                      </w:r>
                    </w:p>
                    <w:p w:rsidR="000F1C37" w:rsidRDefault="000F1C3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hint="eastAsia"/>
                          <w:color w:val="454545"/>
                          <w:sz w:val="24"/>
                          <w:szCs w:val="24"/>
                        </w:rPr>
                      </w:pPr>
                    </w:p>
                    <w:p w:rsidR="000F1C37" w:rsidRDefault="000F1C3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hint="eastAsia"/>
                          <w:color w:val="454545"/>
                          <w:sz w:val="24"/>
                          <w:szCs w:val="24"/>
                        </w:rPr>
                      </w:pPr>
                    </w:p>
                    <w:p w:rsidR="000F1C37" w:rsidRDefault="000F1C3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hint="eastAsia"/>
                          <w:color w:val="454545"/>
                          <w:sz w:val="24"/>
                          <w:szCs w:val="24"/>
                        </w:rPr>
                      </w:pPr>
                    </w:p>
                    <w:p w:rsidR="000F1C37" w:rsidRDefault="000F1C3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hint="eastAsia"/>
                          <w:color w:val="454545"/>
                          <w:sz w:val="24"/>
                          <w:szCs w:val="24"/>
                        </w:rPr>
                      </w:pPr>
                    </w:p>
                    <w:p w:rsidR="000F1C37" w:rsidRDefault="000F1C3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hint="eastAsia"/>
                          <w:color w:val="454545"/>
                          <w:sz w:val="24"/>
                          <w:szCs w:val="24"/>
                        </w:rPr>
                      </w:pPr>
                    </w:p>
                    <w:p w:rsidR="00FC54D6" w:rsidRDefault="000F1C3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after="60"/>
                        <w:rPr>
                          <w:rFonts w:hint="eastAsia"/>
                          <w:caps/>
                          <w:color w:val="197278"/>
                          <w:sz w:val="20"/>
                          <w:szCs w:val="20"/>
                        </w:rPr>
                      </w:pPr>
                      <w:r>
                        <w:rPr>
                          <w:b/>
                          <w:bCs/>
                          <w:caps/>
                          <w:color w:val="197278"/>
                          <w:sz w:val="20"/>
                          <w:szCs w:val="20"/>
                        </w:rPr>
                        <w:t xml:space="preserve">Bijlage: Samenwerkingsovereenkomst &amp; fotomateriaal </w:t>
                      </w:r>
                    </w:p>
                  </w:txbxContent>
                </v:textbox>
                <w10:wrap anchorx="margin" anchory="line"/>
              </v:shape>
            </w:pict>
          </mc:Fallback>
        </mc:AlternateContent>
      </w:r>
      <w:r w:rsidR="00035D5D">
        <w:rPr>
          <w:noProof/>
        </w:rPr>
        <mc:AlternateContent>
          <mc:Choice Requires="wps">
            <w:drawing>
              <wp:anchor distT="0" distB="0" distL="0" distR="0" simplePos="0" relativeHeight="251662336" behindDoc="0" locked="0" layoutInCell="1" allowOverlap="1">
                <wp:simplePos x="0" y="0"/>
                <wp:positionH relativeFrom="page">
                  <wp:posOffset>928584</wp:posOffset>
                </wp:positionH>
                <wp:positionV relativeFrom="page">
                  <wp:posOffset>1998310</wp:posOffset>
                </wp:positionV>
                <wp:extent cx="453762" cy="0"/>
                <wp:effectExtent l="0" t="0" r="0" b="0"/>
                <wp:wrapNone/>
                <wp:docPr id="1073741826" name="officeArt object" descr="officeArt object"/>
                <wp:cNvGraphicFramePr/>
                <a:graphic xmlns:a="http://schemas.openxmlformats.org/drawingml/2006/main">
                  <a:graphicData uri="http://schemas.microsoft.com/office/word/2010/wordprocessingShape">
                    <wps:wsp>
                      <wps:cNvCnPr/>
                      <wps:spPr>
                        <a:xfrm flipH="1">
                          <a:off x="0" y="0"/>
                          <a:ext cx="453762" cy="0"/>
                        </a:xfrm>
                        <a:prstGeom prst="line">
                          <a:avLst/>
                        </a:prstGeom>
                        <a:noFill/>
                        <a:ln w="12700" cap="flat">
                          <a:solidFill>
                            <a:srgbClr val="1F7177"/>
                          </a:solidFill>
                          <a:prstDash val="solid"/>
                          <a:miter lim="400000"/>
                        </a:ln>
                        <a:effectLst/>
                      </wps:spPr>
                      <wps:bodyPr/>
                    </wps:wsp>
                  </a:graphicData>
                </a:graphic>
              </wp:anchor>
            </w:drawing>
          </mc:Choice>
          <mc:Fallback>
            <w:pict>
              <v:line id="_x0000_s1026" style="visibility:visible;position:absolute;margin-left:73.1pt;margin-top:157.3pt;width:35.7pt;height:0.0pt;z-index:251662336;mso-position-horizontal:absolute;mso-position-horizontal-relative:page;mso-position-vertical:absolute;mso-position-vertical-relative:page;mso-wrap-distance-left:0.0pt;mso-wrap-distance-top:0.0pt;mso-wrap-distance-right:0.0pt;mso-wrap-distance-bottom:0.0pt;flip:x;">
                <v:fill on="f"/>
                <v:stroke filltype="solid" color="#1F7177" opacity="100.0%" weight="1.0pt" dashstyle="solid" endcap="flat" miterlimit="400.0%" joinstyle="miter" linestyle="single" startarrow="none" startarrowwidth="medium" startarrowlength="medium" endarrow="none" endarrowwidth="medium" endarrowlength="medium"/>
                <w10:wrap type="none" side="bothSides" anchorx="page" anchory="page"/>
              </v:line>
            </w:pict>
          </mc:Fallback>
        </mc:AlternateContent>
      </w:r>
      <w:r w:rsidR="00035D5D">
        <w:rPr>
          <w:noProof/>
        </w:rPr>
        <mc:AlternateContent>
          <mc:Choice Requires="wps">
            <w:drawing>
              <wp:anchor distT="0" distB="0" distL="0" distR="0" simplePos="0" relativeHeight="251659264" behindDoc="0" locked="0" layoutInCell="1" allowOverlap="1">
                <wp:simplePos x="0" y="0"/>
                <wp:positionH relativeFrom="margin">
                  <wp:posOffset>-733729</wp:posOffset>
                </wp:positionH>
                <wp:positionV relativeFrom="page">
                  <wp:posOffset>0</wp:posOffset>
                </wp:positionV>
                <wp:extent cx="7560055" cy="10686127"/>
                <wp:effectExtent l="0" t="0" r="0" b="0"/>
                <wp:wrapNone/>
                <wp:docPr id="1073741827" name="officeArt object" descr="officeArt object"/>
                <wp:cNvGraphicFramePr/>
                <a:graphic xmlns:a="http://schemas.openxmlformats.org/drawingml/2006/main">
                  <a:graphicData uri="http://schemas.microsoft.com/office/word/2010/wordprocessingShape">
                    <wps:wsp>
                      <wps:cNvSpPr/>
                      <wps:spPr>
                        <a:xfrm>
                          <a:off x="0" y="0"/>
                          <a:ext cx="7560055" cy="10686127"/>
                        </a:xfrm>
                        <a:prstGeom prst="rect">
                          <a:avLst/>
                        </a:prstGeom>
                        <a:solidFill>
                          <a:srgbClr val="F5F5F2"/>
                        </a:solidFill>
                        <a:ln w="12700" cap="flat">
                          <a:noFill/>
                          <a:miter lim="400000"/>
                        </a:ln>
                        <a:effectLst/>
                      </wps:spPr>
                      <wps:bodyPr/>
                    </wps:wsp>
                  </a:graphicData>
                </a:graphic>
              </wp:anchor>
            </w:drawing>
          </mc:Choice>
          <mc:Fallback>
            <w:pict>
              <v:rect id="_x0000_s1027" style="visibility:visible;position:absolute;margin-left:-57.8pt;margin-top:0.0pt;width:595.3pt;height:841.4pt;z-index:251659264;mso-position-horizontal:absolute;mso-position-horizontal-relative:margin;mso-position-vertical:absolute;mso-position-vertical-relative:page;mso-wrap-distance-left:0.0pt;mso-wrap-distance-top:0.0pt;mso-wrap-distance-right:0.0pt;mso-wrap-distance-bottom:0.0pt;">
                <v:fill color="#F5F5F2" opacity="100.0%" type="solid"/>
                <v:stroke on="f" weight="1.0pt" dashstyle="solid" endcap="flat" miterlimit="400.0%" joinstyle="miter" linestyle="single" startarrow="none" startarrowwidth="medium" startarrowlength="medium" endarrow="none" endarrowwidth="medium" endarrowlength="medium"/>
                <w10:wrap type="none" side="bothSides" anchorx="margin" anchory="page"/>
              </v:rect>
            </w:pict>
          </mc:Fallback>
        </mc:AlternateContent>
      </w:r>
      <w:r w:rsidR="00035D5D">
        <w:rPr>
          <w:noProof/>
        </w:rPr>
        <mc:AlternateContent>
          <mc:Choice Requires="wps">
            <w:drawing>
              <wp:anchor distT="0" distB="0" distL="0" distR="0" simplePos="0" relativeHeight="251661312" behindDoc="0" locked="0" layoutInCell="1" allowOverlap="1">
                <wp:simplePos x="0" y="0"/>
                <wp:positionH relativeFrom="margin">
                  <wp:posOffset>94577</wp:posOffset>
                </wp:positionH>
                <wp:positionV relativeFrom="line">
                  <wp:posOffset>248733</wp:posOffset>
                </wp:positionV>
                <wp:extent cx="3175000" cy="1029486"/>
                <wp:effectExtent l="0" t="0" r="0" b="0"/>
                <wp:wrapNone/>
                <wp:docPr id="1073741828" name="officeArt object" descr="officeArt object"/>
                <wp:cNvGraphicFramePr/>
                <a:graphic xmlns:a="http://schemas.openxmlformats.org/drawingml/2006/main">
                  <a:graphicData uri="http://schemas.microsoft.com/office/word/2010/wordprocessingShape">
                    <wps:wsp>
                      <wps:cNvSpPr txBox="1"/>
                      <wps:spPr>
                        <a:xfrm>
                          <a:off x="0" y="0"/>
                          <a:ext cx="3175000" cy="1029486"/>
                        </a:xfrm>
                        <a:prstGeom prst="rect">
                          <a:avLst/>
                        </a:prstGeom>
                        <a:noFill/>
                        <a:ln w="12700" cap="flat">
                          <a:noFill/>
                          <a:miter lim="400000"/>
                        </a:ln>
                        <a:effectLst/>
                        <a:extLst>
                          <a:ext uri="{C572A759-6A51-4108-AA02-DFA0A04FC94B}">
                            <ma14:wrappingTextBoxFlag xmlns="" xmlns:w="http://schemas.openxmlformats.org/wordprocessingml/2006/main" xmlns:w10="urn:schemas-microsoft-com:office:word" xmlns:v="urn:schemas-microsoft-com:vml" xmlns:o="urn:schemas-microsoft-com:office:office" xmlns:ma14="http://schemas.microsoft.com/office/mac/drawingml/2011/main" val="1"/>
                          </a:ext>
                        </a:extLst>
                      </wps:spPr>
                      <wps:txbx>
                        <w:txbxContent>
                          <w:p w:rsidR="00FC54D6" w:rsidRDefault="00035D5D">
                            <w:pPr>
                              <w:pStyle w:val="BodyA"/>
                              <w:spacing w:line="192" w:lineRule="auto"/>
                              <w:rPr>
                                <w:rFonts w:ascii="Open Sans ExtraBold" w:eastAsia="Open Sans ExtraBold" w:hAnsi="Open Sans ExtraBold" w:cs="Open Sans ExtraBold"/>
                                <w:color w:val="1F7177"/>
                                <w:sz w:val="62"/>
                                <w:szCs w:val="62"/>
                                <w:u w:color="1F7177"/>
                              </w:rPr>
                            </w:pPr>
                            <w:r>
                              <w:rPr>
                                <w:rFonts w:ascii="Open Sans ExtraBold" w:hAnsi="Open Sans ExtraBold"/>
                                <w:color w:val="1F7177"/>
                                <w:sz w:val="62"/>
                                <w:szCs w:val="62"/>
                                <w:u w:color="1F7177"/>
                                <w:lang w:val="nl-NL"/>
                              </w:rPr>
                              <w:t>20</w:t>
                            </w:r>
                          </w:p>
                          <w:p w:rsidR="00FC54D6" w:rsidRDefault="00035D5D">
                            <w:pPr>
                              <w:pStyle w:val="BodyA"/>
                              <w:spacing w:line="192" w:lineRule="auto"/>
                              <w:rPr>
                                <w:rFonts w:hint="eastAsia"/>
                              </w:rPr>
                            </w:pPr>
                            <w:r>
                              <w:rPr>
                                <w:rFonts w:ascii="Open Sans ExtraBold" w:hAnsi="Open Sans ExtraBold"/>
                                <w:color w:val="1F7177"/>
                                <w:sz w:val="62"/>
                                <w:szCs w:val="62"/>
                                <w:u w:color="1F7177"/>
                                <w:lang w:val="nl-NL"/>
                              </w:rPr>
                              <w:t>18</w:t>
                            </w:r>
                          </w:p>
                        </w:txbxContent>
                      </wps:txbx>
                      <wps:bodyPr wrap="square" lIns="50800" tIns="50800" rIns="50800" bIns="50800" numCol="1" anchor="t">
                        <a:noAutofit/>
                      </wps:bodyPr>
                    </wps:wsp>
                  </a:graphicData>
                </a:graphic>
              </wp:anchor>
            </w:drawing>
          </mc:Choice>
          <mc:Fallback>
            <w:pict>
              <v:shape id="_x0000_s1028" type="#_x0000_t202" alt="officeArt object" style="position:absolute;margin-left:7.45pt;margin-top:19.6pt;width:250pt;height:81.05pt;z-index:251661312;visibility:visible;mso-wrap-style:square;mso-wrap-distance-left:0;mso-wrap-distance-top:0;mso-wrap-distance-right:0;mso-wrap-distance-bottom:0;mso-position-horizontal:absolute;mso-position-horizontal-relative:margin;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" filled="f" stroked="f" strokeweight="1pt">
                <v:stroke miterlimit="4"/>
                <v:textbox inset="4pt,4pt,4pt,4pt">
                  <w:txbxContent>
                    <w:p w:rsidR="00FC54D6" w:rsidRDefault="00035D5D">
                      <w:pPr>
                        <w:pStyle w:val="BodyA"/>
                        <w:spacing w:line="192" w:lineRule="auto"/>
                        <w:rPr>
                          <w:rFonts w:ascii="Open Sans ExtraBold" w:eastAsia="Open Sans ExtraBold" w:hAnsi="Open Sans ExtraBold" w:cs="Open Sans ExtraBold"/>
                          <w:color w:val="1F7177"/>
                          <w:sz w:val="62"/>
                          <w:szCs w:val="62"/>
                          <w:u w:color="1F7177"/>
                        </w:rPr>
                      </w:pPr>
                      <w:r>
                        <w:rPr>
                          <w:rFonts w:ascii="Open Sans ExtraBold" w:hAnsi="Open Sans ExtraBold"/>
                          <w:color w:val="1F7177"/>
                          <w:sz w:val="62"/>
                          <w:szCs w:val="62"/>
                          <w:u w:color="1F7177"/>
                          <w:lang w:val="nl-NL"/>
                        </w:rPr>
                        <w:t>20</w:t>
                      </w:r>
                    </w:p>
                    <w:p w:rsidR="00FC54D6" w:rsidRDefault="00035D5D">
                      <w:pPr>
                        <w:pStyle w:val="BodyA"/>
                        <w:spacing w:line="192" w:lineRule="auto"/>
                      </w:pPr>
                      <w:r>
                        <w:rPr>
                          <w:rFonts w:ascii="Open Sans ExtraBold" w:hAnsi="Open Sans ExtraBold"/>
                          <w:color w:val="1F7177"/>
                          <w:sz w:val="62"/>
                          <w:szCs w:val="62"/>
                          <w:u w:color="1F7177"/>
                          <w:lang w:val="nl-NL"/>
                        </w:rPr>
                        <w:t>18</w:t>
                      </w:r>
                    </w:p>
                  </w:txbxContent>
                </v:textbox>
                <w10:wrap anchorx="margin" anchory="line"/>
              </v:shape>
            </w:pict>
          </mc:Fallback>
        </mc:AlternateContent>
      </w:r>
      <w:r w:rsidR="00035D5D">
        <w:rPr>
          <w:noProof/>
        </w:rPr>
        <mc:AlternateContent>
          <mc:Choice Requires="wps">
            <w:drawing>
              <wp:anchor distT="0" distB="0" distL="0" distR="0" simplePos="0" relativeHeight="251660288" behindDoc="0" locked="0" layoutInCell="1" allowOverlap="1">
                <wp:simplePos x="0" y="0"/>
                <wp:positionH relativeFrom="page">
                  <wp:posOffset>-7289</wp:posOffset>
                </wp:positionH>
                <wp:positionV relativeFrom="page">
                  <wp:posOffset>9970371</wp:posOffset>
                </wp:positionV>
                <wp:extent cx="7563792" cy="715756"/>
                <wp:effectExtent l="0" t="0" r="0" b="0"/>
                <wp:wrapNone/>
                <wp:docPr id="1073741831" name="officeArt object" descr="officeArt object"/>
                <wp:cNvGraphicFramePr/>
                <a:graphic xmlns:a="http://schemas.openxmlformats.org/drawingml/2006/main">
                  <a:graphicData uri="http://schemas.microsoft.com/office/word/2010/wordprocessingShape">
                    <wps:wsp>
                      <wps:cNvSpPr/>
                      <wps:spPr>
                        <a:xfrm>
                          <a:off x="0" y="0"/>
                          <a:ext cx="7563792" cy="715756"/>
                        </a:xfrm>
                        <a:prstGeom prst="rect">
                          <a:avLst/>
                        </a:prstGeom>
                        <a:solidFill>
                          <a:srgbClr val="197278">
                            <a:alpha val="10000"/>
                          </a:srgbClr>
                        </a:solidFill>
                        <a:ln w="12700" cap="flat">
                          <a:noFill/>
                          <a:miter lim="400000"/>
                        </a:ln>
                        <a:effectLst/>
                      </wps:spPr>
                      <wps:bodyPr/>
                    </wps:wsp>
                  </a:graphicData>
                </a:graphic>
              </wp:anchor>
            </w:drawing>
          </mc:Choice>
          <mc:Fallback>
            <w:pict>
              <v:rect id="_x0000_s1031" style="visibility:visible;position:absolute;margin-left:-0.6pt;margin-top:785.1pt;width:595.6pt;height:56.4pt;z-index:251660288;mso-position-horizontal:absolute;mso-position-horizontal-relative:page;mso-position-vertical:absolute;mso-position-vertical-relative:page;mso-wrap-distance-left:0.0pt;mso-wrap-distance-top:0.0pt;mso-wrap-distance-right:0.0pt;mso-wrap-distance-bottom:0.0pt;">
                <v:fill color="#197278" opacity="10.0%" type="solid"/>
                <v:stroke on="f" weight="1.0pt" dashstyle="solid" endcap="flat" miterlimit="400.0%" joinstyle="miter" linestyle="single" startarrow="none" startarrowwidth="medium" startarrowlength="medium" endarrow="none" endarrowwidth="medium" endarrowlength="medium"/>
                <w10:wrap type="none" side="bothSides" anchorx="page" anchory="page"/>
              </v:rect>
            </w:pict>
          </mc:Fallback>
        </mc:AlternateContent>
      </w:r>
      <w:r w:rsidR="00035D5D">
        <w:rPr>
          <w:noProof/>
        </w:rPr>
        <mc:AlternateContent>
          <mc:Choice Requires="wps">
            <w:drawing>
              <wp:anchor distT="152400" distB="152400" distL="152400" distR="152400" simplePos="0" relativeHeight="251664384" behindDoc="0" locked="0" layoutInCell="1" allowOverlap="1">
                <wp:simplePos x="0" y="0"/>
                <wp:positionH relativeFrom="page">
                  <wp:posOffset>915884</wp:posOffset>
                </wp:positionH>
                <wp:positionV relativeFrom="page">
                  <wp:posOffset>10166487</wp:posOffset>
                </wp:positionV>
                <wp:extent cx="1492634" cy="519639"/>
                <wp:effectExtent l="0" t="0" r="0" b="0"/>
                <wp:wrapThrough wrapText="bothSides" distL="152400" distR="152400">
                  <wp:wrapPolygon edited="1">
                    <wp:start x="0" y="0"/>
                    <wp:lineTo x="21600" y="0"/>
                    <wp:lineTo x="21600" y="21600"/>
                    <wp:lineTo x="0" y="21600"/>
                    <wp:lineTo x="0" y="0"/>
                  </wp:wrapPolygon>
                </wp:wrapThrough>
                <wp:docPr id="1073741832" name="officeArt object" descr="officeArt object"/>
                <wp:cNvGraphicFramePr/>
                <a:graphic xmlns:a="http://schemas.openxmlformats.org/drawingml/2006/main">
                  <a:graphicData uri="http://schemas.microsoft.com/office/word/2010/wordprocessingShape">
                    <wps:wsp>
                      <wps:cNvSpPr txBox="1"/>
                      <wps:spPr>
                        <a:xfrm>
                          <a:off x="0" y="0"/>
                          <a:ext cx="1492634" cy="519639"/>
                        </a:xfrm>
                        <a:prstGeom prst="rect">
                          <a:avLst/>
                        </a:prstGeom>
                        <a:noFill/>
                        <a:ln w="12700" cap="flat">
                          <a:noFill/>
                          <a:miter lim="400000"/>
                        </a:ln>
                        <a:effectLst/>
                      </wps:spPr>
                      <wps:txbx>
                        <w:txbxContent>
                          <w:p w:rsidR="00FC54D6" w:rsidRDefault="00035D5D">
                            <w:pPr>
                              <w:pStyle w:val="CaptionA"/>
                              <w:keepLines/>
                              <w:tabs>
                                <w:tab w:val="clear" w:pos="1150"/>
                                <w:tab w:val="left" w:pos="1007"/>
                              </w:tabs>
                              <w:rPr>
                                <w:rFonts w:ascii="Open Sans SemiBold" w:eastAsia="Open Sans SemiBold" w:hAnsi="Open Sans SemiBold" w:cs="Open Sans SemiBold"/>
                                <w:b w:val="0"/>
                                <w:bCs w:val="0"/>
                                <w:caps w:val="0"/>
                                <w:color w:val="1F7177"/>
                                <w:sz w:val="16"/>
                                <w:szCs w:val="16"/>
                                <w:u w:color="1F7177"/>
                              </w:rPr>
                            </w:pPr>
                            <w:r>
                              <w:rPr>
                                <w:rFonts w:ascii="Open Sans SemiBold" w:hAnsi="Open Sans SemiBold"/>
                                <w:b w:val="0"/>
                                <w:bCs w:val="0"/>
                                <w:caps w:val="0"/>
                                <w:color w:val="1F7177"/>
                                <w:sz w:val="16"/>
                                <w:szCs w:val="16"/>
                                <w:u w:color="1F7177"/>
                              </w:rPr>
                              <w:t>Kanselarijstraat 19</w:t>
                            </w:r>
                          </w:p>
                          <w:p w:rsidR="00FC54D6" w:rsidRDefault="00035D5D">
                            <w:pPr>
                              <w:pStyle w:val="CaptionA"/>
                              <w:keepLines/>
                              <w:tabs>
                                <w:tab w:val="clear" w:pos="1150"/>
                                <w:tab w:val="left" w:pos="1007"/>
                              </w:tabs>
                              <w:rPr>
                                <w:rFonts w:hint="eastAsia"/>
                              </w:rPr>
                            </w:pPr>
                            <w:r>
                              <w:rPr>
                                <w:rFonts w:ascii="Open Sans SemiBold" w:hAnsi="Open Sans SemiBold"/>
                                <w:b w:val="0"/>
                                <w:bCs w:val="0"/>
                                <w:caps w:val="0"/>
                                <w:color w:val="1F7177"/>
                                <w:sz w:val="16"/>
                                <w:szCs w:val="16"/>
                                <w:u w:color="1F7177"/>
                              </w:rPr>
                              <w:t>1000 Brussel</w:t>
                            </w:r>
                          </w:p>
                        </w:txbxContent>
                      </wps:txbx>
                      <wps:bodyPr wrap="square" lIns="29516" tIns="29516" rIns="29516" bIns="29516" numCol="1" anchor="t">
                        <a:noAutofit/>
                      </wps:bodyPr>
                    </wps:wsp>
                  </a:graphicData>
                </a:graphic>
              </wp:anchor>
            </w:drawing>
          </mc:Choice>
          <mc:Fallback>
            <w:pict>
              <v:shape id="_x0000_s1032" type="#_x0000_t202" style="visibility:visible;position:absolute;margin-left:72.1pt;margin-top:800.5pt;width:117.5pt;height:40.9pt;z-index:251664384;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Caption A"/>
                        <w:keepLines w:val="1"/>
                        <w:tabs>
                          <w:tab w:val="left" w:pos="1007"/>
                          <w:tab w:val="clear" w:pos="1150"/>
                        </w:tabs>
                        <w:rPr>
                          <w:rFonts w:ascii="Open Sans SemiBold" w:cs="Open Sans SemiBold" w:hAnsi="Open Sans SemiBold" w:eastAsia="Open Sans SemiBold"/>
                          <w:b w:val="0"/>
                          <w:bCs w:val="0"/>
                          <w:caps w:val="0"/>
                          <w:smallCaps w:val="0"/>
                          <w:color w:val="1f7177"/>
                          <w:sz w:val="16"/>
                          <w:szCs w:val="16"/>
                          <w:u w:color="1f7177"/>
                        </w:rPr>
                      </w:pPr>
                      <w:r>
                        <w:rPr>
                          <w:rFonts w:ascii="Open Sans SemiBold" w:hAnsi="Open Sans SemiBold"/>
                          <w:b w:val="0"/>
                          <w:bCs w:val="0"/>
                          <w:caps w:val="0"/>
                          <w:smallCaps w:val="0"/>
                          <w:color w:val="1f7177"/>
                          <w:sz w:val="16"/>
                          <w:szCs w:val="16"/>
                          <w:u w:color="1f7177"/>
                          <w:rtl w:val="0"/>
                          <w:lang w:val="nl-NL"/>
                        </w:rPr>
                        <w:t>Kanselarijstraat 19</w:t>
                      </w:r>
                    </w:p>
                    <w:p>
                      <w:pPr>
                        <w:pStyle w:val="Caption A"/>
                        <w:keepLines w:val="1"/>
                        <w:tabs>
                          <w:tab w:val="left" w:pos="1007"/>
                          <w:tab w:val="clear" w:pos="1150"/>
                        </w:tabs>
                      </w:pPr>
                      <w:r>
                        <w:rPr>
                          <w:rFonts w:ascii="Open Sans SemiBold" w:hAnsi="Open Sans SemiBold"/>
                          <w:b w:val="0"/>
                          <w:bCs w:val="0"/>
                          <w:caps w:val="0"/>
                          <w:smallCaps w:val="0"/>
                          <w:color w:val="1f7177"/>
                          <w:sz w:val="16"/>
                          <w:szCs w:val="16"/>
                          <w:u w:color="1f7177"/>
                          <w:rtl w:val="0"/>
                          <w:lang w:val="nl-NL"/>
                        </w:rPr>
                        <w:t>1000 Brussel</w:t>
                      </w:r>
                    </w:p>
                  </w:txbxContent>
                </v:textbox>
                <w10:wrap type="through" side="bothSides" anchorx="page" anchory="page"/>
              </v:shape>
            </w:pict>
          </mc:Fallback>
        </mc:AlternateContent>
      </w:r>
      <w:r w:rsidR="00035D5D">
        <w:rPr>
          <w:noProof/>
        </w:rPr>
        <mc:AlternateContent>
          <mc:Choice Requires="wps">
            <w:drawing>
              <wp:anchor distT="0" distB="0" distL="0" distR="0" simplePos="0" relativeHeight="251665408" behindDoc="0" locked="0" layoutInCell="1" allowOverlap="1">
                <wp:simplePos x="0" y="0"/>
                <wp:positionH relativeFrom="page">
                  <wp:posOffset>2817275</wp:posOffset>
                </wp:positionH>
                <wp:positionV relativeFrom="page">
                  <wp:posOffset>10166487</wp:posOffset>
                </wp:positionV>
                <wp:extent cx="1921948" cy="519639"/>
                <wp:effectExtent l="0" t="0" r="0" b="0"/>
                <wp:wrapNone/>
                <wp:docPr id="1073741833" name="officeArt object" descr="officeArt object"/>
                <wp:cNvGraphicFramePr/>
                <a:graphic xmlns:a="http://schemas.openxmlformats.org/drawingml/2006/main">
                  <a:graphicData uri="http://schemas.microsoft.com/office/word/2010/wordprocessingShape">
                    <wps:wsp>
                      <wps:cNvSpPr txBox="1"/>
                      <wps:spPr>
                        <a:xfrm>
                          <a:off x="0" y="0"/>
                          <a:ext cx="1921948" cy="519639"/>
                        </a:xfrm>
                        <a:prstGeom prst="rect">
                          <a:avLst/>
                        </a:prstGeom>
                        <a:noFill/>
                        <a:ln w="12700" cap="flat">
                          <a:noFill/>
                          <a:miter lim="400000"/>
                        </a:ln>
                        <a:effectLst/>
                      </wps:spPr>
                      <wps:txbx>
                        <w:txbxContent>
                          <w:p w:rsidR="00FC54D6" w:rsidRDefault="00035D5D">
                            <w:pPr>
                              <w:pStyle w:val="CaptionA"/>
                              <w:keepLines/>
                              <w:tabs>
                                <w:tab w:val="clear" w:pos="1150"/>
                                <w:tab w:val="left" w:pos="1007"/>
                                <w:tab w:val="left" w:pos="2014"/>
                              </w:tabs>
                              <w:jc w:val="center"/>
                              <w:rPr>
                                <w:rFonts w:ascii="Open Sans SemiBold" w:eastAsia="Open Sans SemiBold" w:hAnsi="Open Sans SemiBold" w:cs="Open Sans SemiBold"/>
                                <w:b w:val="0"/>
                                <w:bCs w:val="0"/>
                                <w:caps w:val="0"/>
                                <w:color w:val="1F7177"/>
                                <w:sz w:val="16"/>
                                <w:szCs w:val="16"/>
                                <w:u w:color="1F7177"/>
                              </w:rPr>
                            </w:pPr>
                            <w:r>
                              <w:rPr>
                                <w:rFonts w:ascii="Open Sans SemiBold" w:hAnsi="Open Sans SemiBold"/>
                                <w:b w:val="0"/>
                                <w:bCs w:val="0"/>
                                <w:caps w:val="0"/>
                                <w:color w:val="1F7177"/>
                                <w:sz w:val="16"/>
                                <w:szCs w:val="16"/>
                                <w:u w:color="1F7177"/>
                              </w:rPr>
                              <w:t>info@syntravlaanderen.be</w:t>
                            </w:r>
                          </w:p>
                          <w:p w:rsidR="00FC54D6" w:rsidRDefault="00035D5D">
                            <w:pPr>
                              <w:pStyle w:val="CaptionA"/>
                              <w:keepLines/>
                              <w:tabs>
                                <w:tab w:val="clear" w:pos="1150"/>
                                <w:tab w:val="left" w:pos="1007"/>
                                <w:tab w:val="left" w:pos="2014"/>
                              </w:tabs>
                              <w:jc w:val="center"/>
                              <w:rPr>
                                <w:rFonts w:hint="eastAsia"/>
                              </w:rPr>
                            </w:pPr>
                            <w:r>
                              <w:rPr>
                                <w:rFonts w:ascii="Open Sans SemiBold" w:hAnsi="Open Sans SemiBold"/>
                                <w:b w:val="0"/>
                                <w:bCs w:val="0"/>
                                <w:caps w:val="0"/>
                                <w:color w:val="1F7177"/>
                                <w:sz w:val="16"/>
                                <w:szCs w:val="16"/>
                                <w:u w:color="1F7177"/>
                              </w:rPr>
                              <w:t>www.sytravlaanderen.be</w:t>
                            </w:r>
                          </w:p>
                        </w:txbxContent>
                      </wps:txbx>
                      <wps:bodyPr wrap="square" lIns="29516" tIns="29516" rIns="29516" bIns="29516" numCol="1" anchor="t">
                        <a:noAutofit/>
                      </wps:bodyPr>
                    </wps:wsp>
                  </a:graphicData>
                </a:graphic>
              </wp:anchor>
            </w:drawing>
          </mc:Choice>
          <mc:Fallback>
            <w:pict>
              <v:shape id="_x0000_s1033" type="#_x0000_t202" style="visibility:visible;position:absolute;margin-left:221.8pt;margin-top:800.5pt;width:151.3pt;height:40.9pt;z-index:251665408;mso-position-horizontal:absolute;mso-position-horizontal-relative:page;mso-position-vertical:absolute;mso-position-vertical-relative:pag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Caption A"/>
                        <w:keepLines w:val="1"/>
                        <w:tabs>
                          <w:tab w:val="left" w:pos="1007"/>
                          <w:tab w:val="left" w:pos="2014"/>
                          <w:tab w:val="clear" w:pos="1150"/>
                        </w:tabs>
                        <w:jc w:val="center"/>
                        <w:rPr>
                          <w:rFonts w:ascii="Open Sans SemiBold" w:cs="Open Sans SemiBold" w:hAnsi="Open Sans SemiBold" w:eastAsia="Open Sans SemiBold"/>
                          <w:b w:val="0"/>
                          <w:bCs w:val="0"/>
                          <w:caps w:val="0"/>
                          <w:smallCaps w:val="0"/>
                          <w:color w:val="1f7177"/>
                          <w:sz w:val="16"/>
                          <w:szCs w:val="16"/>
                          <w:u w:color="1f7177"/>
                        </w:rPr>
                      </w:pPr>
                      <w:r>
                        <w:rPr>
                          <w:rFonts w:ascii="Open Sans SemiBold" w:hAnsi="Open Sans SemiBold"/>
                          <w:b w:val="0"/>
                          <w:bCs w:val="0"/>
                          <w:caps w:val="0"/>
                          <w:smallCaps w:val="0"/>
                          <w:color w:val="1f7177"/>
                          <w:sz w:val="16"/>
                          <w:szCs w:val="16"/>
                          <w:u w:color="1f7177"/>
                          <w:rtl w:val="0"/>
                          <w:lang w:val="nl-NL"/>
                        </w:rPr>
                        <w:t>info@syntravlaanderen.be</w:t>
                      </w:r>
                    </w:p>
                    <w:p>
                      <w:pPr>
                        <w:pStyle w:val="Caption A"/>
                        <w:keepLines w:val="1"/>
                        <w:tabs>
                          <w:tab w:val="left" w:pos="1007"/>
                          <w:tab w:val="left" w:pos="2014"/>
                          <w:tab w:val="clear" w:pos="1150"/>
                        </w:tabs>
                        <w:jc w:val="center"/>
                      </w:pPr>
                      <w:r>
                        <w:rPr>
                          <w:rFonts w:ascii="Open Sans SemiBold" w:hAnsi="Open Sans SemiBold"/>
                          <w:b w:val="0"/>
                          <w:bCs w:val="0"/>
                          <w:caps w:val="0"/>
                          <w:smallCaps w:val="0"/>
                          <w:color w:val="1f7177"/>
                          <w:sz w:val="16"/>
                          <w:szCs w:val="16"/>
                          <w:u w:color="1f7177"/>
                          <w:rtl w:val="0"/>
                          <w:lang w:val="nl-NL"/>
                        </w:rPr>
                        <w:t>www.sytravlaanderen.be</w:t>
                      </w:r>
                    </w:p>
                  </w:txbxContent>
                </v:textbox>
                <w10:wrap type="none" side="bothSides" anchorx="page" anchory="page"/>
              </v:shape>
            </w:pict>
          </mc:Fallback>
        </mc:AlternateContent>
      </w:r>
      <w:r w:rsidR="00035D5D">
        <w:rPr>
          <w:noProof/>
        </w:rPr>
        <mc:AlternateContent>
          <mc:Choice Requires="wps">
            <w:drawing>
              <wp:anchor distT="0" distB="0" distL="0" distR="0" simplePos="0" relativeHeight="251666432" behindDoc="0" locked="0" layoutInCell="1" allowOverlap="1">
                <wp:simplePos x="0" y="0"/>
                <wp:positionH relativeFrom="page">
                  <wp:posOffset>5466522</wp:posOffset>
                </wp:positionH>
                <wp:positionV relativeFrom="page">
                  <wp:posOffset>10166487</wp:posOffset>
                </wp:positionV>
                <wp:extent cx="1190348" cy="519639"/>
                <wp:effectExtent l="0" t="0" r="0" b="0"/>
                <wp:wrapNone/>
                <wp:docPr id="1073741834" name="officeArt object" descr="officeArt object"/>
                <wp:cNvGraphicFramePr/>
                <a:graphic xmlns:a="http://schemas.openxmlformats.org/drawingml/2006/main">
                  <a:graphicData uri="http://schemas.microsoft.com/office/word/2010/wordprocessingShape">
                    <wps:wsp>
                      <wps:cNvSpPr txBox="1"/>
                      <wps:spPr>
                        <a:xfrm>
                          <a:off x="0" y="0"/>
                          <a:ext cx="1190348" cy="519639"/>
                        </a:xfrm>
                        <a:prstGeom prst="rect">
                          <a:avLst/>
                        </a:prstGeom>
                        <a:noFill/>
                        <a:ln w="12700" cap="flat">
                          <a:noFill/>
                          <a:miter lim="400000"/>
                        </a:ln>
                        <a:effectLst/>
                      </wps:spPr>
                      <wps:txbx>
                        <w:txbxContent>
                          <w:p w:rsidR="00FC54D6" w:rsidRDefault="00035D5D">
                            <w:pPr>
                              <w:pStyle w:val="CaptionA"/>
                              <w:keepLines/>
                              <w:tabs>
                                <w:tab w:val="clear" w:pos="1150"/>
                                <w:tab w:val="left" w:pos="1007"/>
                              </w:tabs>
                              <w:jc w:val="right"/>
                              <w:rPr>
                                <w:rFonts w:ascii="Open Sans SemiBold" w:eastAsia="Open Sans SemiBold" w:hAnsi="Open Sans SemiBold" w:cs="Open Sans SemiBold"/>
                                <w:b w:val="0"/>
                                <w:bCs w:val="0"/>
                                <w:caps w:val="0"/>
                                <w:color w:val="1F7177"/>
                                <w:sz w:val="16"/>
                                <w:szCs w:val="16"/>
                                <w:u w:color="1F7177"/>
                              </w:rPr>
                            </w:pPr>
                            <w:r>
                              <w:rPr>
                                <w:rFonts w:ascii="Open Sans SemiBold" w:hAnsi="Open Sans SemiBold"/>
                                <w:b w:val="0"/>
                                <w:bCs w:val="0"/>
                                <w:caps w:val="0"/>
                                <w:color w:val="1F7177"/>
                                <w:sz w:val="16"/>
                                <w:szCs w:val="16"/>
                                <w:u w:color="1F7177"/>
                              </w:rPr>
                              <w:t>T. 02 227 63 93</w:t>
                            </w:r>
                          </w:p>
                          <w:p w:rsidR="00FC54D6" w:rsidRDefault="00035D5D">
                            <w:pPr>
                              <w:pStyle w:val="CaptionA"/>
                              <w:keepLines/>
                              <w:tabs>
                                <w:tab w:val="clear" w:pos="1150"/>
                                <w:tab w:val="left" w:pos="1007"/>
                              </w:tabs>
                              <w:jc w:val="right"/>
                              <w:rPr>
                                <w:rFonts w:hint="eastAsia"/>
                              </w:rPr>
                            </w:pPr>
                            <w:r>
                              <w:rPr>
                                <w:rFonts w:ascii="Open Sans SemiBold" w:hAnsi="Open Sans SemiBold"/>
                                <w:b w:val="0"/>
                                <w:bCs w:val="0"/>
                                <w:caps w:val="0"/>
                                <w:color w:val="1F7177"/>
                                <w:sz w:val="16"/>
                                <w:szCs w:val="16"/>
                                <w:u w:color="1F7177"/>
                              </w:rPr>
                              <w:t>F. 02 217 46 12</w:t>
                            </w:r>
                          </w:p>
                        </w:txbxContent>
                      </wps:txbx>
                      <wps:bodyPr wrap="square" lIns="29516" tIns="29516" rIns="29516" bIns="29516" numCol="1" anchor="t">
                        <a:noAutofit/>
                      </wps:bodyPr>
                    </wps:wsp>
                  </a:graphicData>
                </a:graphic>
              </wp:anchor>
            </w:drawing>
          </mc:Choice>
          <mc:Fallback>
            <w:pict>
              <v:shape id="_x0000_s1034" type="#_x0000_t202" style="visibility:visible;position:absolute;margin-left:430.4pt;margin-top:800.5pt;width:93.7pt;height:40.9pt;z-index:251666432;mso-position-horizontal:absolute;mso-position-horizontal-relative:page;mso-position-vertical:absolute;mso-position-vertical-relative:pag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Caption A"/>
                        <w:keepLines w:val="1"/>
                        <w:tabs>
                          <w:tab w:val="left" w:pos="1007"/>
                          <w:tab w:val="clear" w:pos="1150"/>
                        </w:tabs>
                        <w:jc w:val="right"/>
                        <w:rPr>
                          <w:rFonts w:ascii="Open Sans SemiBold" w:cs="Open Sans SemiBold" w:hAnsi="Open Sans SemiBold" w:eastAsia="Open Sans SemiBold"/>
                          <w:b w:val="0"/>
                          <w:bCs w:val="0"/>
                          <w:caps w:val="0"/>
                          <w:smallCaps w:val="0"/>
                          <w:color w:val="1f7177"/>
                          <w:sz w:val="16"/>
                          <w:szCs w:val="16"/>
                          <w:u w:color="1f7177"/>
                        </w:rPr>
                      </w:pPr>
                      <w:r>
                        <w:rPr>
                          <w:rFonts w:ascii="Open Sans SemiBold" w:hAnsi="Open Sans SemiBold"/>
                          <w:b w:val="0"/>
                          <w:bCs w:val="0"/>
                          <w:caps w:val="0"/>
                          <w:smallCaps w:val="0"/>
                          <w:color w:val="1f7177"/>
                          <w:sz w:val="16"/>
                          <w:szCs w:val="16"/>
                          <w:u w:color="1f7177"/>
                          <w:rtl w:val="0"/>
                          <w:lang w:val="nl-NL"/>
                        </w:rPr>
                        <w:t>T. 02 227 63 93</w:t>
                      </w:r>
                    </w:p>
                    <w:p>
                      <w:pPr>
                        <w:pStyle w:val="Caption A"/>
                        <w:keepLines w:val="1"/>
                        <w:tabs>
                          <w:tab w:val="left" w:pos="1007"/>
                          <w:tab w:val="clear" w:pos="1150"/>
                        </w:tabs>
                        <w:jc w:val="right"/>
                      </w:pPr>
                      <w:r>
                        <w:rPr>
                          <w:rFonts w:ascii="Open Sans SemiBold" w:hAnsi="Open Sans SemiBold"/>
                          <w:b w:val="0"/>
                          <w:bCs w:val="0"/>
                          <w:caps w:val="0"/>
                          <w:smallCaps w:val="0"/>
                          <w:color w:val="1f7177"/>
                          <w:sz w:val="16"/>
                          <w:szCs w:val="16"/>
                          <w:u w:color="1f7177"/>
                          <w:rtl w:val="0"/>
                          <w:lang w:val="nl-NL"/>
                        </w:rPr>
                        <w:t>F. 02 217 46 12</w:t>
                      </w:r>
                    </w:p>
                  </w:txbxContent>
                </v:textbox>
                <w10:wrap type="none" side="bothSides" anchorx="page" anchory="page"/>
              </v:shape>
            </w:pict>
          </mc:Fallback>
        </mc:AlternateContent>
      </w:r>
    </w:p>
    <w:sectPr w:rsidR="00FC54D6">
      <w:headerReference w:type="default" r:id="rId11"/>
      <w:footerReference w:type="default" r:id="rId12"/>
      <w:pgSz w:w="11900" w:h="16840"/>
      <w:pgMar w:top="1134" w:right="1134" w:bottom="1134" w:left="1134" w:header="709" w:footer="85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3366" w:rsidRDefault="00B43366">
      <w:r>
        <w:separator/>
      </w:r>
    </w:p>
  </w:endnote>
  <w:endnote w:type="continuationSeparator" w:id="0">
    <w:p w:rsidR="00B43366" w:rsidRDefault="00B433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Open Sans ExtraBold">
    <w:altName w:val="Segoe UI"/>
    <w:charset w:val="00"/>
    <w:family w:val="roman"/>
    <w:pitch w:val="default"/>
  </w:font>
  <w:font w:name="OpenSans">
    <w:altName w:val="Cambria"/>
    <w:charset w:val="00"/>
    <w:family w:val="roman"/>
    <w:pitch w:val="default"/>
  </w:font>
  <w:font w:name="HelveticaNeue">
    <w:altName w:val="Arial"/>
    <w:panose1 w:val="00000000000000000000"/>
    <w:charset w:val="00"/>
    <w:family w:val="roman"/>
    <w:notTrueType/>
    <w:pitch w:val="default"/>
  </w:font>
  <w:font w:name="Open Sans SemiBold">
    <w:altName w:val="Segoe UI"/>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54D6" w:rsidRDefault="00FC54D6">
    <w:pPr>
      <w:pStyle w:val="Header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3366" w:rsidRDefault="00B43366">
      <w:r>
        <w:separator/>
      </w:r>
    </w:p>
  </w:footnote>
  <w:footnote w:type="continuationSeparator" w:id="0">
    <w:p w:rsidR="00B43366" w:rsidRDefault="00B433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54D6" w:rsidRDefault="00FC54D6">
    <w:pPr>
      <w:pStyle w:val="HeaderFooter"/>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20"/>
  <w:autoHyphenation/>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54D6"/>
    <w:rsid w:val="000140B7"/>
    <w:rsid w:val="00035D5D"/>
    <w:rsid w:val="000F1C37"/>
    <w:rsid w:val="001C037A"/>
    <w:rsid w:val="002A4C85"/>
    <w:rsid w:val="003326EB"/>
    <w:rsid w:val="003844EE"/>
    <w:rsid w:val="005412F0"/>
    <w:rsid w:val="00607FA1"/>
    <w:rsid w:val="00712723"/>
    <w:rsid w:val="007A145F"/>
    <w:rsid w:val="007F5556"/>
    <w:rsid w:val="00845F60"/>
    <w:rsid w:val="008522C7"/>
    <w:rsid w:val="00980CA3"/>
    <w:rsid w:val="00AA7A9B"/>
    <w:rsid w:val="00B43366"/>
    <w:rsid w:val="00BA4B35"/>
    <w:rsid w:val="00BA6EF5"/>
    <w:rsid w:val="00BC73A8"/>
    <w:rsid w:val="00CC1CE8"/>
    <w:rsid w:val="00E76348"/>
    <w:rsid w:val="00FC54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237A9"/>
  <w15:docId w15:val="{5FAC4FC3-DCC3-4958-857F-7A44A34B4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nl-BE" w:eastAsia="nl-B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rPr>
      <w:sz w:val="24"/>
      <w:szCs w:val="24"/>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A">
    <w:name w:val="Body A"/>
    <w:rPr>
      <w:rFonts w:ascii="Helvetica Neue" w:hAnsi="Helvetica Neue" w:cs="Arial Unicode MS"/>
      <w:color w:val="000000"/>
      <w:sz w:val="22"/>
      <w:szCs w:val="22"/>
      <w:u w:color="000000"/>
    </w:rPr>
  </w:style>
  <w:style w:type="paragraph" w:customStyle="1" w:styleId="CaptionA">
    <w:name w:val="Caption A"/>
    <w:pPr>
      <w:tabs>
        <w:tab w:val="left" w:pos="1150"/>
      </w:tabs>
    </w:pPr>
    <w:rPr>
      <w:rFonts w:ascii="Helvetica Neue" w:hAnsi="Helvetica Neue" w:cs="Arial Unicode MS"/>
      <w:b/>
      <w:bCs/>
      <w:caps/>
      <w:color w:val="000000"/>
      <w:u w:color="000000"/>
      <w:lang w:val="nl-NL"/>
    </w:rPr>
  </w:style>
  <w:style w:type="paragraph" w:customStyle="1" w:styleId="Default">
    <w:name w:val="Default"/>
    <w:rPr>
      <w:rFonts w:ascii="Helvetica Neue" w:hAnsi="Helvetica Neue" w:cs="Arial Unicode MS"/>
      <w:color w:val="000000"/>
      <w:sz w:val="22"/>
      <w:szCs w:val="22"/>
      <w:u w:color="00000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SVL Document" ma:contentTypeID="0x01010031A94C1116F57F44B016277B2B0DFE4B0021778644369A9D47B297E8BAE4E944D1" ma:contentTypeVersion="8" ma:contentTypeDescription="Document type SVL met extra METADATA" ma:contentTypeScope="" ma:versionID="f9d5ae2188fbd4136e1a989bab1b92a8">
  <xsd:schema xmlns:xsd="http://www.w3.org/2001/XMLSchema" xmlns:xs="http://www.w3.org/2001/XMLSchema" xmlns:p="http://schemas.microsoft.com/office/2006/metadata/properties" xmlns:ns2="e573f1c9-400c-45e5-8ba3-5c7956637283" targetNamespace="http://schemas.microsoft.com/office/2006/metadata/properties" ma:root="true" ma:fieldsID="ec26ce54139f28624cd1be5234cd7a01" ns2:_="">
    <xsd:import namespace="e573f1c9-400c-45e5-8ba3-5c7956637283"/>
    <xsd:element name="properties">
      <xsd:complexType>
        <xsd:sequence>
          <xsd:element name="documentManagement">
            <xsd:complexType>
              <xsd:all>
                <xsd:element ref="ns2:n25d6032044347048e2ba8c36eea3a64" minOccurs="0"/>
                <xsd:element ref="ns2:TaxCatchAll" minOccurs="0"/>
                <xsd:element ref="ns2:TaxCatchAllLabel" minOccurs="0"/>
                <xsd:element ref="ns2:c4490920191d491f91f5015eb18f88f1" minOccurs="0"/>
                <xsd:element ref="ns2:SVLDatum" minOccurs="0"/>
                <xsd:element ref="ns2:SVLEigenaarAuteur" minOccurs="0"/>
                <xsd:element ref="ns2:SVLSub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73f1c9-400c-45e5-8ba3-5c7956637283" elementFormDefault="qualified">
    <xsd:import namespace="http://schemas.microsoft.com/office/2006/documentManagement/types"/>
    <xsd:import namespace="http://schemas.microsoft.com/office/infopath/2007/PartnerControls"/>
    <xsd:element name="n25d6032044347048e2ba8c36eea3a64" ma:index="8" ma:taxonomy="true" ma:internalName="n25d6032044347048e2ba8c36eea3a64" ma:taxonomyFieldName="SVLDocumentType" ma:displayName="SVL Document Type" ma:default="5;#Bericht|70224fbd-ffdd-4d5b-b42a-ab158ba061e6" ma:fieldId="{725d6032-0443-4704-8e2b-a8c36eea3a64}" ma:sspId="8329954c-cadc-41d3-acca-d06e82a784ba" ma:termSetId="a3cffcfd-7359-402c-803e-94fb6756d06a"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20bc4490-ec35-4ebf-b217-e598f2e85a97}" ma:internalName="TaxCatchAll" ma:showField="CatchAllData" ma:web="c393c0ec-93da-493e-85d3-68ada786acf4">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0bc4490-ec35-4ebf-b217-e598f2e85a97}" ma:internalName="TaxCatchAllLabel" ma:readOnly="true" ma:showField="CatchAllDataLabel" ma:web="c393c0ec-93da-493e-85d3-68ada786acf4">
      <xsd:complexType>
        <xsd:complexContent>
          <xsd:extension base="dms:MultiChoiceLookup">
            <xsd:sequence>
              <xsd:element name="Value" type="dms:Lookup" maxOccurs="unbounded" minOccurs="0" nillable="true"/>
            </xsd:sequence>
          </xsd:extension>
        </xsd:complexContent>
      </xsd:complexType>
    </xsd:element>
    <xsd:element name="c4490920191d491f91f5015eb18f88f1" ma:index="12" ma:taxonomy="true" ma:internalName="c4490920191d491f91f5015eb18f88f1" ma:taxonomyFieldName="SVLHoofdThema" ma:displayName="SVL Hoofd Thema" ma:default="6;#Algemeen SVL|9659518c-f6b7-4f7c-9d15-4b5f4e4c62d4" ma:fieldId="{c4490920-191d-491f-91f5-015eb18f88f1}" ma:taxonomyMulti="true" ma:sspId="8329954c-cadc-41d3-acca-d06e82a784ba" ma:termSetId="201f56fe-0f53-494b-94a4-05193eb28b0b" ma:anchorId="00000000-0000-0000-0000-000000000000" ma:open="false" ma:isKeyword="false">
      <xsd:complexType>
        <xsd:sequence>
          <xsd:element ref="pc:Terms" minOccurs="0" maxOccurs="1"/>
        </xsd:sequence>
      </xsd:complexType>
    </xsd:element>
    <xsd:element name="SVLDatum" ma:index="14" nillable="true" ma:displayName="SVL Datum" ma:description="Gelieve datum van dit document in te vullen" ma:format="DateOnly" ma:internalName="SVLDatum">
      <xsd:simpleType>
        <xsd:restriction base="dms:DateTime"/>
      </xsd:simpleType>
    </xsd:element>
    <xsd:element name="SVLEigenaarAuteur" ma:index="15" nillable="true" ma:displayName="SVL Eigenaar" ma:default="Communicatie" ma:description="Eigenaar of auteur van dit document" ma:internalName="SVLEigenaarAuteur">
      <xsd:simpleType>
        <xsd:restriction base="dms:Text">
          <xsd:maxLength value="255"/>
        </xsd:restriction>
      </xsd:simpleType>
    </xsd:element>
    <xsd:element name="SVLSubCategory" ma:index="16" nillable="true" ma:displayName="SVL Sub Category" ma:description="Naam van Sub Categorie of Map kan je hier inzetten" ma:internalName="SVLSubCategory">
      <xsd:simpleType>
        <xsd:restriction base="dms:Text">
          <xsd:maxLength value="5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8329954c-cadc-41d3-acca-d06e82a784ba" ContentTypeId="0x01010031A94C1116F57F44B016277B2B0DFE4B"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4490920191d491f91f5015eb18f88f1 xmlns="e573f1c9-400c-45e5-8ba3-5c7956637283">
      <Terms xmlns="http://schemas.microsoft.com/office/infopath/2007/PartnerControls">
        <TermInfo xmlns="http://schemas.microsoft.com/office/infopath/2007/PartnerControls">
          <TermName xmlns="http://schemas.microsoft.com/office/infopath/2007/PartnerControls">Algemeen SVL</TermName>
          <TermId xmlns="http://schemas.microsoft.com/office/infopath/2007/PartnerControls">9659518c-f6b7-4f7c-9d15-4b5f4e4c62d4</TermId>
        </TermInfo>
      </Terms>
    </c4490920191d491f91f5015eb18f88f1>
    <n25d6032044347048e2ba8c36eea3a64 xmlns="e573f1c9-400c-45e5-8ba3-5c7956637283">
      <Terms xmlns="http://schemas.microsoft.com/office/infopath/2007/PartnerControls">
        <TermInfo xmlns="http://schemas.microsoft.com/office/infopath/2007/PartnerControls">
          <TermName xmlns="http://schemas.microsoft.com/office/infopath/2007/PartnerControls">Bericht</TermName>
          <TermId xmlns="http://schemas.microsoft.com/office/infopath/2007/PartnerControls">70224fbd-ffdd-4d5b-b42a-ab158ba061e6</TermId>
        </TermInfo>
      </Terms>
    </n25d6032044347048e2ba8c36eea3a64>
    <TaxCatchAll xmlns="e573f1c9-400c-45e5-8ba3-5c7956637283">
      <Value>5</Value>
      <Value>6</Value>
    </TaxCatchAll>
    <SVLEigenaarAuteur xmlns="e573f1c9-400c-45e5-8ba3-5c7956637283">Communicatie</SVLEigenaarAuteur>
    <SVLDatum xmlns="e573f1c9-400c-45e5-8ba3-5c7956637283" xsi:nil="true"/>
    <SVLSubCategory xmlns="e573f1c9-400c-45e5-8ba3-5c7956637283" xsi:nil="true"/>
  </documentManagement>
</p:properties>
</file>

<file path=customXml/itemProps1.xml><?xml version="1.0" encoding="utf-8"?>
<ds:datastoreItem xmlns:ds="http://schemas.openxmlformats.org/officeDocument/2006/customXml" ds:itemID="{C1F38453-2697-4E73-880C-DABC73986C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73f1c9-400c-45e5-8ba3-5c79566372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573305-C90E-4C64-9847-E4E79F1A2E9E}">
  <ds:schemaRefs>
    <ds:schemaRef ds:uri="Microsoft.SharePoint.Taxonomy.ContentTypeSync"/>
  </ds:schemaRefs>
</ds:datastoreItem>
</file>

<file path=customXml/itemProps3.xml><?xml version="1.0" encoding="utf-8"?>
<ds:datastoreItem xmlns:ds="http://schemas.openxmlformats.org/officeDocument/2006/customXml" ds:itemID="{11090115-49EB-44C0-8AEC-AC15EB6A409B}">
  <ds:schemaRefs>
    <ds:schemaRef ds:uri="http://schemas.microsoft.com/sharepoint/v3/contenttype/forms"/>
  </ds:schemaRefs>
</ds:datastoreItem>
</file>

<file path=customXml/itemProps4.xml><?xml version="1.0" encoding="utf-8"?>
<ds:datastoreItem xmlns:ds="http://schemas.openxmlformats.org/officeDocument/2006/customXml" ds:itemID="{C9D21455-55B6-41EE-88E2-B6ED3FC3956B}">
  <ds:schemaRefs>
    <ds:schemaRef ds:uri="http://schemas.microsoft.com/office/2006/metadata/properties"/>
    <ds:schemaRef ds:uri="http://schemas.microsoft.com/office/infopath/2007/PartnerControls"/>
    <ds:schemaRef ds:uri="e573f1c9-400c-45e5-8ba3-5c7956637283"/>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Words>
  <Characters>10</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Vandorpe Lieselot</cp:lastModifiedBy>
  <cp:revision>3</cp:revision>
  <dcterms:created xsi:type="dcterms:W3CDTF">2018-09-17T15:41:00Z</dcterms:created>
  <dcterms:modified xsi:type="dcterms:W3CDTF">2018-09-17T15:48:00Z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0x01010031A94C1116F57F44B016277B2B0DFE4B0021778644369A9D47B297E8BAE4E944D1</vt:lpwstr>
  </property>
  <property fmtid="{D5CDD505-2E9C-101B-9397-08002B2CF9AE}" pid="3" name="SVLHoofdThema">
    <vt:lpwstr>6;#Algemeen SVL|9659518c-f6b7-4f7c-9d15-4b5f4e4c62d4</vt:lpwstr>
  </property>
  <property fmtid="{D5CDD505-2E9C-101B-9397-08002B2CF9AE}" pid="4" name="SVLDocumentType">
    <vt:lpwstr>5;#Bericht|70224fbd-ffdd-4d5b-b42a-ab158ba061e6</vt:lpwstr>
  </property>
</Properties>
</file>