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18" w:rsidRDefault="004A3C18" w:rsidP="005716C4">
      <w:pPr>
        <w:rPr>
          <w:rFonts w:ascii="Garamond" w:hAnsi="Garamond" w:cstheme="minorBidi"/>
          <w:sz w:val="24"/>
        </w:rPr>
      </w:pPr>
      <w:bookmarkStart w:id="0" w:name="_GoBack"/>
      <w:bookmarkEnd w:id="0"/>
    </w:p>
    <w:p w:rsidR="005716C4" w:rsidRDefault="00CF7F34" w:rsidP="005716C4">
      <w:pPr>
        <w:rPr>
          <w:rFonts w:ascii="Garamond" w:hAnsi="Garamond" w:cstheme="minorBidi"/>
          <w:sz w:val="24"/>
        </w:rPr>
      </w:pPr>
      <w:r>
        <w:rPr>
          <w:rFonts w:ascii="Garamond" w:hAnsi="Garamond" w:cstheme="minorBidi"/>
          <w:sz w:val="24"/>
        </w:rPr>
        <w:t>Helsingborg den 16</w:t>
      </w:r>
      <w:r w:rsidR="005716C4" w:rsidRPr="005716C4">
        <w:rPr>
          <w:rFonts w:ascii="Garamond" w:hAnsi="Garamond" w:cstheme="minorBidi"/>
          <w:sz w:val="24"/>
        </w:rPr>
        <w:t xml:space="preserve"> april 2018</w:t>
      </w:r>
    </w:p>
    <w:p w:rsidR="005716C4" w:rsidRPr="005716C4" w:rsidRDefault="005716C4" w:rsidP="005716C4">
      <w:pPr>
        <w:rPr>
          <w:rFonts w:ascii="Garamond" w:hAnsi="Garamond" w:cstheme="minorBidi"/>
          <w:sz w:val="24"/>
        </w:rPr>
      </w:pPr>
    </w:p>
    <w:p w:rsidR="005716C4" w:rsidRPr="005716C4" w:rsidRDefault="005716C4" w:rsidP="005716C4">
      <w:pPr>
        <w:rPr>
          <w:rFonts w:ascii="Garamond" w:hAnsi="Garamond" w:cstheme="minorBidi"/>
          <w:sz w:val="28"/>
          <w:szCs w:val="28"/>
        </w:rPr>
      </w:pPr>
      <w:r w:rsidRPr="005716C4">
        <w:rPr>
          <w:rFonts w:ascii="Garamond" w:hAnsi="Garamond" w:cstheme="minorBidi"/>
          <w:sz w:val="28"/>
          <w:szCs w:val="28"/>
        </w:rPr>
        <w:t>Pressmeddelande</w:t>
      </w:r>
    </w:p>
    <w:p w:rsidR="005716C4" w:rsidRPr="005716C4" w:rsidRDefault="005716C4" w:rsidP="005716C4">
      <w:pPr>
        <w:rPr>
          <w:rFonts w:ascii="Garamond" w:hAnsi="Garamond" w:cstheme="minorBidi"/>
          <w:sz w:val="24"/>
        </w:rPr>
      </w:pPr>
    </w:p>
    <w:p w:rsidR="005716C4" w:rsidRPr="005716C4" w:rsidRDefault="00CF7F34" w:rsidP="005716C4">
      <w:pPr>
        <w:rPr>
          <w:rFonts w:ascii="Garamond" w:hAnsi="Garamond" w:cstheme="minorBidi"/>
          <w:sz w:val="24"/>
        </w:rPr>
      </w:pPr>
      <w:r w:rsidRPr="00CF7F34">
        <w:rPr>
          <w:rFonts w:ascii="Garamond" w:hAnsi="Garamond" w:cstheme="minorBidi"/>
          <w:sz w:val="40"/>
          <w:szCs w:val="40"/>
        </w:rPr>
        <w:t>Woody Bygghandel skräddarsyr lösningar för svenska a</w:t>
      </w:r>
      <w:r w:rsidR="008B47A3">
        <w:rPr>
          <w:rFonts w:ascii="Garamond" w:hAnsi="Garamond" w:cstheme="minorBidi"/>
          <w:sz w:val="40"/>
          <w:szCs w:val="40"/>
        </w:rPr>
        <w:t xml:space="preserve">ltaner med svensk </w:t>
      </w:r>
      <w:proofErr w:type="spellStart"/>
      <w:r w:rsidR="008B47A3">
        <w:rPr>
          <w:rFonts w:ascii="Garamond" w:hAnsi="Garamond" w:cstheme="minorBidi"/>
          <w:sz w:val="40"/>
          <w:szCs w:val="40"/>
        </w:rPr>
        <w:t>kvalitetsfuru</w:t>
      </w:r>
      <w:proofErr w:type="spellEnd"/>
    </w:p>
    <w:p w:rsidR="00CF7F34" w:rsidRDefault="00CF7F34" w:rsidP="005716C4">
      <w:pPr>
        <w:rPr>
          <w:rFonts w:ascii="Garamond" w:hAnsi="Garamond" w:cstheme="minorBidi"/>
          <w:b/>
          <w:sz w:val="24"/>
        </w:rPr>
      </w:pPr>
    </w:p>
    <w:p w:rsidR="00CF7F34" w:rsidRPr="00917C47" w:rsidRDefault="00CF7F34" w:rsidP="00CF7F34">
      <w:pPr>
        <w:pStyle w:val="Normalwebb"/>
        <w:spacing w:before="0" w:beforeAutospacing="0" w:after="270" w:afterAutospacing="0"/>
        <w:rPr>
          <w:rStyle w:val="Betoning"/>
          <w:rFonts w:ascii="Garamond" w:hAnsi="Garamond" w:cs="Calibri"/>
          <w:bCs/>
          <w:i w:val="0"/>
          <w:color w:val="111111"/>
          <w:sz w:val="22"/>
          <w:szCs w:val="22"/>
        </w:rPr>
      </w:pPr>
      <w:r w:rsidRPr="00917C47">
        <w:rPr>
          <w:rStyle w:val="Betoning"/>
          <w:rFonts w:ascii="Garamond" w:hAnsi="Garamond" w:cs="Calibri"/>
          <w:b/>
          <w:bCs/>
          <w:color w:val="111111"/>
          <w:sz w:val="22"/>
          <w:szCs w:val="22"/>
        </w:rPr>
        <w:t xml:space="preserve">Woody Bygghandel, som är en av Sveriges största byggvaruhandlare, ser en stor efterfrågan på svensk impregnerad </w:t>
      </w:r>
      <w:proofErr w:type="spellStart"/>
      <w:r w:rsidRPr="00917C47">
        <w:rPr>
          <w:rStyle w:val="Betoning"/>
          <w:rFonts w:ascii="Garamond" w:hAnsi="Garamond" w:cs="Calibri"/>
          <w:b/>
          <w:bCs/>
          <w:color w:val="111111"/>
          <w:sz w:val="22"/>
          <w:szCs w:val="22"/>
        </w:rPr>
        <w:t>kvalitetsfuru</w:t>
      </w:r>
      <w:proofErr w:type="spellEnd"/>
      <w:r w:rsidRPr="00917C47">
        <w:rPr>
          <w:rStyle w:val="Betoning"/>
          <w:rFonts w:ascii="Garamond" w:hAnsi="Garamond" w:cs="Calibri"/>
          <w:b/>
          <w:bCs/>
          <w:color w:val="111111"/>
          <w:sz w:val="22"/>
          <w:szCs w:val="22"/>
        </w:rPr>
        <w:t xml:space="preserve"> och en tydlig trend mot plank som är bredare och tjockare.</w:t>
      </w:r>
      <w:r w:rsidRPr="00917C47">
        <w:rPr>
          <w:rStyle w:val="Betoning"/>
          <w:rFonts w:ascii="Garamond" w:hAnsi="Garamond" w:cs="Calibri"/>
          <w:b/>
          <w:bCs/>
          <w:color w:val="111111"/>
          <w:sz w:val="22"/>
          <w:szCs w:val="22"/>
        </w:rPr>
        <w:br/>
        <w:t xml:space="preserve">Tryckimpregnerad furu står för hela 95% av allt </w:t>
      </w:r>
      <w:proofErr w:type="spellStart"/>
      <w:r w:rsidRPr="00917C47">
        <w:rPr>
          <w:rStyle w:val="Betoning"/>
          <w:rFonts w:ascii="Garamond" w:hAnsi="Garamond" w:cs="Calibri"/>
          <w:b/>
          <w:bCs/>
          <w:color w:val="111111"/>
          <w:sz w:val="22"/>
          <w:szCs w:val="22"/>
        </w:rPr>
        <w:t>trallvirke</w:t>
      </w:r>
      <w:proofErr w:type="spellEnd"/>
      <w:r w:rsidRPr="00917C47">
        <w:rPr>
          <w:rStyle w:val="Betoning"/>
          <w:rFonts w:ascii="Garamond" w:hAnsi="Garamond" w:cs="Calibri"/>
          <w:b/>
          <w:bCs/>
          <w:color w:val="111111"/>
          <w:sz w:val="22"/>
          <w:szCs w:val="22"/>
        </w:rPr>
        <w:t xml:space="preserve"> idag även om intresset för ädelträslag som lärk, ek och cederträ ökar.</w:t>
      </w:r>
    </w:p>
    <w:p w:rsidR="00CF7F34" w:rsidRPr="00917C47" w:rsidRDefault="00CF7F34" w:rsidP="00CF7F34">
      <w:pPr>
        <w:pStyle w:val="Normalwebb"/>
        <w:spacing w:before="0" w:beforeAutospacing="0" w:after="270" w:afterAutospacing="0"/>
        <w:rPr>
          <w:rFonts w:ascii="Garamond" w:hAnsi="Garamond" w:cs="Calibri"/>
          <w:color w:val="555555"/>
          <w:sz w:val="22"/>
          <w:szCs w:val="22"/>
        </w:rPr>
      </w:pPr>
      <w:r w:rsidRPr="00917C47">
        <w:rPr>
          <w:rFonts w:ascii="Garamond" w:hAnsi="Garamond" w:cs="Calibri"/>
          <w:color w:val="555555"/>
          <w:sz w:val="22"/>
          <w:szCs w:val="22"/>
        </w:rPr>
        <w:t xml:space="preserve">Tryckimpregnerad furu är det vanligaste på svenska altaner eftersom det är billigt, lättarbetat och beständigt. Impregneringen ökar träets motståndskraft och ger längre hållbarhet. </w:t>
      </w:r>
    </w:p>
    <w:p w:rsidR="00CF7F34" w:rsidRPr="00917C47" w:rsidRDefault="00CF7F34" w:rsidP="00D9797E">
      <w:pPr>
        <w:pStyle w:val="Normalwebb"/>
        <w:numPr>
          <w:ilvl w:val="0"/>
          <w:numId w:val="8"/>
        </w:numPr>
        <w:spacing w:before="0" w:beforeAutospacing="0" w:after="270" w:afterAutospacing="0"/>
        <w:rPr>
          <w:rFonts w:ascii="Garamond" w:hAnsi="Garamond" w:cs="Calibri"/>
          <w:color w:val="555555"/>
          <w:sz w:val="22"/>
          <w:szCs w:val="22"/>
        </w:rPr>
      </w:pPr>
      <w:r w:rsidRPr="00917C47">
        <w:rPr>
          <w:rFonts w:ascii="Garamond" w:hAnsi="Garamond" w:cs="Calibri"/>
          <w:color w:val="555555"/>
          <w:sz w:val="22"/>
          <w:szCs w:val="22"/>
        </w:rPr>
        <w:t xml:space="preserve">Att vi ser en hög efterfrågan på NTR-certifierad tryckimpregnerad furu är inte konstigt med tanke på de utmärkta egenskaper den har, säger Pontus Netinder, produktchef för trävaror inom Woody Bygghandel, som är störst i Sverige på trall. </w:t>
      </w:r>
    </w:p>
    <w:p w:rsidR="00CF7F34" w:rsidRPr="00917C47" w:rsidRDefault="00CF7F34" w:rsidP="00CF7F34">
      <w:pPr>
        <w:pStyle w:val="Normalwebb"/>
        <w:spacing w:before="0" w:beforeAutospacing="0" w:after="270" w:afterAutospacing="0"/>
        <w:rPr>
          <w:rFonts w:ascii="Garamond" w:hAnsi="Garamond" w:cs="Calibri"/>
          <w:color w:val="555555"/>
          <w:sz w:val="22"/>
          <w:szCs w:val="22"/>
        </w:rPr>
      </w:pPr>
      <w:r w:rsidRPr="00917C47">
        <w:rPr>
          <w:rFonts w:ascii="Garamond" w:hAnsi="Garamond" w:cs="Calibri"/>
          <w:color w:val="555555"/>
          <w:sz w:val="22"/>
          <w:szCs w:val="22"/>
        </w:rPr>
        <w:t>Woody har några av Sveriges absolut bästa virkes-anläggningar inom familjen som till exempel Borgunda i Mariestad, Nylands i Kramfors, Vindö Byggvaror i Stockholm och Varbergs Trä.</w:t>
      </w:r>
    </w:p>
    <w:p w:rsidR="00CF7F34" w:rsidRPr="00917C47" w:rsidRDefault="00CF7F34" w:rsidP="00CF7F34">
      <w:pPr>
        <w:pStyle w:val="Normalwebb"/>
        <w:numPr>
          <w:ilvl w:val="0"/>
          <w:numId w:val="7"/>
        </w:numPr>
        <w:spacing w:before="0" w:beforeAutospacing="0" w:after="270" w:afterAutospacing="0"/>
        <w:rPr>
          <w:rFonts w:ascii="Garamond" w:hAnsi="Garamond" w:cs="Calibri"/>
          <w:color w:val="555555"/>
          <w:sz w:val="22"/>
          <w:szCs w:val="22"/>
        </w:rPr>
      </w:pPr>
      <w:r w:rsidRPr="00917C47">
        <w:rPr>
          <w:rFonts w:ascii="Garamond" w:hAnsi="Garamond" w:cs="Calibri"/>
          <w:color w:val="555555"/>
          <w:sz w:val="22"/>
          <w:szCs w:val="22"/>
        </w:rPr>
        <w:t>Varbergs Trä fyller snart 70 år och vi köper endast den bästa råvaran från svenska sågverk vilket har gjort att vi genom åren har byggt upp en stor kundbas i hela Norden, Europa och USA, säger Andreas Johansson, VD på Varbergs Trä.</w:t>
      </w:r>
    </w:p>
    <w:p w:rsidR="00CF7F34" w:rsidRPr="00917C47" w:rsidRDefault="00CF7F34" w:rsidP="00CF7F34">
      <w:pPr>
        <w:pStyle w:val="Normalwebb"/>
        <w:spacing w:before="0" w:beforeAutospacing="0" w:after="270" w:afterAutospacing="0"/>
        <w:rPr>
          <w:rFonts w:ascii="Garamond" w:hAnsi="Garamond" w:cs="Calibri"/>
          <w:color w:val="333333"/>
          <w:sz w:val="22"/>
          <w:szCs w:val="22"/>
        </w:rPr>
      </w:pPr>
      <w:r w:rsidRPr="00917C47">
        <w:rPr>
          <w:rFonts w:ascii="Garamond" w:hAnsi="Garamond" w:cs="Calibri"/>
          <w:color w:val="333333"/>
          <w:sz w:val="22"/>
          <w:szCs w:val="22"/>
        </w:rPr>
        <w:t xml:space="preserve">Varbergs Trä jobbar med något som kallas Bryggtrall som håller högsta kvalitet och man impregnerar själva lokalt vid verksamheten i Varberg. </w:t>
      </w:r>
    </w:p>
    <w:p w:rsidR="00CF7F34" w:rsidRPr="00917C47" w:rsidRDefault="00CF7F34" w:rsidP="00CF7F34">
      <w:pPr>
        <w:pStyle w:val="Normalwebb"/>
        <w:numPr>
          <w:ilvl w:val="0"/>
          <w:numId w:val="7"/>
        </w:numPr>
        <w:spacing w:before="0" w:beforeAutospacing="0" w:after="270" w:afterAutospacing="0"/>
        <w:rPr>
          <w:rFonts w:ascii="Garamond" w:hAnsi="Garamond" w:cs="Calibri"/>
          <w:color w:val="555555"/>
          <w:sz w:val="22"/>
          <w:szCs w:val="22"/>
        </w:rPr>
      </w:pPr>
      <w:r w:rsidRPr="00917C47">
        <w:rPr>
          <w:rFonts w:ascii="Garamond" w:hAnsi="Garamond" w:cs="Calibri"/>
          <w:color w:val="333333"/>
          <w:sz w:val="22"/>
          <w:szCs w:val="22"/>
        </w:rPr>
        <w:t>Kvaliteten beror inte på att den är kvistren. En trallbräda ska inte vara kvistren eftersom kvist behövs för att hålla ihop brädan. Vill man inte ha kvist ska man välja ett annat material, kanske kompositmaterial eller klinker, berättar Andreas Johansson.</w:t>
      </w:r>
    </w:p>
    <w:p w:rsidR="00CF7F34" w:rsidRPr="00917C47" w:rsidRDefault="00CF7F34" w:rsidP="00CF7F34">
      <w:pPr>
        <w:pStyle w:val="Normalwebb"/>
        <w:spacing w:before="0" w:beforeAutospacing="0" w:after="270" w:afterAutospacing="0"/>
        <w:rPr>
          <w:rFonts w:ascii="Garamond" w:hAnsi="Garamond" w:cs="Calibri"/>
          <w:color w:val="555555"/>
          <w:sz w:val="22"/>
          <w:szCs w:val="22"/>
        </w:rPr>
      </w:pPr>
      <w:r w:rsidRPr="00917C47">
        <w:rPr>
          <w:rFonts w:ascii="Garamond" w:hAnsi="Garamond" w:cs="Calibri"/>
          <w:color w:val="555555"/>
          <w:sz w:val="22"/>
          <w:szCs w:val="22"/>
        </w:rPr>
        <w:t xml:space="preserve">Högsta servicenivå genom närhet till kunden, lokalt entreprenörskap, flexibla och skräddarsydda lösningar kännetecknar Woody sedan starten för drygt 80 år sedan. </w:t>
      </w:r>
    </w:p>
    <w:p w:rsidR="00CF7F34" w:rsidRPr="00917C47" w:rsidRDefault="00CF7F34" w:rsidP="00CF7F34">
      <w:pPr>
        <w:pStyle w:val="Normalwebb"/>
        <w:numPr>
          <w:ilvl w:val="0"/>
          <w:numId w:val="6"/>
        </w:numPr>
        <w:spacing w:before="0" w:beforeAutospacing="0" w:after="270" w:afterAutospacing="0"/>
        <w:rPr>
          <w:rFonts w:ascii="Garamond" w:hAnsi="Garamond" w:cs="Calibri"/>
          <w:color w:val="555555"/>
          <w:sz w:val="22"/>
          <w:szCs w:val="22"/>
        </w:rPr>
      </w:pPr>
      <w:r w:rsidRPr="00917C47">
        <w:rPr>
          <w:rFonts w:ascii="Garamond" w:hAnsi="Garamond" w:cs="Calibri"/>
          <w:color w:val="555555"/>
          <w:sz w:val="22"/>
          <w:szCs w:val="22"/>
        </w:rPr>
        <w:t>Ett kul exempel på detta är Vindö Byggvaror som har en flatbottnad båt som kan lasta upp till 40 ton och transportera trall i olika specialdimensioner till kunder i Stockholms skärgård, berättar Pontus Netinder.</w:t>
      </w:r>
    </w:p>
    <w:p w:rsidR="00CF7F34" w:rsidRDefault="00CF7F34" w:rsidP="00CF7F34">
      <w:pPr>
        <w:rPr>
          <w:rFonts w:ascii="Garamond" w:hAnsi="Garamond" w:cs="Calibri"/>
          <w:sz w:val="22"/>
          <w:szCs w:val="22"/>
        </w:rPr>
      </w:pPr>
      <w:r w:rsidRPr="00CF7F34">
        <w:rPr>
          <w:rFonts w:ascii="Garamond" w:hAnsi="Garamond" w:cs="Calibri"/>
          <w:sz w:val="22"/>
          <w:szCs w:val="22"/>
        </w:rPr>
        <w:t>Impregnerad trall omsätter cirka 2.8 miljarder kronor per år i Sverige på årsbasis i konsumentledet. Woody som är Sveriges äldsta bygghandelskedja, har idag sex stora leverantörer av impregnerat virke,</w:t>
      </w:r>
      <w:r w:rsidRPr="00CF7F34">
        <w:rPr>
          <w:rFonts w:ascii="Garamond" w:hAnsi="Garamond" w:cs="Calibri"/>
          <w:color w:val="FF0000"/>
          <w:sz w:val="22"/>
          <w:szCs w:val="22"/>
        </w:rPr>
        <w:t xml:space="preserve"> </w:t>
      </w:r>
      <w:r w:rsidRPr="00CF7F34">
        <w:rPr>
          <w:rFonts w:ascii="Garamond" w:hAnsi="Garamond" w:cs="Calibri"/>
          <w:sz w:val="22"/>
          <w:szCs w:val="22"/>
        </w:rPr>
        <w:t>som med sina sågverk och hyvlerier är strategiskt placerade i landet för en kostnadseffektiv distribution till Woodys bygghandlare. Den totala produktionen av standardtrall i Sverige uppgår till ca 1.5 miljoner kubik vilket motsvarar 6 300 fotbollsplaner.</w:t>
      </w:r>
    </w:p>
    <w:p w:rsidR="00CF7F34" w:rsidRPr="00CF7F34" w:rsidRDefault="00CF7F34" w:rsidP="00CF7F34">
      <w:pPr>
        <w:rPr>
          <w:rFonts w:ascii="Garamond" w:hAnsi="Garamond" w:cs="Calibri"/>
          <w:sz w:val="22"/>
          <w:szCs w:val="22"/>
        </w:rPr>
      </w:pPr>
    </w:p>
    <w:p w:rsidR="00225E7C" w:rsidRDefault="00CF7F34" w:rsidP="00CF7F34">
      <w:pPr>
        <w:rPr>
          <w:rFonts w:ascii="Garamond" w:hAnsi="Garamond"/>
          <w:i/>
          <w:sz w:val="24"/>
        </w:rPr>
      </w:pPr>
      <w:bookmarkStart w:id="1" w:name="_Hlk511635840"/>
      <w:r w:rsidRPr="00CF7F34">
        <w:rPr>
          <w:rFonts w:ascii="Garamond" w:hAnsi="Garamond" w:cs="Calibri"/>
          <w:sz w:val="22"/>
          <w:szCs w:val="22"/>
        </w:rPr>
        <w:t>Vid frågor kontakta:</w:t>
      </w:r>
      <w:r w:rsidRPr="00CF7F34">
        <w:rPr>
          <w:rFonts w:ascii="Garamond" w:hAnsi="Garamond" w:cs="Calibri"/>
          <w:sz w:val="22"/>
          <w:szCs w:val="22"/>
        </w:rPr>
        <w:br/>
        <w:t xml:space="preserve">Pontus Netinder, Produktchef Woody Bygghandel: </w:t>
      </w:r>
      <w:proofErr w:type="gramStart"/>
      <w:r w:rsidRPr="00CF7F34">
        <w:rPr>
          <w:rFonts w:ascii="Garamond" w:hAnsi="Garamond" w:cs="Calibri"/>
          <w:sz w:val="22"/>
          <w:szCs w:val="22"/>
        </w:rPr>
        <w:t>0706-239687</w:t>
      </w:r>
      <w:proofErr w:type="gramEnd"/>
      <w:r w:rsidRPr="00CF7F34">
        <w:rPr>
          <w:rFonts w:ascii="Garamond" w:hAnsi="Garamond" w:cs="Calibri"/>
          <w:sz w:val="22"/>
          <w:szCs w:val="22"/>
        </w:rPr>
        <w:t xml:space="preserve"> </w:t>
      </w:r>
      <w:r w:rsidRPr="00CF7F34">
        <w:rPr>
          <w:rFonts w:ascii="Garamond" w:hAnsi="Garamond" w:cs="Calibri"/>
          <w:sz w:val="22"/>
          <w:szCs w:val="22"/>
        </w:rPr>
        <w:br/>
        <w:t>Fredrik Johanson, VD Woody Bygghandel: 0733-259950</w:t>
      </w:r>
      <w:r w:rsidRPr="00CF7F34">
        <w:rPr>
          <w:rFonts w:ascii="Garamond" w:hAnsi="Garamond" w:cs="Calibri"/>
          <w:sz w:val="22"/>
          <w:szCs w:val="22"/>
        </w:rPr>
        <w:br/>
        <w:t>Andreas Johansson, VD Varbergs Trä: 0340-690002</w:t>
      </w:r>
      <w:bookmarkEnd w:id="1"/>
      <w:r w:rsidRPr="00CF7F34">
        <w:rPr>
          <w:rFonts w:ascii="Garamond" w:hAnsi="Garamond" w:cs="Calibri"/>
          <w:sz w:val="22"/>
          <w:szCs w:val="22"/>
        </w:rPr>
        <w:br/>
      </w:r>
      <w:r w:rsidRPr="00917C47">
        <w:rPr>
          <w:rFonts w:ascii="Garamond" w:hAnsi="Garamond" w:cs="Calibri"/>
        </w:rPr>
        <w:br/>
      </w:r>
    </w:p>
    <w:p w:rsidR="00225E7C" w:rsidRDefault="00225E7C" w:rsidP="000615C7">
      <w:pPr>
        <w:rPr>
          <w:rFonts w:ascii="Garamond" w:hAnsi="Garamond"/>
          <w:i/>
          <w:sz w:val="24"/>
        </w:rPr>
      </w:pPr>
    </w:p>
    <w:p w:rsidR="000615C7" w:rsidRPr="000615C7" w:rsidRDefault="000D0232" w:rsidP="000615C7">
      <w:pPr>
        <w:rPr>
          <w:rFonts w:ascii="Garamond" w:hAnsi="Garamond"/>
          <w:sz w:val="24"/>
        </w:rPr>
      </w:pPr>
      <w:r w:rsidRPr="000D0232">
        <w:rPr>
          <w:rFonts w:ascii="Garamond" w:hAnsi="Garamond"/>
          <w:i/>
          <w:sz w:val="24"/>
        </w:rPr>
        <w:t>Woody Bygghandel är en frivilligkedja inom byggmaterial med drygt 6 miljarder i omsättning och fler än 90 anläggningar som har ett tydligt fokus på proffskunden och den medvetne konsumenten. Kedjan ägs av lokala entreprenörer som samarbetar inom områden såsom inköp, marknad, IT, miljö och utbildning. Mer info på www.woody.se.</w:t>
      </w:r>
    </w:p>
    <w:p w:rsidR="0051044D" w:rsidRPr="000C7AE7" w:rsidRDefault="00D9797E" w:rsidP="001C3075">
      <w:pPr>
        <w:rPr>
          <w:noProof/>
        </w:rPr>
      </w:pPr>
    </w:p>
    <w:sectPr w:rsidR="0051044D" w:rsidRPr="000C7AE7" w:rsidSect="005F43BF">
      <w:headerReference w:type="even" r:id="rId7"/>
      <w:headerReference w:type="default" r:id="rId8"/>
      <w:footerReference w:type="default" r:id="rId9"/>
      <w:headerReference w:type="first" r:id="rId10"/>
      <w:pgSz w:w="11900" w:h="16840"/>
      <w:pgMar w:top="1417" w:right="126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5A" w:rsidRDefault="005A075A">
      <w:r>
        <w:separator/>
      </w:r>
    </w:p>
  </w:endnote>
  <w:endnote w:type="continuationSeparator" w:id="0">
    <w:p w:rsidR="005A075A" w:rsidRDefault="005A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B3" w:rsidRDefault="00D9797E">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5A" w:rsidRDefault="005A075A">
      <w:r>
        <w:separator/>
      </w:r>
    </w:p>
  </w:footnote>
  <w:footnote w:type="continuationSeparator" w:id="0">
    <w:p w:rsidR="005A075A" w:rsidRDefault="005A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C0" w:rsidRDefault="00D9797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B3" w:rsidRDefault="00AD08B2" w:rsidP="00003055">
    <w:pPr>
      <w:pStyle w:val="Sidhuvud"/>
      <w:tabs>
        <w:tab w:val="clear" w:pos="9072"/>
        <w:tab w:val="right" w:pos="9720"/>
      </w:tabs>
    </w:pPr>
    <w:r>
      <w:rPr>
        <w:noProof/>
        <w:lang w:eastAsia="sv-SE"/>
      </w:rPr>
      <w:drawing>
        <wp:anchor distT="0" distB="0" distL="114300" distR="114300" simplePos="0" relativeHeight="251661312" behindDoc="0" locked="0" layoutInCell="1" allowOverlap="1">
          <wp:simplePos x="0" y="0"/>
          <wp:positionH relativeFrom="column">
            <wp:posOffset>5334957</wp:posOffset>
          </wp:positionH>
          <wp:positionV relativeFrom="paragraph">
            <wp:posOffset>-309880</wp:posOffset>
          </wp:positionV>
          <wp:extent cx="873457" cy="854611"/>
          <wp:effectExtent l="0" t="0" r="3175" b="3175"/>
          <wp:wrapThrough wrapText="bothSides">
            <wp:wrapPolygon edited="0">
              <wp:start x="8012" y="0"/>
              <wp:lineTo x="2356" y="2409"/>
              <wp:lineTo x="943" y="4818"/>
              <wp:lineTo x="1885" y="7709"/>
              <wp:lineTo x="0" y="11081"/>
              <wp:lineTo x="0" y="15417"/>
              <wp:lineTo x="2828" y="15417"/>
              <wp:lineTo x="2828" y="17344"/>
              <wp:lineTo x="4713" y="21199"/>
              <wp:lineTo x="5655" y="21199"/>
              <wp:lineTo x="15552" y="21199"/>
              <wp:lineTo x="16966" y="21199"/>
              <wp:lineTo x="18380" y="15417"/>
              <wp:lineTo x="21207" y="15417"/>
              <wp:lineTo x="21207" y="11081"/>
              <wp:lineTo x="19322" y="7709"/>
              <wp:lineTo x="20736" y="4818"/>
              <wp:lineTo x="18851" y="2409"/>
              <wp:lineTo x="13196" y="0"/>
              <wp:lineTo x="8012"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dlöfte_skugga.png"/>
                  <pic:cNvPicPr/>
                </pic:nvPicPr>
                <pic:blipFill>
                  <a:blip r:embed="rId1">
                    <a:extLst>
                      <a:ext uri="{28A0092B-C50C-407E-A947-70E740481C1C}">
                        <a14:useLocalDpi xmlns:a14="http://schemas.microsoft.com/office/drawing/2010/main" val="0"/>
                      </a:ext>
                    </a:extLst>
                  </a:blip>
                  <a:stretch>
                    <a:fillRect/>
                  </a:stretch>
                </pic:blipFill>
                <pic:spPr>
                  <a:xfrm>
                    <a:off x="0" y="0"/>
                    <a:ext cx="873457" cy="8546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C0" w:rsidRDefault="00D9797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1FA"/>
    <w:multiLevelType w:val="hybridMultilevel"/>
    <w:tmpl w:val="6B889FD2"/>
    <w:lvl w:ilvl="0" w:tplc="95A68900">
      <w:numFmt w:val="bullet"/>
      <w:lvlText w:val="-"/>
      <w:lvlJc w:val="left"/>
      <w:pPr>
        <w:ind w:left="720" w:hanging="360"/>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423963"/>
    <w:multiLevelType w:val="hybridMultilevel"/>
    <w:tmpl w:val="EC74C1B2"/>
    <w:lvl w:ilvl="0" w:tplc="7C9840D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023E74"/>
    <w:multiLevelType w:val="hybridMultilevel"/>
    <w:tmpl w:val="26A4BE10"/>
    <w:lvl w:ilvl="0" w:tplc="D5BE901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C92477"/>
    <w:multiLevelType w:val="hybridMultilevel"/>
    <w:tmpl w:val="3BD2682E"/>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56B1F"/>
    <w:multiLevelType w:val="hybridMultilevel"/>
    <w:tmpl w:val="19E8578A"/>
    <w:lvl w:ilvl="0" w:tplc="1968F0F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8B029AA"/>
    <w:multiLevelType w:val="hybridMultilevel"/>
    <w:tmpl w:val="9630226C"/>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35068A"/>
    <w:multiLevelType w:val="hybridMultilevel"/>
    <w:tmpl w:val="FE42D85C"/>
    <w:lvl w:ilvl="0" w:tplc="D5BE901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D5037D"/>
    <w:multiLevelType w:val="hybridMultilevel"/>
    <w:tmpl w:val="EAC07990"/>
    <w:lvl w:ilvl="0" w:tplc="718469E4">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372277"/>
    <w:multiLevelType w:val="hybridMultilevel"/>
    <w:tmpl w:val="DB54D066"/>
    <w:lvl w:ilvl="0" w:tplc="95A68900">
      <w:numFmt w:val="bullet"/>
      <w:lvlText w:val="-"/>
      <w:lvlJc w:val="left"/>
      <w:pPr>
        <w:ind w:left="720" w:hanging="360"/>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3"/>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5A"/>
    <w:rsid w:val="00003055"/>
    <w:rsid w:val="00014A4A"/>
    <w:rsid w:val="000615C7"/>
    <w:rsid w:val="000D0232"/>
    <w:rsid w:val="001563BA"/>
    <w:rsid w:val="001C3075"/>
    <w:rsid w:val="001C3773"/>
    <w:rsid w:val="00207596"/>
    <w:rsid w:val="00225E7C"/>
    <w:rsid w:val="002648AC"/>
    <w:rsid w:val="002C0656"/>
    <w:rsid w:val="002E4876"/>
    <w:rsid w:val="0030272D"/>
    <w:rsid w:val="0031112C"/>
    <w:rsid w:val="0035438D"/>
    <w:rsid w:val="004A3C18"/>
    <w:rsid w:val="005173C4"/>
    <w:rsid w:val="005716C4"/>
    <w:rsid w:val="005A075A"/>
    <w:rsid w:val="005A25B3"/>
    <w:rsid w:val="005F43BF"/>
    <w:rsid w:val="00670D1A"/>
    <w:rsid w:val="0067408F"/>
    <w:rsid w:val="00691541"/>
    <w:rsid w:val="006F0082"/>
    <w:rsid w:val="007F3BED"/>
    <w:rsid w:val="00874168"/>
    <w:rsid w:val="008B47A3"/>
    <w:rsid w:val="0097749A"/>
    <w:rsid w:val="009C77C8"/>
    <w:rsid w:val="00A71292"/>
    <w:rsid w:val="00AD08B2"/>
    <w:rsid w:val="00AD3486"/>
    <w:rsid w:val="00C21287"/>
    <w:rsid w:val="00C77D07"/>
    <w:rsid w:val="00CD13FB"/>
    <w:rsid w:val="00CF7F34"/>
    <w:rsid w:val="00D9797E"/>
    <w:rsid w:val="00EC656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E76ECF"/>
  <w15:docId w15:val="{0071797D-6D6A-4E9D-ADAA-DD0224E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0615C7"/>
    <w:pPr>
      <w:ind w:left="720"/>
      <w:contextualSpacing/>
    </w:pPr>
    <w:rPr>
      <w:rFonts w:ascii="Calibri" w:eastAsiaTheme="minorHAnsi" w:hAnsi="Calibri" w:cs="Calibri"/>
      <w:sz w:val="22"/>
      <w:szCs w:val="22"/>
    </w:rPr>
  </w:style>
  <w:style w:type="paragraph" w:styleId="Normalwebb">
    <w:name w:val="Normal (Web)"/>
    <w:basedOn w:val="Normal"/>
    <w:uiPriority w:val="99"/>
    <w:unhideWhenUsed/>
    <w:rsid w:val="00CF7F34"/>
    <w:pPr>
      <w:spacing w:before="100" w:beforeAutospacing="1" w:after="100" w:afterAutospacing="1"/>
    </w:pPr>
    <w:rPr>
      <w:rFonts w:ascii="Times New Roman" w:eastAsia="Times New Roman" w:hAnsi="Times New Roman"/>
      <w:sz w:val="24"/>
      <w:lang w:eastAsia="sv-SE"/>
    </w:rPr>
  </w:style>
  <w:style w:type="character" w:styleId="Betoning">
    <w:name w:val="Emphasis"/>
    <w:basedOn w:val="Standardstycketeckensnitt"/>
    <w:uiPriority w:val="20"/>
    <w:qFormat/>
    <w:rsid w:val="00CF7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3021</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Ekstrand</dc:creator>
  <cp:lastModifiedBy>Anna Ekstrand</cp:lastModifiedBy>
  <cp:revision>3</cp:revision>
  <cp:lastPrinted>2018-04-16T08:00:00Z</cp:lastPrinted>
  <dcterms:created xsi:type="dcterms:W3CDTF">2018-04-16T07:43:00Z</dcterms:created>
  <dcterms:modified xsi:type="dcterms:W3CDTF">2018-04-16T08:31:00Z</dcterms:modified>
</cp:coreProperties>
</file>