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49" w:rsidRDefault="006555D3">
      <w:r w:rsidRPr="006555D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75pt;margin-top:0;width:145.5pt;height:707.6pt;z-index:251660288;mso-left-percent:55;mso-position-horizontal-relative:page;mso-position-vertical:center;mso-position-vertical-relative:page;mso-left-percent:55;mso-width-relative:page" o:allowincell="f" fillcolor="#e6eed5 [822]" stroked="f" strokecolor="#622423 [1605]" strokeweight="6pt">
            <v:fill r:id="rId6" o:title="Narrow horizontal" type="pattern"/>
            <v:stroke linestyle="thickThin"/>
            <v:textbox style="mso-next-textbox:#_x0000_s1026" inset="18pt,18pt,18pt,18pt">
              <w:txbxContent>
                <w:p w:rsidR="004A146C" w:rsidRDefault="004A146C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0"/>
                      <w:szCs w:val="20"/>
                      <w:lang w:eastAsia="nb-NO"/>
                    </w:rPr>
                    <w:drawing>
                      <wp:inline distT="0" distB="0" distL="0" distR="0">
                        <wp:extent cx="1390650" cy="513715"/>
                        <wp:effectExtent l="19050" t="0" r="0" b="0"/>
                        <wp:docPr id="2" name="Bilde 1" descr="ME_varmepumper_lit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_varmepumper_liten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513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146C" w:rsidRDefault="004A146C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0"/>
                      <w:szCs w:val="20"/>
                      <w:lang w:eastAsia="nb-NO"/>
                    </w:rPr>
                    <w:drawing>
                      <wp:inline distT="0" distB="0" distL="0" distR="0">
                        <wp:extent cx="1390650" cy="405130"/>
                        <wp:effectExtent l="19050" t="0" r="0" b="0"/>
                        <wp:docPr id="3" name="Bilde 2" descr="Mib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ba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405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146C" w:rsidRDefault="004A146C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Miba AS er importør av Mitsubishi Electric varmepumper i Norge. Omsetning i 2010 var ca 180 millioner kroner. </w:t>
                  </w:r>
                </w:p>
                <w:p w:rsidR="004A146C" w:rsidRDefault="004A146C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Produktene som tilbys er varmepumper, aircondition og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avfuktere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4A146C" w:rsidRDefault="004A146C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På verdensbasis har Mitsubishi Electric over 100 000 ansatte og er en av verdens største aktører innen klimasystemer.</w:t>
                  </w:r>
                </w:p>
                <w:p w:rsidR="004A146C" w:rsidRDefault="004A146C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4A146C" w:rsidRDefault="004A146C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4A146C" w:rsidRDefault="004A146C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4A146C" w:rsidRDefault="004A146C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956B9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  <w:lang w:val="en-US"/>
                    </w:rPr>
                    <w:t>Miba AS</w:t>
                  </w:r>
                  <w:r w:rsidRPr="00956B9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  <w:lang w:val="en-US"/>
                    </w:rPr>
                    <w:br/>
                  </w:r>
                  <w:r w:rsidRPr="00956B9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  <w:t>T: 02650</w:t>
                  </w:r>
                  <w:r w:rsidRPr="00956B9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  <w:br/>
                    <w:t>F: 23 03 19 51</w:t>
                  </w:r>
                  <w:r w:rsidRPr="00956B9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  <w:br/>
                    <w:t>Org nr 962 070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  <w:t> </w:t>
                  </w:r>
                  <w:r w:rsidRPr="00956B9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  <w:t>523</w:t>
                  </w:r>
                </w:p>
                <w:p w:rsidR="004A146C" w:rsidRDefault="004A146C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:rsidR="004A146C" w:rsidRDefault="004A146C" w:rsidP="008413FE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7548C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Kontaktperson: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br/>
                    <w:t>Einar Smidesang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br/>
                  </w:r>
                  <w:r w:rsidRPr="00C424E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einar@miba.no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br/>
                    <w:t>48 89 19 37</w:t>
                  </w:r>
                </w:p>
                <w:p w:rsidR="004A146C" w:rsidRDefault="004A146C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Besøksadresse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Kongsveien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96B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br/>
                    <w:t>1177 OSLO</w:t>
                  </w:r>
                </w:p>
                <w:p w:rsidR="004A146C" w:rsidRDefault="004A146C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7548C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Postadresse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br/>
                    <w:t>PB 107 Bekkelagshøgda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br/>
                    <w:t>1109 OSLO</w:t>
                  </w:r>
                </w:p>
                <w:p w:rsidR="004A146C" w:rsidRPr="007548C6" w:rsidRDefault="004A146C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7548C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www.miba.no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6641C6" w:rsidRPr="00DB16DC">
        <w:rPr>
          <w:b/>
        </w:rPr>
        <w:t>Pressemelding</w:t>
      </w:r>
      <w:r w:rsidR="00C424EC">
        <w:tab/>
      </w:r>
      <w:r w:rsidR="00C424EC">
        <w:tab/>
      </w:r>
      <w:r w:rsidR="00C424EC">
        <w:tab/>
      </w:r>
      <w:r w:rsidR="00C424EC">
        <w:tab/>
      </w:r>
      <w:r w:rsidR="00C424EC">
        <w:tab/>
      </w:r>
      <w:r w:rsidR="00411952">
        <w:t>mandag</w:t>
      </w:r>
      <w:r w:rsidR="004541B0">
        <w:t xml:space="preserve"> </w:t>
      </w:r>
      <w:r w:rsidR="00411952">
        <w:t>14</w:t>
      </w:r>
      <w:r w:rsidR="004A51F1">
        <w:t>.</w:t>
      </w:r>
      <w:r w:rsidR="004541B0">
        <w:t xml:space="preserve"> </w:t>
      </w:r>
      <w:r w:rsidR="00411952">
        <w:t>Mars</w:t>
      </w:r>
      <w:r w:rsidR="00C424EC">
        <w:t xml:space="preserve"> 20</w:t>
      </w:r>
      <w:r w:rsidR="00806FC1">
        <w:t>1</w:t>
      </w:r>
      <w:r w:rsidR="00126061">
        <w:t>1</w:t>
      </w:r>
    </w:p>
    <w:p w:rsidR="006641C6" w:rsidRDefault="006641C6"/>
    <w:p w:rsidR="002F2058" w:rsidRPr="00210F8B" w:rsidRDefault="00A049EA" w:rsidP="00BC25D3">
      <w:pPr>
        <w:spacing w:line="360" w:lineRule="auto"/>
        <w:rPr>
          <w:b/>
        </w:rPr>
      </w:pPr>
      <w:r>
        <w:rPr>
          <w:b/>
          <w:sz w:val="28"/>
          <w:szCs w:val="28"/>
        </w:rPr>
        <w:t xml:space="preserve">Mitsubishi Electric </w:t>
      </w:r>
      <w:r w:rsidR="008C29D9">
        <w:rPr>
          <w:b/>
          <w:sz w:val="28"/>
          <w:szCs w:val="28"/>
        </w:rPr>
        <w:t xml:space="preserve">gir bort </w:t>
      </w:r>
      <w:r w:rsidR="003B32E0">
        <w:rPr>
          <w:b/>
          <w:sz w:val="28"/>
          <w:szCs w:val="28"/>
        </w:rPr>
        <w:t>500</w:t>
      </w:r>
      <w:r w:rsidR="008C29D9">
        <w:rPr>
          <w:b/>
          <w:sz w:val="28"/>
          <w:szCs w:val="28"/>
        </w:rPr>
        <w:t xml:space="preserve"> millioner </w:t>
      </w:r>
      <w:r w:rsidR="003B32E0">
        <w:rPr>
          <w:b/>
          <w:sz w:val="28"/>
          <w:szCs w:val="28"/>
        </w:rPr>
        <w:t>yen</w:t>
      </w:r>
      <w:r w:rsidR="003F6062">
        <w:rPr>
          <w:b/>
          <w:sz w:val="28"/>
          <w:szCs w:val="28"/>
        </w:rPr>
        <w:t xml:space="preserve"> til jordskjelvofre</w:t>
      </w:r>
      <w:r w:rsidR="00210F8B">
        <w:rPr>
          <w:b/>
        </w:rPr>
        <w:br/>
      </w:r>
      <w:r w:rsidR="00BC25D3">
        <w:rPr>
          <w:b/>
        </w:rPr>
        <w:br/>
      </w:r>
      <w:r w:rsidR="00E07AE2" w:rsidRPr="00210F8B">
        <w:rPr>
          <w:b/>
        </w:rPr>
        <w:t xml:space="preserve">Mitsubishi Electric </w:t>
      </w:r>
      <w:r w:rsidR="003F6062">
        <w:rPr>
          <w:b/>
        </w:rPr>
        <w:t>Corporation gir bort 500 millioner</w:t>
      </w:r>
      <w:r w:rsidR="008C29D9">
        <w:rPr>
          <w:b/>
        </w:rPr>
        <w:t xml:space="preserve"> yen</w:t>
      </w:r>
      <w:r w:rsidR="003F6062">
        <w:rPr>
          <w:b/>
        </w:rPr>
        <w:t xml:space="preserve"> tilsvarende </w:t>
      </w:r>
      <w:r w:rsidR="008C29D9">
        <w:rPr>
          <w:b/>
        </w:rPr>
        <w:t xml:space="preserve">ca </w:t>
      </w:r>
      <w:r w:rsidR="003F6062">
        <w:rPr>
          <w:b/>
        </w:rPr>
        <w:t xml:space="preserve">34 millioner </w:t>
      </w:r>
      <w:r w:rsidR="008C29D9">
        <w:rPr>
          <w:b/>
        </w:rPr>
        <w:t>nok</w:t>
      </w:r>
      <w:r w:rsidR="003F6062">
        <w:rPr>
          <w:b/>
        </w:rPr>
        <w:t xml:space="preserve"> til jordskjelvofrene som ble utsatt for en ufattelig tragedie 11</w:t>
      </w:r>
      <w:r w:rsidR="008C29D9">
        <w:rPr>
          <w:b/>
        </w:rPr>
        <w:t>.</w:t>
      </w:r>
      <w:r w:rsidR="003F6062">
        <w:rPr>
          <w:b/>
        </w:rPr>
        <w:t xml:space="preserve"> mars 2011.</w:t>
      </w:r>
    </w:p>
    <w:p w:rsidR="008C29D9" w:rsidRDefault="005B6BD7" w:rsidP="008C29D9">
      <w:pPr>
        <w:spacing w:line="360" w:lineRule="auto"/>
        <w:jc w:val="both"/>
        <w:rPr>
          <w:b/>
        </w:rPr>
      </w:pPr>
      <w:r>
        <w:rPr>
          <w:b/>
        </w:rPr>
        <w:t>Organiserer donasjonsprogram for ansatte</w:t>
      </w:r>
    </w:p>
    <w:p w:rsidR="008C29D9" w:rsidRDefault="008C29D9" w:rsidP="008C29D9">
      <w:pPr>
        <w:spacing w:line="360" w:lineRule="auto"/>
        <w:jc w:val="both"/>
        <w:rPr>
          <w:b/>
        </w:rPr>
      </w:pPr>
      <w:r>
        <w:t>Mitsubishi</w:t>
      </w:r>
      <w:r w:rsidR="005B6BD7">
        <w:t xml:space="preserve"> Electric vil også koordinere et donasjonsprogram så deres ansatte kan enkelt og effektivt gi støtte til jordskjelvofrene.</w:t>
      </w:r>
    </w:p>
    <w:p w:rsidR="0024079C" w:rsidRDefault="00F2008E" w:rsidP="0024079C">
      <w:pPr>
        <w:spacing w:line="360" w:lineRule="auto"/>
        <w:jc w:val="both"/>
        <w:rPr>
          <w:b/>
        </w:rPr>
      </w:pPr>
      <w:r>
        <w:rPr>
          <w:b/>
        </w:rPr>
        <w:t xml:space="preserve">Vurderer </w:t>
      </w:r>
      <w:r w:rsidR="003F6062">
        <w:rPr>
          <w:b/>
        </w:rPr>
        <w:t>produktdonasjoner</w:t>
      </w:r>
    </w:p>
    <w:p w:rsidR="0024079C" w:rsidRDefault="00D63A9D" w:rsidP="0024079C">
      <w:pPr>
        <w:spacing w:line="360" w:lineRule="auto"/>
        <w:jc w:val="both"/>
      </w:pPr>
      <w:r>
        <w:t xml:space="preserve">Mitsubishi Electric </w:t>
      </w:r>
      <w:r w:rsidR="003F6062">
        <w:t xml:space="preserve">vil også gjøre en vurdering videre fremover om de skal bidra med produktdonasjoner eller gi bort andre </w:t>
      </w:r>
      <w:r w:rsidR="00F2008E">
        <w:t xml:space="preserve">nødvendige </w:t>
      </w:r>
      <w:r w:rsidR="003F6062">
        <w:t>varer for å fremskynde gjenopp</w:t>
      </w:r>
      <w:r w:rsidR="00F2008E">
        <w:t>bygging av de ødelagte områdene.</w:t>
      </w:r>
    </w:p>
    <w:p w:rsidR="00D63A9D" w:rsidRDefault="005B6BD7" w:rsidP="00D63A9D">
      <w:pPr>
        <w:spacing w:line="360" w:lineRule="auto"/>
        <w:jc w:val="both"/>
        <w:rPr>
          <w:b/>
        </w:rPr>
      </w:pPr>
      <w:r>
        <w:rPr>
          <w:b/>
        </w:rPr>
        <w:t>Varmepumper</w:t>
      </w:r>
      <w:r w:rsidR="002253BB">
        <w:rPr>
          <w:b/>
        </w:rPr>
        <w:t xml:space="preserve"> og aircondition</w:t>
      </w:r>
      <w:r>
        <w:rPr>
          <w:b/>
        </w:rPr>
        <w:t xml:space="preserve"> i Norge</w:t>
      </w:r>
    </w:p>
    <w:p w:rsidR="00D63A9D" w:rsidRDefault="005B6BD7" w:rsidP="0024079C">
      <w:pPr>
        <w:spacing w:line="360" w:lineRule="auto"/>
        <w:jc w:val="both"/>
      </w:pPr>
      <w:r>
        <w:t xml:space="preserve">Miba AS som importør av Mitsubishi Electric sine varmepumper og airconditionsystemer i Norge er veldig </w:t>
      </w:r>
      <w:r w:rsidR="00B603FA">
        <w:t xml:space="preserve">stolte og </w:t>
      </w:r>
      <w:r>
        <w:t xml:space="preserve">glade for at </w:t>
      </w:r>
      <w:r w:rsidR="000F553E">
        <w:t>sin</w:t>
      </w:r>
      <w:r w:rsidR="00B603FA">
        <w:t xml:space="preserve"> leverandør </w:t>
      </w:r>
      <w:r>
        <w:t xml:space="preserve">Mitsubishi Electric tar ansvar og er med </w:t>
      </w:r>
      <w:r w:rsidR="009A6943">
        <w:t>og</w:t>
      </w:r>
      <w:r>
        <w:t xml:space="preserve"> støtter disse områdene som er blitt hardt rammet.</w:t>
      </w:r>
    </w:p>
    <w:p w:rsidR="005B6BD7" w:rsidRDefault="005B6BD7" w:rsidP="005B6BD7">
      <w:pPr>
        <w:spacing w:line="360" w:lineRule="auto"/>
        <w:jc w:val="both"/>
        <w:rPr>
          <w:b/>
        </w:rPr>
      </w:pPr>
      <w:r>
        <w:rPr>
          <w:b/>
        </w:rPr>
        <w:t xml:space="preserve">Mitsubishi Electric </w:t>
      </w:r>
      <w:r w:rsidR="004A146C">
        <w:rPr>
          <w:b/>
        </w:rPr>
        <w:t>– en av mange Mitsubishi bedrifter</w:t>
      </w:r>
    </w:p>
    <w:p w:rsidR="005B6BD7" w:rsidRDefault="004A146C" w:rsidP="005B6BD7">
      <w:pPr>
        <w:spacing w:line="360" w:lineRule="auto"/>
        <w:jc w:val="both"/>
      </w:pPr>
      <w:r>
        <w:t>Mitsubishi Electric</w:t>
      </w:r>
      <w:r w:rsidR="002253BB">
        <w:t xml:space="preserve"> er en frittstående bedrift som</w:t>
      </w:r>
      <w:r>
        <w:t xml:space="preserve"> er en del av Mitsubishi </w:t>
      </w:r>
      <w:r w:rsidR="00B603FA">
        <w:t>navnet</w:t>
      </w:r>
      <w:r>
        <w:t xml:space="preserve">. Andre </w:t>
      </w:r>
      <w:r w:rsidR="00B603FA">
        <w:t>b</w:t>
      </w:r>
      <w:r w:rsidR="002253BB">
        <w:t>edrifter som også</w:t>
      </w:r>
      <w:r>
        <w:t xml:space="preserve"> er</w:t>
      </w:r>
      <w:r w:rsidR="002253BB">
        <w:t xml:space="preserve"> medlemmer er: </w:t>
      </w:r>
      <w:r>
        <w:t>Mitsubishi Motors,</w:t>
      </w:r>
      <w:r w:rsidRPr="004A146C">
        <w:t xml:space="preserve"> Mitsubishi </w:t>
      </w:r>
      <w:proofErr w:type="spellStart"/>
      <w:r w:rsidR="002253BB">
        <w:t>Aircraft</w:t>
      </w:r>
      <w:proofErr w:type="spellEnd"/>
      <w:r>
        <w:t xml:space="preserve">, </w:t>
      </w:r>
      <w:r w:rsidR="00B603FA">
        <w:t>Mitsubishi Heavy Industries</w:t>
      </w:r>
      <w:r w:rsidR="00F2008E">
        <w:t xml:space="preserve"> </w:t>
      </w:r>
      <w:r w:rsidR="00F74DE3">
        <w:t>samt</w:t>
      </w:r>
      <w:r>
        <w:t xml:space="preserve"> </w:t>
      </w:r>
      <w:r w:rsidR="00F2008E">
        <w:t>ca 300 andre bedrifter</w:t>
      </w:r>
      <w:r>
        <w:t>.</w:t>
      </w:r>
    </w:p>
    <w:p w:rsidR="00C10B90" w:rsidRDefault="00C10B90" w:rsidP="006848FA">
      <w:pPr>
        <w:spacing w:line="360" w:lineRule="auto"/>
        <w:jc w:val="both"/>
      </w:pPr>
    </w:p>
    <w:p w:rsidR="00C74752" w:rsidRDefault="00D63A9D" w:rsidP="006848FA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Informasjon</w:t>
      </w:r>
    </w:p>
    <w:p w:rsidR="00D63A9D" w:rsidRDefault="00D63A9D" w:rsidP="006848FA">
      <w:pPr>
        <w:spacing w:line="360" w:lineRule="auto"/>
        <w:jc w:val="both"/>
      </w:pPr>
      <w:r>
        <w:rPr>
          <w:b/>
          <w:color w:val="FF0000"/>
        </w:rPr>
        <w:lastRenderedPageBreak/>
        <w:t>Kilde</w:t>
      </w:r>
      <w:r w:rsidRPr="00D63A9D">
        <w:t xml:space="preserve"> </w:t>
      </w:r>
    </w:p>
    <w:p w:rsidR="003F6062" w:rsidRPr="003F6062" w:rsidRDefault="003F6062" w:rsidP="006848FA">
      <w:pPr>
        <w:spacing w:line="360" w:lineRule="auto"/>
        <w:jc w:val="both"/>
      </w:pPr>
      <w:hyperlink r:id="rId9" w:history="1">
        <w:r w:rsidRPr="003F6062">
          <w:rPr>
            <w:rStyle w:val="Hyperkobling"/>
          </w:rPr>
          <w:t>http://www.mitsubishielectric.com/news/2011/0314.html</w:t>
        </w:r>
      </w:hyperlink>
    </w:p>
    <w:p w:rsidR="00C10B90" w:rsidRPr="00B4065E" w:rsidRDefault="00806FC1" w:rsidP="006848FA">
      <w:pPr>
        <w:spacing w:line="360" w:lineRule="auto"/>
        <w:jc w:val="both"/>
        <w:rPr>
          <w:b/>
          <w:color w:val="FF0000"/>
        </w:rPr>
      </w:pPr>
      <w:r w:rsidRPr="00B4065E">
        <w:rPr>
          <w:b/>
          <w:color w:val="FF0000"/>
        </w:rPr>
        <w:t>Kontaktpersoner pressemelding:</w:t>
      </w:r>
    </w:p>
    <w:p w:rsidR="004E58FA" w:rsidRDefault="00C10B90" w:rsidP="00C10B90">
      <w:pPr>
        <w:spacing w:line="360" w:lineRule="auto"/>
      </w:pPr>
      <w:r>
        <w:t>Einar Smidesang</w:t>
      </w:r>
      <w:r w:rsidR="00956B9C">
        <w:tab/>
      </w:r>
      <w:r w:rsidR="004E58FA">
        <w:t xml:space="preserve"> </w:t>
      </w:r>
      <w:r w:rsidR="004E58FA" w:rsidRPr="004E58FA">
        <w:rPr>
          <w:i/>
        </w:rPr>
        <w:t>Markedssjef</w:t>
      </w:r>
      <w:r>
        <w:t xml:space="preserve"> </w:t>
      </w:r>
      <w:r w:rsidR="00956B9C">
        <w:tab/>
      </w:r>
      <w:r w:rsidR="00956B9C">
        <w:tab/>
        <w:t>48 89 19 37</w:t>
      </w:r>
      <w:r w:rsidR="004D4E94">
        <w:t xml:space="preserve"> </w:t>
      </w:r>
      <w:hyperlink r:id="rId10" w:history="1">
        <w:r w:rsidR="004D4E94" w:rsidRPr="003E46E6">
          <w:rPr>
            <w:rStyle w:val="Hyperkobling"/>
          </w:rPr>
          <w:t>einar@miba.no</w:t>
        </w:r>
      </w:hyperlink>
      <w:r w:rsidR="004D4E94">
        <w:t xml:space="preserve"> </w:t>
      </w:r>
    </w:p>
    <w:p w:rsidR="00C10B90" w:rsidRPr="00B4065E" w:rsidRDefault="00C10B90" w:rsidP="00C10B90">
      <w:pPr>
        <w:spacing w:line="360" w:lineRule="auto"/>
        <w:rPr>
          <w:b/>
          <w:color w:val="FF0000"/>
        </w:rPr>
      </w:pPr>
      <w:r w:rsidRPr="00B4065E">
        <w:rPr>
          <w:b/>
          <w:color w:val="FF0000"/>
        </w:rPr>
        <w:t>Bildemateriale:</w:t>
      </w:r>
    </w:p>
    <w:p w:rsidR="0079057B" w:rsidRPr="005B6BD7" w:rsidRDefault="00CF4D98" w:rsidP="00C10B90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ME_logo</w:t>
      </w:r>
      <w:proofErr w:type="spellEnd"/>
      <w:r>
        <w:rPr>
          <w:lang w:val="en-US"/>
        </w:rPr>
        <w:t>. jpg (L</w:t>
      </w:r>
      <w:r w:rsidR="0079057B" w:rsidRPr="005B6BD7">
        <w:rPr>
          <w:lang w:val="en-US"/>
        </w:rPr>
        <w:t>ogo Mitsubishi Electric</w:t>
      </w:r>
      <w:proofErr w:type="gramStart"/>
      <w:r w:rsidR="0079057B" w:rsidRPr="005B6BD7">
        <w:rPr>
          <w:lang w:val="en-US"/>
        </w:rPr>
        <w:t>)</w:t>
      </w:r>
      <w:proofErr w:type="gramEnd"/>
      <w:r w:rsidR="0079057B" w:rsidRPr="005B6BD7">
        <w:rPr>
          <w:lang w:val="en-US"/>
        </w:rPr>
        <w:br/>
        <w:t>Miba.jpg (logo Miba AS)</w:t>
      </w:r>
    </w:p>
    <w:sectPr w:rsidR="0079057B" w:rsidRPr="005B6BD7" w:rsidSect="001A4E4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46C" w:rsidRDefault="004A146C" w:rsidP="009D7E64">
      <w:pPr>
        <w:spacing w:after="0" w:line="240" w:lineRule="auto"/>
      </w:pPr>
      <w:r>
        <w:separator/>
      </w:r>
    </w:p>
  </w:endnote>
  <w:endnote w:type="continuationSeparator" w:id="0">
    <w:p w:rsidR="004A146C" w:rsidRDefault="004A146C" w:rsidP="009D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6C" w:rsidRDefault="004A146C">
    <w:pPr>
      <w:pStyle w:val="Bunn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Miba AS Pressemelding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fldSimple w:instr=" PAGE   \* MERGEFORMAT ">
      <w:r w:rsidR="00CF4D98" w:rsidRPr="00CF4D98">
        <w:rPr>
          <w:rFonts w:asciiTheme="majorHAnsi" w:hAnsiTheme="majorHAnsi"/>
          <w:noProof/>
        </w:rPr>
        <w:t>2</w:t>
      </w:r>
    </w:fldSimple>
    <w:r>
      <w:t xml:space="preserve"> </w:t>
    </w:r>
  </w:p>
  <w:p w:rsidR="004A146C" w:rsidRDefault="004A146C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46C" w:rsidRDefault="004A146C" w:rsidP="009D7E64">
      <w:pPr>
        <w:spacing w:after="0" w:line="240" w:lineRule="auto"/>
      </w:pPr>
      <w:r>
        <w:separator/>
      </w:r>
    </w:p>
  </w:footnote>
  <w:footnote w:type="continuationSeparator" w:id="0">
    <w:p w:rsidR="004A146C" w:rsidRDefault="004A146C" w:rsidP="009D7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1C6"/>
    <w:rsid w:val="0001021F"/>
    <w:rsid w:val="00020EAE"/>
    <w:rsid w:val="000219D0"/>
    <w:rsid w:val="0002217B"/>
    <w:rsid w:val="00026838"/>
    <w:rsid w:val="00035F83"/>
    <w:rsid w:val="00037C7B"/>
    <w:rsid w:val="000427B6"/>
    <w:rsid w:val="00044148"/>
    <w:rsid w:val="000452A2"/>
    <w:rsid w:val="000463AE"/>
    <w:rsid w:val="0006345B"/>
    <w:rsid w:val="000648A5"/>
    <w:rsid w:val="0007028F"/>
    <w:rsid w:val="000722AE"/>
    <w:rsid w:val="00082BF0"/>
    <w:rsid w:val="00085229"/>
    <w:rsid w:val="00090D21"/>
    <w:rsid w:val="000940C2"/>
    <w:rsid w:val="000A6B7F"/>
    <w:rsid w:val="000C7FBD"/>
    <w:rsid w:val="000D0018"/>
    <w:rsid w:val="000D1DED"/>
    <w:rsid w:val="000D7559"/>
    <w:rsid w:val="000E2451"/>
    <w:rsid w:val="000E269D"/>
    <w:rsid w:val="000E614B"/>
    <w:rsid w:val="000F2919"/>
    <w:rsid w:val="000F390F"/>
    <w:rsid w:val="000F553E"/>
    <w:rsid w:val="00111636"/>
    <w:rsid w:val="001123CA"/>
    <w:rsid w:val="001129EC"/>
    <w:rsid w:val="001247FA"/>
    <w:rsid w:val="00126061"/>
    <w:rsid w:val="00161F9F"/>
    <w:rsid w:val="00162062"/>
    <w:rsid w:val="001713EA"/>
    <w:rsid w:val="00180199"/>
    <w:rsid w:val="00186EFA"/>
    <w:rsid w:val="00187AFC"/>
    <w:rsid w:val="0019335F"/>
    <w:rsid w:val="00197FC4"/>
    <w:rsid w:val="001A4E49"/>
    <w:rsid w:val="001B0C36"/>
    <w:rsid w:val="001B6468"/>
    <w:rsid w:val="001C1352"/>
    <w:rsid w:val="001E1AF4"/>
    <w:rsid w:val="001E5A01"/>
    <w:rsid w:val="001F2168"/>
    <w:rsid w:val="001F6ECE"/>
    <w:rsid w:val="00210F8B"/>
    <w:rsid w:val="00215D2C"/>
    <w:rsid w:val="002236F6"/>
    <w:rsid w:val="002253BB"/>
    <w:rsid w:val="0022601A"/>
    <w:rsid w:val="00231094"/>
    <w:rsid w:val="0024079C"/>
    <w:rsid w:val="00241F24"/>
    <w:rsid w:val="00243C06"/>
    <w:rsid w:val="00246057"/>
    <w:rsid w:val="002556C3"/>
    <w:rsid w:val="00257626"/>
    <w:rsid w:val="00261B22"/>
    <w:rsid w:val="00261E76"/>
    <w:rsid w:val="002718F4"/>
    <w:rsid w:val="00272959"/>
    <w:rsid w:val="0029542B"/>
    <w:rsid w:val="002A7553"/>
    <w:rsid w:val="002B3D91"/>
    <w:rsid w:val="002B6710"/>
    <w:rsid w:val="002D38A2"/>
    <w:rsid w:val="002D4E0A"/>
    <w:rsid w:val="002D6DF2"/>
    <w:rsid w:val="002F2058"/>
    <w:rsid w:val="002F49D0"/>
    <w:rsid w:val="002F78C0"/>
    <w:rsid w:val="003074E6"/>
    <w:rsid w:val="00311D65"/>
    <w:rsid w:val="00313A00"/>
    <w:rsid w:val="003168FC"/>
    <w:rsid w:val="00320C0F"/>
    <w:rsid w:val="00353043"/>
    <w:rsid w:val="0036299E"/>
    <w:rsid w:val="00363360"/>
    <w:rsid w:val="00372CE2"/>
    <w:rsid w:val="00375713"/>
    <w:rsid w:val="00376125"/>
    <w:rsid w:val="00392E1B"/>
    <w:rsid w:val="003B0C29"/>
    <w:rsid w:val="003B32E0"/>
    <w:rsid w:val="003B412C"/>
    <w:rsid w:val="003C1A4F"/>
    <w:rsid w:val="003C24BD"/>
    <w:rsid w:val="003C62C2"/>
    <w:rsid w:val="003C721A"/>
    <w:rsid w:val="003D7455"/>
    <w:rsid w:val="003E6A54"/>
    <w:rsid w:val="003F088A"/>
    <w:rsid w:val="003F44BA"/>
    <w:rsid w:val="003F4967"/>
    <w:rsid w:val="003F6062"/>
    <w:rsid w:val="00411952"/>
    <w:rsid w:val="00416A4F"/>
    <w:rsid w:val="00427773"/>
    <w:rsid w:val="00430F14"/>
    <w:rsid w:val="00432C2E"/>
    <w:rsid w:val="00435700"/>
    <w:rsid w:val="00435ED3"/>
    <w:rsid w:val="004426C1"/>
    <w:rsid w:val="004541B0"/>
    <w:rsid w:val="00457387"/>
    <w:rsid w:val="004742C5"/>
    <w:rsid w:val="004825B5"/>
    <w:rsid w:val="004A146C"/>
    <w:rsid w:val="004A51F1"/>
    <w:rsid w:val="004B2378"/>
    <w:rsid w:val="004B506E"/>
    <w:rsid w:val="004B692B"/>
    <w:rsid w:val="004D2AD6"/>
    <w:rsid w:val="004D4507"/>
    <w:rsid w:val="004D4E94"/>
    <w:rsid w:val="004D58F4"/>
    <w:rsid w:val="004E2EEE"/>
    <w:rsid w:val="004E58FA"/>
    <w:rsid w:val="004F2A85"/>
    <w:rsid w:val="00502D35"/>
    <w:rsid w:val="00515E02"/>
    <w:rsid w:val="00540EF4"/>
    <w:rsid w:val="0054266F"/>
    <w:rsid w:val="00542B77"/>
    <w:rsid w:val="00560E72"/>
    <w:rsid w:val="00584801"/>
    <w:rsid w:val="00594B08"/>
    <w:rsid w:val="005B6BD7"/>
    <w:rsid w:val="005B77EE"/>
    <w:rsid w:val="005C33ED"/>
    <w:rsid w:val="005C4E27"/>
    <w:rsid w:val="005D03EF"/>
    <w:rsid w:val="005F3C54"/>
    <w:rsid w:val="005F6B44"/>
    <w:rsid w:val="005F75EC"/>
    <w:rsid w:val="00606F51"/>
    <w:rsid w:val="00611839"/>
    <w:rsid w:val="0061438A"/>
    <w:rsid w:val="00650483"/>
    <w:rsid w:val="006555D3"/>
    <w:rsid w:val="006641C6"/>
    <w:rsid w:val="00675E9D"/>
    <w:rsid w:val="00683B22"/>
    <w:rsid w:val="006848FA"/>
    <w:rsid w:val="00685C60"/>
    <w:rsid w:val="006956A7"/>
    <w:rsid w:val="0069615C"/>
    <w:rsid w:val="006A798D"/>
    <w:rsid w:val="006B726A"/>
    <w:rsid w:val="006C5A88"/>
    <w:rsid w:val="006D1CE6"/>
    <w:rsid w:val="006E0ABD"/>
    <w:rsid w:val="006E172C"/>
    <w:rsid w:val="006E3796"/>
    <w:rsid w:val="0070150A"/>
    <w:rsid w:val="00701C07"/>
    <w:rsid w:val="00701DB0"/>
    <w:rsid w:val="0071503C"/>
    <w:rsid w:val="007267DE"/>
    <w:rsid w:val="00740AFA"/>
    <w:rsid w:val="007475DC"/>
    <w:rsid w:val="007548C6"/>
    <w:rsid w:val="0077342E"/>
    <w:rsid w:val="00773B22"/>
    <w:rsid w:val="007756E6"/>
    <w:rsid w:val="0079057B"/>
    <w:rsid w:val="00793D95"/>
    <w:rsid w:val="007B0E28"/>
    <w:rsid w:val="007C6D3A"/>
    <w:rsid w:val="007D47B3"/>
    <w:rsid w:val="007E165B"/>
    <w:rsid w:val="007E2218"/>
    <w:rsid w:val="007E457F"/>
    <w:rsid w:val="007E549E"/>
    <w:rsid w:val="007F539B"/>
    <w:rsid w:val="007F63E7"/>
    <w:rsid w:val="007F7FA1"/>
    <w:rsid w:val="00806FC1"/>
    <w:rsid w:val="008073E9"/>
    <w:rsid w:val="008112CD"/>
    <w:rsid w:val="0082558B"/>
    <w:rsid w:val="008413FE"/>
    <w:rsid w:val="0085073C"/>
    <w:rsid w:val="00857FA0"/>
    <w:rsid w:val="0086288D"/>
    <w:rsid w:val="00871F7A"/>
    <w:rsid w:val="00881A4D"/>
    <w:rsid w:val="00894281"/>
    <w:rsid w:val="008A0C34"/>
    <w:rsid w:val="008A260A"/>
    <w:rsid w:val="008A26C9"/>
    <w:rsid w:val="008A28CE"/>
    <w:rsid w:val="008A3AAB"/>
    <w:rsid w:val="008B0026"/>
    <w:rsid w:val="008B1976"/>
    <w:rsid w:val="008B37BA"/>
    <w:rsid w:val="008C29D9"/>
    <w:rsid w:val="008C3687"/>
    <w:rsid w:val="008F3442"/>
    <w:rsid w:val="00901030"/>
    <w:rsid w:val="0090287B"/>
    <w:rsid w:val="00913E37"/>
    <w:rsid w:val="009261F9"/>
    <w:rsid w:val="00935D7B"/>
    <w:rsid w:val="0093697A"/>
    <w:rsid w:val="00950F07"/>
    <w:rsid w:val="00954BC5"/>
    <w:rsid w:val="00956B9C"/>
    <w:rsid w:val="00957CF9"/>
    <w:rsid w:val="0096505E"/>
    <w:rsid w:val="00971888"/>
    <w:rsid w:val="009760FB"/>
    <w:rsid w:val="00983E29"/>
    <w:rsid w:val="009966CE"/>
    <w:rsid w:val="009A0F58"/>
    <w:rsid w:val="009A1BBC"/>
    <w:rsid w:val="009A435F"/>
    <w:rsid w:val="009A6943"/>
    <w:rsid w:val="009A7641"/>
    <w:rsid w:val="009B2E1F"/>
    <w:rsid w:val="009C264B"/>
    <w:rsid w:val="009C4F92"/>
    <w:rsid w:val="009C5395"/>
    <w:rsid w:val="009D6120"/>
    <w:rsid w:val="009D7E64"/>
    <w:rsid w:val="009E41D7"/>
    <w:rsid w:val="00A049EA"/>
    <w:rsid w:val="00A06A4D"/>
    <w:rsid w:val="00A1011C"/>
    <w:rsid w:val="00A110B8"/>
    <w:rsid w:val="00A31EE6"/>
    <w:rsid w:val="00A40CE9"/>
    <w:rsid w:val="00A64378"/>
    <w:rsid w:val="00A66AE2"/>
    <w:rsid w:val="00A67D29"/>
    <w:rsid w:val="00A703BF"/>
    <w:rsid w:val="00A70617"/>
    <w:rsid w:val="00A71AF7"/>
    <w:rsid w:val="00A76758"/>
    <w:rsid w:val="00A95CF9"/>
    <w:rsid w:val="00A95E44"/>
    <w:rsid w:val="00A96261"/>
    <w:rsid w:val="00AC2B86"/>
    <w:rsid w:val="00AD1567"/>
    <w:rsid w:val="00B025DA"/>
    <w:rsid w:val="00B15DF0"/>
    <w:rsid w:val="00B4065E"/>
    <w:rsid w:val="00B4471D"/>
    <w:rsid w:val="00B44D22"/>
    <w:rsid w:val="00B46E9A"/>
    <w:rsid w:val="00B575A1"/>
    <w:rsid w:val="00B603FA"/>
    <w:rsid w:val="00B653A0"/>
    <w:rsid w:val="00B70B0C"/>
    <w:rsid w:val="00B72E35"/>
    <w:rsid w:val="00B7773F"/>
    <w:rsid w:val="00B80FBE"/>
    <w:rsid w:val="00B96A73"/>
    <w:rsid w:val="00B97671"/>
    <w:rsid w:val="00BA7F78"/>
    <w:rsid w:val="00BB6BE1"/>
    <w:rsid w:val="00BC1606"/>
    <w:rsid w:val="00BC25D3"/>
    <w:rsid w:val="00BC594C"/>
    <w:rsid w:val="00BC6854"/>
    <w:rsid w:val="00BD01B6"/>
    <w:rsid w:val="00BD27CF"/>
    <w:rsid w:val="00BD4AB3"/>
    <w:rsid w:val="00BE0C11"/>
    <w:rsid w:val="00BE696A"/>
    <w:rsid w:val="00BF1315"/>
    <w:rsid w:val="00C075FE"/>
    <w:rsid w:val="00C1026E"/>
    <w:rsid w:val="00C10B90"/>
    <w:rsid w:val="00C11104"/>
    <w:rsid w:val="00C26C33"/>
    <w:rsid w:val="00C32C21"/>
    <w:rsid w:val="00C3549B"/>
    <w:rsid w:val="00C424EC"/>
    <w:rsid w:val="00C54321"/>
    <w:rsid w:val="00C66328"/>
    <w:rsid w:val="00C67295"/>
    <w:rsid w:val="00C73FD7"/>
    <w:rsid w:val="00C74752"/>
    <w:rsid w:val="00C770E3"/>
    <w:rsid w:val="00C802FA"/>
    <w:rsid w:val="00C94607"/>
    <w:rsid w:val="00C95748"/>
    <w:rsid w:val="00CA0600"/>
    <w:rsid w:val="00CA4455"/>
    <w:rsid w:val="00CA69B5"/>
    <w:rsid w:val="00CA7F39"/>
    <w:rsid w:val="00CC1D86"/>
    <w:rsid w:val="00CD66B1"/>
    <w:rsid w:val="00CE207E"/>
    <w:rsid w:val="00CE2D37"/>
    <w:rsid w:val="00CE5533"/>
    <w:rsid w:val="00CF3B44"/>
    <w:rsid w:val="00CF4D98"/>
    <w:rsid w:val="00D0382F"/>
    <w:rsid w:val="00D10BB1"/>
    <w:rsid w:val="00D15A00"/>
    <w:rsid w:val="00D3413F"/>
    <w:rsid w:val="00D377A3"/>
    <w:rsid w:val="00D40F88"/>
    <w:rsid w:val="00D44B5E"/>
    <w:rsid w:val="00D558E2"/>
    <w:rsid w:val="00D5699B"/>
    <w:rsid w:val="00D57F86"/>
    <w:rsid w:val="00D63A9D"/>
    <w:rsid w:val="00D77025"/>
    <w:rsid w:val="00D823C3"/>
    <w:rsid w:val="00D833AA"/>
    <w:rsid w:val="00DA23C5"/>
    <w:rsid w:val="00DA2DAD"/>
    <w:rsid w:val="00DA7E10"/>
    <w:rsid w:val="00DB16DC"/>
    <w:rsid w:val="00DB6055"/>
    <w:rsid w:val="00DD05C6"/>
    <w:rsid w:val="00DD1146"/>
    <w:rsid w:val="00DF2488"/>
    <w:rsid w:val="00DF3C7B"/>
    <w:rsid w:val="00E006DE"/>
    <w:rsid w:val="00E05201"/>
    <w:rsid w:val="00E07AE2"/>
    <w:rsid w:val="00E11B26"/>
    <w:rsid w:val="00E11F07"/>
    <w:rsid w:val="00E209C1"/>
    <w:rsid w:val="00E26232"/>
    <w:rsid w:val="00E32F5E"/>
    <w:rsid w:val="00E3474E"/>
    <w:rsid w:val="00E50534"/>
    <w:rsid w:val="00E54605"/>
    <w:rsid w:val="00E618FE"/>
    <w:rsid w:val="00E71A0A"/>
    <w:rsid w:val="00E77367"/>
    <w:rsid w:val="00E831C8"/>
    <w:rsid w:val="00E85C41"/>
    <w:rsid w:val="00E915EF"/>
    <w:rsid w:val="00EC4BFD"/>
    <w:rsid w:val="00ED2930"/>
    <w:rsid w:val="00EE3129"/>
    <w:rsid w:val="00EE53B6"/>
    <w:rsid w:val="00EF044D"/>
    <w:rsid w:val="00EF44FD"/>
    <w:rsid w:val="00F1381E"/>
    <w:rsid w:val="00F17450"/>
    <w:rsid w:val="00F17B23"/>
    <w:rsid w:val="00F2008E"/>
    <w:rsid w:val="00F22DD2"/>
    <w:rsid w:val="00F25D6C"/>
    <w:rsid w:val="00F36FF8"/>
    <w:rsid w:val="00F429BC"/>
    <w:rsid w:val="00F4344D"/>
    <w:rsid w:val="00F4561F"/>
    <w:rsid w:val="00F50BDA"/>
    <w:rsid w:val="00F52D57"/>
    <w:rsid w:val="00F65532"/>
    <w:rsid w:val="00F65D8F"/>
    <w:rsid w:val="00F7315A"/>
    <w:rsid w:val="00F74DE3"/>
    <w:rsid w:val="00F77CFA"/>
    <w:rsid w:val="00F80D58"/>
    <w:rsid w:val="00F94000"/>
    <w:rsid w:val="00F9594D"/>
    <w:rsid w:val="00FB18A9"/>
    <w:rsid w:val="00FB1EA0"/>
    <w:rsid w:val="00FC640D"/>
    <w:rsid w:val="00FE2FB0"/>
    <w:rsid w:val="00FE4E5D"/>
    <w:rsid w:val="00FF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6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41C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641C6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9D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D7E64"/>
  </w:style>
  <w:style w:type="paragraph" w:styleId="Bunntekst">
    <w:name w:val="footer"/>
    <w:basedOn w:val="Normal"/>
    <w:link w:val="BunntekstTegn"/>
    <w:uiPriority w:val="99"/>
    <w:unhideWhenUsed/>
    <w:rsid w:val="009D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7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einar@miba.n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tsubishielectric.com/news/2011/0314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</dc:creator>
  <cp:keywords/>
  <dc:description/>
  <cp:lastModifiedBy>einar</cp:lastModifiedBy>
  <cp:revision>52</cp:revision>
  <cp:lastPrinted>2010-06-14T09:25:00Z</cp:lastPrinted>
  <dcterms:created xsi:type="dcterms:W3CDTF">2010-06-14T11:14:00Z</dcterms:created>
  <dcterms:modified xsi:type="dcterms:W3CDTF">2011-03-14T16:02:00Z</dcterms:modified>
</cp:coreProperties>
</file>