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367A" w14:textId="05386166" w:rsidR="000B37C4" w:rsidRPr="00EB3AB8" w:rsidRDefault="00EB3AB8" w:rsidP="000B37C4">
      <w:pPr>
        <w:pStyle w:val="SubtitleofDocument"/>
        <w:rPr>
          <w:lang w:val="it-IT"/>
        </w:rPr>
      </w:pPr>
      <w:r w:rsidRPr="00EB3AB8">
        <w:rPr>
          <w:lang w:val="it-IT"/>
        </w:rPr>
        <w:t>Comunicato stampa</w:t>
      </w:r>
      <w:r w:rsidR="008561CA">
        <w:rPr>
          <w:lang w:val="it-IT"/>
        </w:rPr>
        <w:t xml:space="preserve"> </w:t>
      </w:r>
    </w:p>
    <w:p w14:paraId="7436A8CC" w14:textId="77777777" w:rsidR="007B31D5" w:rsidRPr="00CD08F4" w:rsidRDefault="007B31D5" w:rsidP="00DD79CF">
      <w:pPr>
        <w:rPr>
          <w:rFonts w:asciiTheme="minorHAnsi" w:eastAsiaTheme="majorEastAsia" w:hAnsiTheme="minorHAnsi" w:cstheme="majorBidi"/>
          <w:color w:val="1434CB" w:themeColor="accent1"/>
          <w:sz w:val="36"/>
          <w:szCs w:val="36"/>
          <w:lang w:val="it-IT"/>
        </w:rPr>
      </w:pPr>
    </w:p>
    <w:p w14:paraId="3FA51C32" w14:textId="55AB6227" w:rsidR="007B4F07" w:rsidRPr="007A6425" w:rsidRDefault="007B4F07" w:rsidP="00F74774">
      <w:pPr>
        <w:jc w:val="center"/>
        <w:rPr>
          <w:rFonts w:asciiTheme="minorHAnsi" w:eastAsiaTheme="majorEastAsia" w:hAnsiTheme="minorHAnsi" w:cstheme="majorBidi"/>
          <w:color w:val="1434CB" w:themeColor="accent1"/>
          <w:sz w:val="36"/>
          <w:szCs w:val="36"/>
          <w:lang w:val="it-IT"/>
        </w:rPr>
      </w:pPr>
      <w:r w:rsidRPr="007A6425">
        <w:rPr>
          <w:rFonts w:asciiTheme="minorHAnsi" w:eastAsiaTheme="majorEastAsia" w:hAnsiTheme="minorHAnsi" w:cstheme="majorBidi"/>
          <w:color w:val="1434CB" w:themeColor="accent1"/>
          <w:sz w:val="36"/>
          <w:szCs w:val="36"/>
          <w:lang w:val="it-IT"/>
        </w:rPr>
        <w:t>Studio Visa-</w:t>
      </w:r>
      <w:r w:rsidRPr="00E208A6">
        <w:rPr>
          <w:rFonts w:asciiTheme="minorHAnsi" w:eastAsiaTheme="majorEastAsia" w:hAnsiTheme="minorHAnsi" w:cstheme="majorBidi"/>
          <w:color w:val="1434CB" w:themeColor="accent1"/>
          <w:sz w:val="36"/>
          <w:szCs w:val="36"/>
          <w:lang w:val="it-IT"/>
        </w:rPr>
        <w:t>Nomisma: e-commerce italiano cresce a doppia cifra entro il 2030. Fiducia</w:t>
      </w:r>
      <w:r w:rsidRPr="007A6425">
        <w:rPr>
          <w:rFonts w:asciiTheme="minorHAnsi" w:eastAsiaTheme="majorEastAsia" w:hAnsiTheme="minorHAnsi" w:cstheme="majorBidi"/>
          <w:color w:val="1434CB" w:themeColor="accent1"/>
          <w:sz w:val="36"/>
          <w:szCs w:val="36"/>
          <w:lang w:val="it-IT"/>
        </w:rPr>
        <w:t xml:space="preserve"> e sicurezza nei pagamenti digitali le leve per sostenere la crescita</w:t>
      </w:r>
      <w:r w:rsidR="00C1529F">
        <w:rPr>
          <w:rFonts w:asciiTheme="minorHAnsi" w:eastAsiaTheme="majorEastAsia" w:hAnsiTheme="minorHAnsi" w:cstheme="majorBidi"/>
          <w:color w:val="1434CB" w:themeColor="accent1"/>
          <w:sz w:val="36"/>
          <w:szCs w:val="36"/>
          <w:lang w:val="it-IT"/>
        </w:rPr>
        <w:t>.</w:t>
      </w:r>
    </w:p>
    <w:p w14:paraId="3C37722C" w14:textId="77777777" w:rsidR="007B4F07" w:rsidRDefault="007B4F07" w:rsidP="00F74774">
      <w:pPr>
        <w:spacing w:after="160" w:line="278" w:lineRule="auto"/>
        <w:jc w:val="center"/>
        <w:rPr>
          <w:b/>
          <w:bCs/>
          <w:lang w:val="it-IT"/>
        </w:rPr>
      </w:pPr>
    </w:p>
    <w:p w14:paraId="3623CAD1" w14:textId="77777777" w:rsidR="007B4F07" w:rsidRDefault="007B4F07" w:rsidP="007B4F07">
      <w:pPr>
        <w:rPr>
          <w:i/>
          <w:iCs/>
          <w:sz w:val="20"/>
          <w:szCs w:val="20"/>
          <w:lang w:val="it-IT"/>
        </w:rPr>
      </w:pPr>
      <w:r w:rsidRPr="00E51A08">
        <w:rPr>
          <w:i/>
          <w:iCs/>
          <w:noProof/>
        </w:rPr>
        <mc:AlternateContent>
          <mc:Choice Requires="wps">
            <w:drawing>
              <wp:anchor distT="4294967295" distB="4294967295" distL="114300" distR="114300" simplePos="0" relativeHeight="251659264" behindDoc="0" locked="0" layoutInCell="1" allowOverlap="1" wp14:anchorId="611CF1B2" wp14:editId="2E712D21">
                <wp:simplePos x="0" y="0"/>
                <wp:positionH relativeFrom="column">
                  <wp:posOffset>4445</wp:posOffset>
                </wp:positionH>
                <wp:positionV relativeFrom="paragraph">
                  <wp:posOffset>36194</wp:posOffset>
                </wp:positionV>
                <wp:extent cx="596201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201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DA456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2.85pt" to="46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" strokecolor="#1434cb [3204]" strokeweight=".5pt">
                <v:stroke joinstyle="miter"/>
                <o:lock v:ext="edit" shapetype="f"/>
                <w10:wrap type="topAndBottom"/>
              </v:line>
            </w:pict>
          </mc:Fallback>
        </mc:AlternateContent>
      </w:r>
    </w:p>
    <w:p w14:paraId="16287CAF" w14:textId="51CFEB4F" w:rsidR="007B4F07" w:rsidRPr="001542B5" w:rsidRDefault="006A084C" w:rsidP="007B4F07">
      <w:pPr>
        <w:numPr>
          <w:ilvl w:val="0"/>
          <w:numId w:val="11"/>
        </w:numPr>
        <w:shd w:val="clear" w:color="auto" w:fill="FFFFFF"/>
        <w:spacing w:before="100" w:beforeAutospacing="1" w:after="100" w:afterAutospacing="1"/>
        <w:jc w:val="both"/>
        <w:rPr>
          <w:rFonts w:asciiTheme="minorHAnsi" w:hAnsiTheme="minorHAnsi"/>
          <w:i/>
          <w:iCs/>
          <w:sz w:val="20"/>
          <w:szCs w:val="20"/>
          <w:lang w:val="it-IT"/>
        </w:rPr>
      </w:pPr>
      <w:r>
        <w:rPr>
          <w:rFonts w:asciiTheme="minorHAnsi" w:hAnsiTheme="minorHAnsi"/>
          <w:i/>
          <w:iCs/>
          <w:sz w:val="20"/>
          <w:szCs w:val="20"/>
          <w:lang w:val="it-IT"/>
        </w:rPr>
        <w:t>Fra gl</w:t>
      </w:r>
      <w:r w:rsidR="00C03D15" w:rsidRPr="00C03D15">
        <w:rPr>
          <w:rFonts w:asciiTheme="minorHAnsi" w:hAnsiTheme="minorHAnsi"/>
          <w:i/>
          <w:iCs/>
          <w:sz w:val="20"/>
          <w:szCs w:val="20"/>
          <w:lang w:val="it-IT"/>
        </w:rPr>
        <w:t xml:space="preserve">i italiani </w:t>
      </w:r>
      <w:r w:rsidR="001079A4">
        <w:rPr>
          <w:rFonts w:asciiTheme="minorHAnsi" w:hAnsiTheme="minorHAnsi"/>
          <w:i/>
          <w:iCs/>
          <w:sz w:val="20"/>
          <w:szCs w:val="20"/>
          <w:lang w:val="it-IT"/>
        </w:rPr>
        <w:t xml:space="preserve">intervistati </w:t>
      </w:r>
      <w:r w:rsidR="00C03D15">
        <w:rPr>
          <w:rFonts w:asciiTheme="minorHAnsi" w:hAnsiTheme="minorHAnsi"/>
          <w:i/>
          <w:iCs/>
          <w:sz w:val="20"/>
          <w:szCs w:val="20"/>
          <w:lang w:val="it-IT"/>
        </w:rPr>
        <w:t xml:space="preserve">che </w:t>
      </w:r>
      <w:r w:rsidR="00C03D15" w:rsidRPr="00C03D15">
        <w:rPr>
          <w:rFonts w:asciiTheme="minorHAnsi" w:hAnsiTheme="minorHAnsi"/>
          <w:i/>
          <w:iCs/>
          <w:sz w:val="20"/>
          <w:szCs w:val="20"/>
          <w:lang w:val="it-IT"/>
        </w:rPr>
        <w:t xml:space="preserve">giudicano </w:t>
      </w:r>
      <w:r w:rsidR="00C03D15">
        <w:rPr>
          <w:rFonts w:asciiTheme="minorHAnsi" w:hAnsiTheme="minorHAnsi"/>
          <w:i/>
          <w:iCs/>
          <w:sz w:val="20"/>
          <w:szCs w:val="20"/>
          <w:lang w:val="it-IT"/>
        </w:rPr>
        <w:t>sicuro</w:t>
      </w:r>
      <w:r w:rsidR="00C03D15" w:rsidRPr="00C03D15">
        <w:rPr>
          <w:rFonts w:asciiTheme="minorHAnsi" w:hAnsiTheme="minorHAnsi"/>
          <w:i/>
          <w:iCs/>
          <w:sz w:val="20"/>
          <w:szCs w:val="20"/>
          <w:lang w:val="it-IT"/>
        </w:rPr>
        <w:t xml:space="preserve"> un metodo di </w:t>
      </w:r>
      <w:r w:rsidR="00C03D15" w:rsidRPr="00C1529F">
        <w:rPr>
          <w:rFonts w:asciiTheme="minorHAnsi" w:hAnsiTheme="minorHAnsi"/>
          <w:i/>
          <w:iCs/>
          <w:sz w:val="20"/>
          <w:szCs w:val="20"/>
          <w:lang w:val="it-IT"/>
        </w:rPr>
        <w:t>pagamento</w:t>
      </w:r>
      <w:r w:rsidR="003A5F19">
        <w:rPr>
          <w:rFonts w:asciiTheme="minorHAnsi" w:hAnsiTheme="minorHAnsi"/>
          <w:i/>
          <w:iCs/>
          <w:sz w:val="20"/>
          <w:szCs w:val="20"/>
          <w:lang w:val="it-IT"/>
        </w:rPr>
        <w:t>,</w:t>
      </w:r>
      <w:r w:rsidR="00C03D15" w:rsidRPr="00C1529F" w:rsidDel="00C03D15">
        <w:rPr>
          <w:rFonts w:asciiTheme="minorHAnsi" w:hAnsiTheme="minorHAnsi"/>
          <w:i/>
          <w:iCs/>
          <w:sz w:val="20"/>
          <w:szCs w:val="20"/>
          <w:lang w:val="it-IT"/>
        </w:rPr>
        <w:t xml:space="preserve"> </w:t>
      </w:r>
      <w:r w:rsidRPr="00C1529F">
        <w:rPr>
          <w:rFonts w:asciiTheme="minorHAnsi" w:hAnsiTheme="minorHAnsi"/>
          <w:i/>
          <w:iCs/>
          <w:sz w:val="20"/>
          <w:szCs w:val="20"/>
          <w:lang w:val="it-IT"/>
        </w:rPr>
        <w:t>il</w:t>
      </w:r>
      <w:r>
        <w:rPr>
          <w:rFonts w:asciiTheme="minorHAnsi" w:hAnsiTheme="minorHAnsi"/>
          <w:i/>
          <w:iCs/>
          <w:sz w:val="20"/>
          <w:szCs w:val="20"/>
          <w:lang w:val="it-IT"/>
        </w:rPr>
        <w:t xml:space="preserve"> 63% </w:t>
      </w:r>
      <w:r w:rsidR="007B4F07" w:rsidRPr="001542B5">
        <w:rPr>
          <w:rFonts w:asciiTheme="minorHAnsi" w:hAnsiTheme="minorHAnsi"/>
          <w:i/>
          <w:iCs/>
          <w:sz w:val="20"/>
          <w:szCs w:val="20"/>
          <w:lang w:val="it-IT"/>
        </w:rPr>
        <w:t xml:space="preserve">associa l'affidabilità alla presenza di strumenti di </w:t>
      </w:r>
      <w:r w:rsidR="007B4F07" w:rsidRPr="003A1316">
        <w:rPr>
          <w:rFonts w:asciiTheme="minorHAnsi" w:hAnsiTheme="minorHAnsi"/>
          <w:i/>
          <w:iCs/>
          <w:sz w:val="20"/>
          <w:szCs w:val="20"/>
          <w:lang w:val="it-IT"/>
        </w:rPr>
        <w:t>autenticazione adeguati</w:t>
      </w:r>
      <w:r w:rsidR="007B4F07" w:rsidRPr="001542B5">
        <w:rPr>
          <w:rFonts w:asciiTheme="minorHAnsi" w:hAnsiTheme="minorHAnsi"/>
          <w:i/>
          <w:iCs/>
          <w:sz w:val="20"/>
          <w:szCs w:val="20"/>
          <w:lang w:val="it-IT"/>
        </w:rPr>
        <w:t>.</w:t>
      </w:r>
    </w:p>
    <w:p w14:paraId="2A44075D" w14:textId="30830C2B" w:rsidR="007B4F07" w:rsidRPr="00E665CD" w:rsidRDefault="007B4F07" w:rsidP="007B4F07">
      <w:pPr>
        <w:numPr>
          <w:ilvl w:val="0"/>
          <w:numId w:val="11"/>
        </w:numPr>
        <w:shd w:val="clear" w:color="auto" w:fill="FFFFFF"/>
        <w:spacing w:before="100" w:beforeAutospacing="1" w:after="100" w:afterAutospacing="1"/>
        <w:jc w:val="both"/>
        <w:rPr>
          <w:rFonts w:asciiTheme="minorHAnsi" w:hAnsiTheme="minorHAnsi"/>
          <w:sz w:val="20"/>
          <w:szCs w:val="20"/>
          <w:lang w:val="it-IT"/>
        </w:rPr>
      </w:pPr>
      <w:r>
        <w:rPr>
          <w:rFonts w:asciiTheme="minorHAnsi" w:hAnsiTheme="minorHAnsi"/>
          <w:i/>
          <w:iCs/>
          <w:sz w:val="20"/>
          <w:szCs w:val="20"/>
          <w:lang w:val="it-IT"/>
        </w:rPr>
        <w:t xml:space="preserve">Il </w:t>
      </w:r>
      <w:r w:rsidRPr="001542B5">
        <w:rPr>
          <w:rFonts w:asciiTheme="minorHAnsi" w:hAnsiTheme="minorHAnsi"/>
          <w:i/>
          <w:iCs/>
          <w:sz w:val="20"/>
          <w:szCs w:val="20"/>
          <w:lang w:val="it-IT"/>
        </w:rPr>
        <w:t>56%</w:t>
      </w:r>
      <w:r w:rsidR="00F74774">
        <w:rPr>
          <w:rFonts w:asciiTheme="minorHAnsi" w:hAnsiTheme="minorHAnsi"/>
          <w:i/>
          <w:iCs/>
          <w:sz w:val="20"/>
          <w:szCs w:val="20"/>
          <w:lang w:val="it-IT"/>
        </w:rPr>
        <w:t xml:space="preserve"> </w:t>
      </w:r>
      <w:r w:rsidRPr="001542B5">
        <w:rPr>
          <w:rFonts w:asciiTheme="minorHAnsi" w:hAnsiTheme="minorHAnsi"/>
          <w:i/>
          <w:iCs/>
          <w:sz w:val="20"/>
          <w:szCs w:val="20"/>
          <w:lang w:val="it-IT"/>
        </w:rPr>
        <w:t>dichiara che aumenterà la frequenza di utilizzo dell'AI per gli acquisti entro il 2030:</w:t>
      </w:r>
      <w:r w:rsidRPr="003A1316" w:rsidDel="004433D7">
        <w:rPr>
          <w:rFonts w:asciiTheme="minorHAnsi" w:hAnsiTheme="minorHAnsi"/>
          <w:i/>
          <w:iCs/>
          <w:sz w:val="20"/>
          <w:szCs w:val="20"/>
          <w:lang w:val="it-IT"/>
        </w:rPr>
        <w:t xml:space="preserve"> </w:t>
      </w:r>
      <w:r w:rsidR="00615FB0">
        <w:rPr>
          <w:rFonts w:asciiTheme="minorHAnsi" w:hAnsiTheme="minorHAnsi"/>
          <w:i/>
          <w:iCs/>
          <w:sz w:val="20"/>
          <w:szCs w:val="20"/>
          <w:lang w:val="it-IT"/>
        </w:rPr>
        <w:t xml:space="preserve">sicurezza e protezione dalle frodi sono </w:t>
      </w:r>
      <w:r w:rsidR="00615FB0" w:rsidRPr="00E34343">
        <w:rPr>
          <w:rFonts w:asciiTheme="minorHAnsi" w:hAnsiTheme="minorHAnsi"/>
          <w:i/>
          <w:iCs/>
          <w:sz w:val="20"/>
          <w:szCs w:val="20"/>
          <w:lang w:val="it-IT"/>
        </w:rPr>
        <w:t xml:space="preserve">fattori chiave per </w:t>
      </w:r>
      <w:r w:rsidR="00337F54">
        <w:rPr>
          <w:rFonts w:asciiTheme="minorHAnsi" w:hAnsiTheme="minorHAnsi"/>
          <w:i/>
          <w:iCs/>
          <w:sz w:val="20"/>
          <w:szCs w:val="20"/>
          <w:lang w:val="it-IT"/>
        </w:rPr>
        <w:t>l’</w:t>
      </w:r>
      <w:r w:rsidR="00615FB0" w:rsidRPr="00E34343">
        <w:rPr>
          <w:rFonts w:asciiTheme="minorHAnsi" w:hAnsiTheme="minorHAnsi"/>
          <w:i/>
          <w:iCs/>
          <w:sz w:val="20"/>
          <w:szCs w:val="20"/>
          <w:lang w:val="it-IT"/>
        </w:rPr>
        <w:t>espansione</w:t>
      </w:r>
      <w:r w:rsidR="00337F54">
        <w:rPr>
          <w:rFonts w:asciiTheme="minorHAnsi" w:hAnsiTheme="minorHAnsi"/>
          <w:i/>
          <w:iCs/>
          <w:sz w:val="20"/>
          <w:szCs w:val="20"/>
          <w:lang w:val="it-IT"/>
        </w:rPr>
        <w:t xml:space="preserve"> del commercio digitale</w:t>
      </w:r>
      <w:r w:rsidR="00CF6DC7">
        <w:rPr>
          <w:rStyle w:val="Rimandonotaapidipagina"/>
          <w:rFonts w:asciiTheme="minorHAnsi" w:hAnsiTheme="minorHAnsi"/>
          <w:i/>
          <w:iCs/>
          <w:sz w:val="20"/>
          <w:szCs w:val="20"/>
          <w:lang w:val="it-IT"/>
        </w:rPr>
        <w:footnoteReference w:id="2"/>
      </w:r>
      <w:r w:rsidR="003A5F19">
        <w:rPr>
          <w:rFonts w:asciiTheme="minorHAnsi" w:hAnsiTheme="minorHAnsi"/>
          <w:i/>
          <w:iCs/>
          <w:sz w:val="20"/>
          <w:szCs w:val="20"/>
          <w:lang w:val="it-IT"/>
        </w:rPr>
        <w:t>.</w:t>
      </w:r>
    </w:p>
    <w:p w14:paraId="0EDB40B2" w14:textId="2E7698A0" w:rsidR="007B4F07" w:rsidRPr="000F4CFC" w:rsidRDefault="007B4F07" w:rsidP="007B4F07">
      <w:pPr>
        <w:numPr>
          <w:ilvl w:val="0"/>
          <w:numId w:val="11"/>
        </w:numPr>
        <w:shd w:val="clear" w:color="auto" w:fill="FFFFFF"/>
        <w:spacing w:before="100" w:beforeAutospacing="1" w:after="100" w:afterAutospacing="1"/>
        <w:jc w:val="both"/>
        <w:rPr>
          <w:rFonts w:asciiTheme="minorHAnsi" w:hAnsiTheme="minorHAnsi"/>
          <w:sz w:val="20"/>
          <w:szCs w:val="20"/>
          <w:lang w:val="it-IT"/>
        </w:rPr>
      </w:pPr>
      <w:r>
        <w:rPr>
          <w:rFonts w:asciiTheme="minorHAnsi" w:hAnsiTheme="minorHAnsi"/>
          <w:i/>
          <w:iCs/>
          <w:sz w:val="20"/>
          <w:szCs w:val="20"/>
          <w:lang w:val="it-IT"/>
        </w:rPr>
        <w:t>La crescita prevista apre nuove opportunità per le PMI che intraprendono un percorso di digitalizzazione</w:t>
      </w:r>
      <w:r w:rsidR="003A5F19">
        <w:rPr>
          <w:rFonts w:asciiTheme="minorHAnsi" w:hAnsiTheme="minorHAnsi"/>
          <w:i/>
          <w:iCs/>
          <w:sz w:val="20"/>
          <w:szCs w:val="20"/>
          <w:lang w:val="it-IT"/>
        </w:rPr>
        <w:t>.</w:t>
      </w:r>
      <w:r>
        <w:rPr>
          <w:rFonts w:asciiTheme="minorHAnsi" w:hAnsiTheme="minorHAnsi"/>
          <w:i/>
          <w:iCs/>
          <w:sz w:val="20"/>
          <w:szCs w:val="20"/>
          <w:lang w:val="it-IT"/>
        </w:rPr>
        <w:t xml:space="preserve"> </w:t>
      </w:r>
    </w:p>
    <w:p w14:paraId="0C4DB233" w14:textId="7D28C61E" w:rsidR="007B4F07" w:rsidRDefault="007B4F07" w:rsidP="007B4F07">
      <w:pPr>
        <w:pStyle w:val="Nessunaspaziatura1"/>
        <w:jc w:val="both"/>
        <w:rPr>
          <w:rFonts w:asciiTheme="minorHAnsi" w:hAnsiTheme="minorHAnsi"/>
          <w:sz w:val="20"/>
          <w:szCs w:val="20"/>
        </w:rPr>
      </w:pPr>
      <w:r w:rsidRPr="00F5152A">
        <w:rPr>
          <w:rStyle w:val="Titolo2Carattere"/>
          <w:rFonts w:asciiTheme="minorHAnsi" w:hAnsiTheme="minorHAnsi"/>
          <w:b/>
          <w:bCs/>
          <w:sz w:val="20"/>
          <w:szCs w:val="20"/>
        </w:rPr>
        <w:t xml:space="preserve">Milano, </w:t>
      </w:r>
      <w:r>
        <w:rPr>
          <w:rStyle w:val="Titolo2Carattere"/>
          <w:rFonts w:asciiTheme="minorHAnsi" w:hAnsiTheme="minorHAnsi"/>
          <w:b/>
          <w:bCs/>
          <w:sz w:val="20"/>
          <w:szCs w:val="20"/>
        </w:rPr>
        <w:t>1</w:t>
      </w:r>
      <w:r w:rsidR="00B95E7B">
        <w:rPr>
          <w:rStyle w:val="Titolo2Carattere"/>
          <w:rFonts w:asciiTheme="minorHAnsi" w:hAnsiTheme="minorHAnsi"/>
          <w:b/>
          <w:bCs/>
          <w:sz w:val="20"/>
          <w:szCs w:val="20"/>
        </w:rPr>
        <w:t>1</w:t>
      </w:r>
      <w:r>
        <w:rPr>
          <w:rStyle w:val="Titolo2Carattere"/>
          <w:rFonts w:asciiTheme="minorHAnsi" w:hAnsiTheme="minorHAnsi"/>
          <w:b/>
          <w:bCs/>
          <w:sz w:val="20"/>
          <w:szCs w:val="20"/>
        </w:rPr>
        <w:t xml:space="preserve"> giugno</w:t>
      </w:r>
      <w:r w:rsidRPr="00F5152A">
        <w:rPr>
          <w:rStyle w:val="Titolo2Carattere"/>
          <w:rFonts w:asciiTheme="minorHAnsi" w:hAnsiTheme="minorHAnsi"/>
          <w:b/>
          <w:bCs/>
          <w:sz w:val="20"/>
          <w:szCs w:val="20"/>
        </w:rPr>
        <w:t xml:space="preserve"> 2026 </w:t>
      </w:r>
      <w:r w:rsidRPr="00F5152A">
        <w:rPr>
          <w:rFonts w:asciiTheme="minorHAnsi" w:hAnsiTheme="minorHAnsi"/>
          <w:sz w:val="20"/>
          <w:szCs w:val="20"/>
        </w:rPr>
        <w:t xml:space="preserve">– </w:t>
      </w:r>
      <w:r w:rsidRPr="001F7649">
        <w:rPr>
          <w:rFonts w:asciiTheme="minorHAnsi" w:hAnsiTheme="minorHAnsi"/>
          <w:sz w:val="20"/>
          <w:szCs w:val="20"/>
        </w:rPr>
        <w:t>I pagamenti digitali sono ormai una scelta abituale per gli italiani</w:t>
      </w:r>
      <w:r w:rsidR="00A11942">
        <w:rPr>
          <w:rFonts w:asciiTheme="minorHAnsi" w:hAnsiTheme="minorHAnsi"/>
          <w:sz w:val="20"/>
          <w:szCs w:val="20"/>
        </w:rPr>
        <w:t xml:space="preserve">. </w:t>
      </w:r>
      <w:r w:rsidR="001D6A9C">
        <w:rPr>
          <w:rFonts w:asciiTheme="minorHAnsi" w:hAnsiTheme="minorHAnsi"/>
          <w:sz w:val="20"/>
          <w:szCs w:val="20"/>
        </w:rPr>
        <w:t>D</w:t>
      </w:r>
      <w:r w:rsidR="001D6A9C" w:rsidRPr="001F7649">
        <w:rPr>
          <w:rFonts w:asciiTheme="minorHAnsi" w:hAnsiTheme="minorHAnsi"/>
          <w:sz w:val="20"/>
          <w:szCs w:val="20"/>
        </w:rPr>
        <w:t xml:space="preserve">alla ricerca </w:t>
      </w:r>
      <w:r w:rsidR="001D6A9C" w:rsidRPr="00372ECF">
        <w:rPr>
          <w:rFonts w:asciiTheme="minorHAnsi" w:hAnsiTheme="minorHAnsi"/>
          <w:i/>
          <w:iCs/>
          <w:sz w:val="20"/>
          <w:szCs w:val="20"/>
        </w:rPr>
        <w:t>"</w:t>
      </w:r>
      <w:r w:rsidR="001D6A9C" w:rsidRPr="006855C3">
        <w:rPr>
          <w:rFonts w:asciiTheme="minorHAnsi" w:hAnsiTheme="minorHAnsi"/>
          <w:b/>
          <w:bCs/>
          <w:i/>
          <w:iCs/>
          <w:sz w:val="20"/>
          <w:szCs w:val="20"/>
        </w:rPr>
        <w:t>La sfida della fiducia nel commercio digitale</w:t>
      </w:r>
      <w:r w:rsidR="001D6A9C" w:rsidRPr="00372ECF">
        <w:rPr>
          <w:rFonts w:asciiTheme="minorHAnsi" w:hAnsiTheme="minorHAnsi"/>
          <w:i/>
          <w:iCs/>
          <w:sz w:val="20"/>
          <w:szCs w:val="20"/>
        </w:rPr>
        <w:t>",</w:t>
      </w:r>
      <w:r w:rsidR="001D6A9C" w:rsidRPr="001F7649">
        <w:rPr>
          <w:rFonts w:asciiTheme="minorHAnsi" w:hAnsiTheme="minorHAnsi"/>
          <w:sz w:val="20"/>
          <w:szCs w:val="20"/>
        </w:rPr>
        <w:t xml:space="preserve"> realizzata da Nomisma per Visa</w:t>
      </w:r>
      <w:r w:rsidR="001D6A9C">
        <w:rPr>
          <w:rFonts w:asciiTheme="minorHAnsi" w:hAnsiTheme="minorHAnsi"/>
          <w:sz w:val="20"/>
          <w:szCs w:val="20"/>
        </w:rPr>
        <w:t>, emerge che n</w:t>
      </w:r>
      <w:r w:rsidRPr="003A1316">
        <w:rPr>
          <w:rFonts w:asciiTheme="minorHAnsi" w:hAnsiTheme="minorHAnsi"/>
          <w:sz w:val="20"/>
          <w:szCs w:val="20"/>
        </w:rPr>
        <w:t xml:space="preserve">el 2025 il 26% </w:t>
      </w:r>
      <w:r>
        <w:rPr>
          <w:rFonts w:asciiTheme="minorHAnsi" w:hAnsiTheme="minorHAnsi"/>
          <w:sz w:val="20"/>
          <w:szCs w:val="20"/>
        </w:rPr>
        <w:t>di loro</w:t>
      </w:r>
      <w:r w:rsidRPr="003A1316">
        <w:rPr>
          <w:rFonts w:asciiTheme="minorHAnsi" w:hAnsiTheme="minorHAnsi"/>
          <w:sz w:val="20"/>
          <w:szCs w:val="20"/>
        </w:rPr>
        <w:t xml:space="preserve"> ha effettuato la maggior parte dei propri acquisti online e un ulteriore 29% acquista in egual misura tra canale fisico e digitale, </w:t>
      </w:r>
      <w:r w:rsidRPr="00E34343">
        <w:rPr>
          <w:rFonts w:asciiTheme="minorHAnsi" w:hAnsiTheme="minorHAnsi"/>
          <w:sz w:val="20"/>
          <w:szCs w:val="20"/>
        </w:rPr>
        <w:t xml:space="preserve">con il </w:t>
      </w:r>
      <w:r w:rsidR="009C18D1" w:rsidRPr="00E34343">
        <w:rPr>
          <w:rFonts w:asciiTheme="minorHAnsi" w:hAnsiTheme="minorHAnsi"/>
          <w:sz w:val="20"/>
          <w:szCs w:val="20"/>
        </w:rPr>
        <w:t>35</w:t>
      </w:r>
      <w:r w:rsidRPr="00E34343">
        <w:rPr>
          <w:rFonts w:asciiTheme="minorHAnsi" w:hAnsiTheme="minorHAnsi"/>
          <w:sz w:val="20"/>
          <w:szCs w:val="20"/>
        </w:rPr>
        <w:t xml:space="preserve">% degli under 29 che compra online almeno una volta alla settimana. </w:t>
      </w:r>
      <w:r w:rsidR="001079A4" w:rsidRPr="00E34343">
        <w:rPr>
          <w:rFonts w:asciiTheme="minorHAnsi" w:hAnsiTheme="minorHAnsi"/>
          <w:sz w:val="20"/>
          <w:szCs w:val="20"/>
        </w:rPr>
        <w:t>La crescita di consumi stimata</w:t>
      </w:r>
      <w:r w:rsidRPr="00E34343">
        <w:rPr>
          <w:rFonts w:asciiTheme="minorHAnsi" w:hAnsiTheme="minorHAnsi"/>
          <w:sz w:val="20"/>
          <w:szCs w:val="20"/>
        </w:rPr>
        <w:t xml:space="preserve">, entro il 2030, potrebbe portare </w:t>
      </w:r>
      <w:r w:rsidR="001079A4" w:rsidRPr="00E34343">
        <w:rPr>
          <w:rFonts w:asciiTheme="minorHAnsi" w:hAnsiTheme="minorHAnsi"/>
          <w:sz w:val="20"/>
          <w:szCs w:val="20"/>
        </w:rPr>
        <w:t xml:space="preserve">la spesa </w:t>
      </w:r>
      <w:r w:rsidRPr="00E34343">
        <w:rPr>
          <w:rFonts w:asciiTheme="minorHAnsi" w:hAnsiTheme="minorHAnsi"/>
          <w:sz w:val="20"/>
          <w:szCs w:val="20"/>
        </w:rPr>
        <w:t>delle famiglie italiane fino ai 796 miliardi di euro, con una crescita del 18%.</w:t>
      </w:r>
    </w:p>
    <w:p w14:paraId="1BBA1796" w14:textId="77777777" w:rsidR="007B4F07" w:rsidRPr="009C727B" w:rsidRDefault="007B4F07" w:rsidP="007B4F07">
      <w:pPr>
        <w:pStyle w:val="Nessunaspaziatura1"/>
        <w:jc w:val="both"/>
        <w:rPr>
          <w:rFonts w:asciiTheme="minorHAnsi" w:hAnsiTheme="minorHAnsi"/>
          <w:sz w:val="20"/>
          <w:szCs w:val="20"/>
        </w:rPr>
      </w:pPr>
      <w:r w:rsidRPr="009C727B">
        <w:rPr>
          <w:rFonts w:asciiTheme="minorHAnsi" w:hAnsiTheme="minorHAnsi"/>
          <w:sz w:val="20"/>
          <w:szCs w:val="20"/>
        </w:rPr>
        <w:t xml:space="preserve">Al tempo stesso, </w:t>
      </w:r>
      <w:r>
        <w:rPr>
          <w:rFonts w:asciiTheme="minorHAnsi" w:hAnsiTheme="minorHAnsi"/>
          <w:sz w:val="20"/>
          <w:szCs w:val="20"/>
        </w:rPr>
        <w:t xml:space="preserve">la ricerca evidenzia come </w:t>
      </w:r>
      <w:r w:rsidRPr="009C727B">
        <w:rPr>
          <w:rFonts w:asciiTheme="minorHAnsi" w:hAnsiTheme="minorHAnsi"/>
          <w:sz w:val="20"/>
          <w:szCs w:val="20"/>
        </w:rPr>
        <w:t>la crescente digitalizzazione comport</w:t>
      </w:r>
      <w:r>
        <w:rPr>
          <w:rFonts w:asciiTheme="minorHAnsi" w:hAnsiTheme="minorHAnsi"/>
          <w:sz w:val="20"/>
          <w:szCs w:val="20"/>
        </w:rPr>
        <w:t>i</w:t>
      </w:r>
      <w:r w:rsidRPr="009C727B">
        <w:rPr>
          <w:rFonts w:asciiTheme="minorHAnsi" w:hAnsiTheme="minorHAnsi"/>
          <w:sz w:val="20"/>
          <w:szCs w:val="20"/>
        </w:rPr>
        <w:t xml:space="preserve"> un aumento della complessità nella gestione della sicurezza, legata alla moltiplicazione dei </w:t>
      </w:r>
      <w:r>
        <w:rPr>
          <w:rFonts w:asciiTheme="minorHAnsi" w:hAnsiTheme="minorHAnsi"/>
          <w:sz w:val="20"/>
          <w:szCs w:val="20"/>
        </w:rPr>
        <w:t>canali di contatto</w:t>
      </w:r>
      <w:r w:rsidRPr="009C727B">
        <w:rPr>
          <w:rFonts w:asciiTheme="minorHAnsi" w:hAnsiTheme="minorHAnsi"/>
          <w:sz w:val="20"/>
          <w:szCs w:val="20"/>
        </w:rPr>
        <w:t>, dei dati condivisi e delle credenziali utilizzate dai consumatori.</w:t>
      </w:r>
    </w:p>
    <w:p w14:paraId="4D278CCA" w14:textId="77777777" w:rsidR="007B4F07" w:rsidRDefault="007B4F07" w:rsidP="007B4F07">
      <w:pPr>
        <w:pStyle w:val="Nessunaspaziatura1"/>
        <w:jc w:val="both"/>
        <w:rPr>
          <w:rFonts w:asciiTheme="minorHAnsi" w:hAnsiTheme="minorHAnsi"/>
          <w:sz w:val="20"/>
          <w:szCs w:val="20"/>
        </w:rPr>
      </w:pPr>
    </w:p>
    <w:p w14:paraId="1B0D4805" w14:textId="70B13CCB" w:rsidR="007B4F07" w:rsidRDefault="007B4F07" w:rsidP="00F05288">
      <w:pPr>
        <w:pStyle w:val="Nessunaspaziatura1"/>
        <w:rPr>
          <w:rFonts w:asciiTheme="minorHAnsi" w:hAnsiTheme="minorHAnsi"/>
          <w:sz w:val="20"/>
          <w:szCs w:val="20"/>
        </w:rPr>
      </w:pPr>
      <w:r w:rsidRPr="00812590">
        <w:rPr>
          <w:rFonts w:asciiTheme="minorHAnsi" w:hAnsiTheme="minorHAnsi"/>
          <w:sz w:val="20"/>
          <w:szCs w:val="20"/>
        </w:rPr>
        <w:t>In questo scenario, la tecnologia – e in particolare l’intelligenza artificiale – assume un ruolo sempre più centrale nel ridefinire l’esperienza d’acquisto, contribuendo a semplificare i processi, aumentare la personalizzazione e favorire l’accesso a informazioni e servizi.</w:t>
      </w:r>
    </w:p>
    <w:p w14:paraId="6790A2C9" w14:textId="77777777" w:rsidR="007B4F07" w:rsidRDefault="007B4F07" w:rsidP="007B4F07">
      <w:pPr>
        <w:pStyle w:val="Nessunaspaziatura1"/>
        <w:jc w:val="both"/>
        <w:rPr>
          <w:rFonts w:asciiTheme="minorHAnsi" w:hAnsiTheme="minorHAnsi"/>
          <w:sz w:val="20"/>
          <w:szCs w:val="20"/>
        </w:rPr>
      </w:pPr>
    </w:p>
    <w:p w14:paraId="32C1DC7D" w14:textId="77777777" w:rsidR="007B4F07" w:rsidRPr="001F7649" w:rsidRDefault="007B4F07" w:rsidP="007B4F07">
      <w:pPr>
        <w:pStyle w:val="Nessunaspaziatura1"/>
        <w:rPr>
          <w:rFonts w:asciiTheme="minorHAnsi" w:hAnsiTheme="minorHAnsi"/>
          <w:b/>
          <w:bCs/>
          <w:sz w:val="20"/>
          <w:szCs w:val="20"/>
        </w:rPr>
      </w:pPr>
      <w:r w:rsidRPr="001F7649">
        <w:rPr>
          <w:rFonts w:asciiTheme="minorHAnsi" w:hAnsiTheme="minorHAnsi"/>
          <w:b/>
          <w:bCs/>
          <w:sz w:val="20"/>
          <w:szCs w:val="20"/>
        </w:rPr>
        <w:t>Il digitale come opportunità di futuro</w:t>
      </w:r>
    </w:p>
    <w:p w14:paraId="412A3EA0" w14:textId="2A7A4CDD" w:rsidR="007B4F07" w:rsidRDefault="007B4F07" w:rsidP="007B4F07">
      <w:pPr>
        <w:pStyle w:val="Nessunaspaziatura1"/>
        <w:jc w:val="both"/>
        <w:rPr>
          <w:rFonts w:asciiTheme="minorHAnsi" w:hAnsiTheme="minorHAnsi"/>
          <w:sz w:val="20"/>
          <w:szCs w:val="20"/>
        </w:rPr>
      </w:pPr>
      <w:r w:rsidRPr="001F7649">
        <w:rPr>
          <w:rFonts w:asciiTheme="minorHAnsi" w:hAnsiTheme="minorHAnsi"/>
          <w:sz w:val="20"/>
          <w:szCs w:val="20"/>
        </w:rPr>
        <w:t xml:space="preserve">Guardando al 2030, la ricerca delinea una trasformazione storica per il commercio italiano: </w:t>
      </w:r>
      <w:r>
        <w:rPr>
          <w:rFonts w:asciiTheme="minorHAnsi" w:hAnsiTheme="minorHAnsi"/>
          <w:sz w:val="20"/>
          <w:szCs w:val="20"/>
        </w:rPr>
        <w:t xml:space="preserve">secondo il modello elaborato, </w:t>
      </w:r>
      <w:r w:rsidRPr="001F7649">
        <w:rPr>
          <w:rFonts w:asciiTheme="minorHAnsi" w:hAnsiTheme="minorHAnsi"/>
          <w:sz w:val="20"/>
          <w:szCs w:val="20"/>
        </w:rPr>
        <w:t xml:space="preserve">per la prima volta i consumi online potrebbero </w:t>
      </w:r>
      <w:r w:rsidR="001079A4">
        <w:rPr>
          <w:rFonts w:asciiTheme="minorHAnsi" w:hAnsiTheme="minorHAnsi"/>
          <w:sz w:val="20"/>
          <w:szCs w:val="20"/>
        </w:rPr>
        <w:t xml:space="preserve">superare </w:t>
      </w:r>
      <w:r w:rsidRPr="001F7649">
        <w:rPr>
          <w:rFonts w:asciiTheme="minorHAnsi" w:hAnsiTheme="minorHAnsi"/>
          <w:sz w:val="20"/>
          <w:szCs w:val="20"/>
        </w:rPr>
        <w:t xml:space="preserve">quelli fisici, con la quota digitale destinata a salire </w:t>
      </w:r>
      <w:r w:rsidRPr="00940647">
        <w:rPr>
          <w:rFonts w:asciiTheme="minorHAnsi" w:hAnsiTheme="minorHAnsi"/>
          <w:sz w:val="20"/>
          <w:szCs w:val="20"/>
        </w:rPr>
        <w:t xml:space="preserve">fino al </w:t>
      </w:r>
      <w:r w:rsidR="001079A4" w:rsidRPr="00940647">
        <w:rPr>
          <w:rFonts w:asciiTheme="minorHAnsi" w:hAnsiTheme="minorHAnsi"/>
          <w:sz w:val="20"/>
          <w:szCs w:val="20"/>
        </w:rPr>
        <w:t>43</w:t>
      </w:r>
      <w:r w:rsidRPr="00940647">
        <w:rPr>
          <w:rFonts w:asciiTheme="minorHAnsi" w:hAnsiTheme="minorHAnsi"/>
          <w:sz w:val="20"/>
          <w:szCs w:val="20"/>
        </w:rPr>
        <w:t>% del totale</w:t>
      </w:r>
      <w:r>
        <w:rPr>
          <w:rFonts w:asciiTheme="minorHAnsi" w:hAnsiTheme="minorHAnsi"/>
          <w:sz w:val="20"/>
          <w:szCs w:val="20"/>
        </w:rPr>
        <w:t>, dal 33% attuale</w:t>
      </w:r>
      <w:r w:rsidR="002B7147">
        <w:rPr>
          <w:rStyle w:val="Rimandonotaapidipagina"/>
          <w:rFonts w:asciiTheme="minorHAnsi" w:hAnsiTheme="minorHAnsi"/>
          <w:sz w:val="20"/>
          <w:szCs w:val="20"/>
        </w:rPr>
        <w:footnoteReference w:id="3"/>
      </w:r>
      <w:r w:rsidR="00711744">
        <w:rPr>
          <w:rFonts w:asciiTheme="minorHAnsi" w:hAnsiTheme="minorHAnsi"/>
          <w:sz w:val="20"/>
          <w:szCs w:val="20"/>
        </w:rPr>
        <w:t>.</w:t>
      </w:r>
    </w:p>
    <w:p w14:paraId="0CB14703" w14:textId="77777777" w:rsidR="007B4F07" w:rsidRDefault="007B4F07" w:rsidP="007B4F07">
      <w:pPr>
        <w:pStyle w:val="Nessunaspaziatura1"/>
        <w:jc w:val="both"/>
        <w:rPr>
          <w:rFonts w:asciiTheme="minorHAnsi" w:hAnsiTheme="minorHAnsi"/>
          <w:sz w:val="20"/>
          <w:szCs w:val="20"/>
        </w:rPr>
      </w:pPr>
    </w:p>
    <w:p w14:paraId="07FDEB20" w14:textId="64D515B9" w:rsidR="007B4F07" w:rsidRPr="007A3179" w:rsidRDefault="007B4F07" w:rsidP="007B4F07">
      <w:pPr>
        <w:pStyle w:val="Nessunaspaziatura1"/>
        <w:jc w:val="both"/>
        <w:rPr>
          <w:rFonts w:asciiTheme="minorHAnsi" w:hAnsiTheme="minorHAnsi"/>
          <w:i/>
          <w:iCs/>
          <w:sz w:val="20"/>
          <w:szCs w:val="20"/>
        </w:rPr>
      </w:pPr>
      <w:r>
        <w:rPr>
          <w:rFonts w:asciiTheme="minorHAnsi" w:hAnsiTheme="minorHAnsi"/>
          <w:sz w:val="20"/>
          <w:szCs w:val="20"/>
        </w:rPr>
        <w:t>“</w:t>
      </w:r>
      <w:r w:rsidRPr="007A3179">
        <w:rPr>
          <w:rFonts w:asciiTheme="minorHAnsi" w:hAnsiTheme="minorHAnsi"/>
          <w:i/>
          <w:iCs/>
          <w:sz w:val="20"/>
          <w:szCs w:val="20"/>
        </w:rPr>
        <w:t>I pagamenti digitali rappresentano per gli italiani una modalità d’acquisto consolidata, sempre più centrale nelle abitudini quotidiane dei consumatori</w:t>
      </w:r>
      <w:r>
        <w:rPr>
          <w:rFonts w:asciiTheme="minorHAnsi" w:hAnsiTheme="minorHAnsi"/>
          <w:sz w:val="20"/>
          <w:szCs w:val="20"/>
        </w:rPr>
        <w:t>”</w:t>
      </w:r>
      <w:r w:rsidR="00DB635D">
        <w:rPr>
          <w:rFonts w:asciiTheme="minorHAnsi" w:hAnsiTheme="minorHAnsi"/>
          <w:sz w:val="20"/>
          <w:szCs w:val="20"/>
        </w:rPr>
        <w:t>,</w:t>
      </w:r>
      <w:r>
        <w:rPr>
          <w:rFonts w:asciiTheme="minorHAnsi" w:hAnsiTheme="minorHAnsi"/>
          <w:sz w:val="20"/>
          <w:szCs w:val="20"/>
        </w:rPr>
        <w:t xml:space="preserve"> spiega </w:t>
      </w:r>
      <w:r w:rsidRPr="00AD31A8">
        <w:rPr>
          <w:rFonts w:asciiTheme="minorHAnsi" w:hAnsiTheme="minorHAnsi"/>
          <w:b/>
          <w:bCs/>
          <w:sz w:val="20"/>
          <w:szCs w:val="20"/>
        </w:rPr>
        <w:t>Stefano M. Stoppani, Country Manager di Visa Italia</w:t>
      </w:r>
      <w:r>
        <w:rPr>
          <w:rFonts w:asciiTheme="minorHAnsi" w:hAnsiTheme="minorHAnsi"/>
          <w:sz w:val="20"/>
          <w:szCs w:val="20"/>
        </w:rPr>
        <w:t>: “</w:t>
      </w:r>
      <w:r>
        <w:rPr>
          <w:rFonts w:asciiTheme="minorHAnsi" w:hAnsiTheme="minorHAnsi"/>
          <w:i/>
          <w:iCs/>
          <w:sz w:val="20"/>
          <w:szCs w:val="20"/>
        </w:rPr>
        <w:t>Oggi, l</w:t>
      </w:r>
      <w:r w:rsidRPr="007A3179">
        <w:rPr>
          <w:rFonts w:asciiTheme="minorHAnsi" w:hAnsiTheme="minorHAnsi"/>
          <w:i/>
          <w:iCs/>
          <w:sz w:val="20"/>
          <w:szCs w:val="20"/>
        </w:rPr>
        <w:t xml:space="preserve">a prospettiva di raggiungere un equilibrio tra commercio fisico e digitale entro il 2030 è concreta </w:t>
      </w:r>
      <w:r>
        <w:rPr>
          <w:rFonts w:asciiTheme="minorHAnsi" w:hAnsiTheme="minorHAnsi"/>
          <w:i/>
          <w:iCs/>
          <w:sz w:val="20"/>
          <w:szCs w:val="20"/>
        </w:rPr>
        <w:t xml:space="preserve"> e  q</w:t>
      </w:r>
      <w:r w:rsidRPr="007A3179">
        <w:rPr>
          <w:rFonts w:asciiTheme="minorHAnsi" w:hAnsiTheme="minorHAnsi"/>
          <w:i/>
          <w:iCs/>
          <w:sz w:val="20"/>
          <w:szCs w:val="20"/>
        </w:rPr>
        <w:t>uesta trasformazione costituisce un’opportunità strategica soprattutto per le</w:t>
      </w:r>
      <w:r>
        <w:rPr>
          <w:rFonts w:asciiTheme="minorHAnsi" w:hAnsiTheme="minorHAnsi"/>
          <w:i/>
          <w:iCs/>
          <w:sz w:val="20"/>
          <w:szCs w:val="20"/>
        </w:rPr>
        <w:t xml:space="preserve"> imprese</w:t>
      </w:r>
      <w:r w:rsidRPr="007A3179">
        <w:rPr>
          <w:rFonts w:asciiTheme="minorHAnsi" w:hAnsiTheme="minorHAnsi"/>
          <w:i/>
          <w:iCs/>
          <w:sz w:val="20"/>
          <w:szCs w:val="20"/>
        </w:rPr>
        <w:t xml:space="preserve"> italiane, chiamate ad accelerare i propri percorsi di digitalizzazione per restare competitive</w:t>
      </w:r>
      <w:r>
        <w:rPr>
          <w:rFonts w:asciiTheme="minorHAnsi" w:hAnsiTheme="minorHAnsi"/>
          <w:i/>
          <w:iCs/>
          <w:sz w:val="20"/>
          <w:szCs w:val="20"/>
        </w:rPr>
        <w:t xml:space="preserve">. </w:t>
      </w:r>
      <w:r w:rsidRPr="007A3179">
        <w:rPr>
          <w:rFonts w:asciiTheme="minorHAnsi" w:hAnsiTheme="minorHAnsi"/>
          <w:i/>
          <w:iCs/>
          <w:sz w:val="20"/>
          <w:szCs w:val="20"/>
        </w:rPr>
        <w:t xml:space="preserve">In </w:t>
      </w:r>
      <w:r w:rsidRPr="00CA73DC">
        <w:rPr>
          <w:rFonts w:asciiTheme="minorHAnsi" w:hAnsiTheme="minorHAnsi"/>
          <w:i/>
          <w:iCs/>
          <w:sz w:val="20"/>
          <w:szCs w:val="20"/>
        </w:rPr>
        <w:t xml:space="preserve">questo contesto, Visa ha già abilitato oltre 1 milione di PMI negli ultimi tre anni, contribuendo inoltre a rendere il sistema dei pagamenti sempre più accessibile e sicuro. </w:t>
      </w:r>
      <w:r w:rsidRPr="00CA73DC">
        <w:rPr>
          <w:rFonts w:asciiTheme="minorHAnsi" w:hAnsiTheme="minorHAnsi"/>
          <w:sz w:val="20"/>
          <w:szCs w:val="20"/>
        </w:rPr>
        <w:t>“</w:t>
      </w:r>
    </w:p>
    <w:p w14:paraId="3331E479" w14:textId="77777777" w:rsidR="007B4F07" w:rsidRDefault="007B4F07" w:rsidP="007B4F07">
      <w:pPr>
        <w:pStyle w:val="Nessunaspaziatura1"/>
        <w:jc w:val="both"/>
        <w:rPr>
          <w:rFonts w:asciiTheme="minorHAnsi" w:hAnsiTheme="minorHAnsi"/>
          <w:b/>
          <w:bCs/>
          <w:sz w:val="20"/>
          <w:szCs w:val="20"/>
        </w:rPr>
      </w:pPr>
    </w:p>
    <w:p w14:paraId="1C16B221" w14:textId="77777777" w:rsidR="007B4F07" w:rsidRPr="00385F59" w:rsidRDefault="007B4F07" w:rsidP="007B4F07">
      <w:pPr>
        <w:pStyle w:val="Nessunaspaziatura1"/>
        <w:jc w:val="both"/>
        <w:rPr>
          <w:rFonts w:asciiTheme="minorHAnsi" w:hAnsiTheme="minorHAnsi"/>
          <w:b/>
          <w:bCs/>
          <w:sz w:val="20"/>
          <w:szCs w:val="20"/>
        </w:rPr>
      </w:pPr>
      <w:r w:rsidRPr="00385F59">
        <w:rPr>
          <w:rFonts w:asciiTheme="minorHAnsi" w:hAnsiTheme="minorHAnsi"/>
          <w:b/>
          <w:bCs/>
          <w:sz w:val="20"/>
          <w:szCs w:val="20"/>
        </w:rPr>
        <w:t>L'intelligenza artificiale apre una nuova fase del commercio</w:t>
      </w:r>
    </w:p>
    <w:p w14:paraId="2DBC49FF" w14:textId="5CF1B1DF" w:rsidR="007B4F07" w:rsidRPr="00385F59" w:rsidRDefault="007B4F07" w:rsidP="007B4F07">
      <w:pPr>
        <w:pStyle w:val="Nessunaspaziatura1"/>
        <w:jc w:val="both"/>
        <w:rPr>
          <w:rFonts w:asciiTheme="minorHAnsi" w:hAnsiTheme="minorHAnsi"/>
          <w:sz w:val="20"/>
          <w:szCs w:val="20"/>
        </w:rPr>
      </w:pPr>
      <w:r>
        <w:rPr>
          <w:rFonts w:asciiTheme="minorHAnsi" w:hAnsiTheme="minorHAnsi"/>
          <w:sz w:val="20"/>
          <w:szCs w:val="20"/>
        </w:rPr>
        <w:t>Nel quadro di crescente digitalizzazione che emerge dall</w:t>
      </w:r>
      <w:r w:rsidR="007353BA">
        <w:rPr>
          <w:rFonts w:asciiTheme="minorHAnsi" w:hAnsiTheme="minorHAnsi"/>
          <w:sz w:val="20"/>
          <w:szCs w:val="20"/>
        </w:rPr>
        <w:t>o studio</w:t>
      </w:r>
      <w:r>
        <w:rPr>
          <w:rFonts w:asciiTheme="minorHAnsi" w:hAnsiTheme="minorHAnsi"/>
          <w:sz w:val="20"/>
          <w:szCs w:val="20"/>
        </w:rPr>
        <w:t xml:space="preserve">, l’AI gioca un ruolo importante. I dati forniti dagli intervistati mostrano infatti come stia </w:t>
      </w:r>
      <w:r w:rsidRPr="00385F59">
        <w:rPr>
          <w:rFonts w:asciiTheme="minorHAnsi" w:hAnsiTheme="minorHAnsi"/>
          <w:sz w:val="20"/>
          <w:szCs w:val="20"/>
        </w:rPr>
        <w:t xml:space="preserve">entrando rapidamente nella vita quotidiana degli italiani: il 47% </w:t>
      </w:r>
      <w:r>
        <w:rPr>
          <w:rFonts w:asciiTheme="minorHAnsi" w:hAnsiTheme="minorHAnsi"/>
          <w:sz w:val="20"/>
          <w:szCs w:val="20"/>
        </w:rPr>
        <w:t xml:space="preserve">degli interpellati </w:t>
      </w:r>
      <w:r w:rsidRPr="00385F59">
        <w:rPr>
          <w:rFonts w:asciiTheme="minorHAnsi" w:hAnsiTheme="minorHAnsi"/>
          <w:sz w:val="20"/>
          <w:szCs w:val="20"/>
        </w:rPr>
        <w:t xml:space="preserve">la utilizza già per attività lavorative e il </w:t>
      </w:r>
      <w:r>
        <w:rPr>
          <w:rFonts w:asciiTheme="minorHAnsi" w:hAnsiTheme="minorHAnsi"/>
          <w:sz w:val="20"/>
          <w:szCs w:val="20"/>
        </w:rPr>
        <w:t>75</w:t>
      </w:r>
      <w:r w:rsidRPr="00385F59">
        <w:rPr>
          <w:rFonts w:asciiTheme="minorHAnsi" w:hAnsiTheme="minorHAnsi"/>
          <w:sz w:val="20"/>
          <w:szCs w:val="20"/>
        </w:rPr>
        <w:t>% nella vita privata, con picchi del 7</w:t>
      </w:r>
      <w:r>
        <w:rPr>
          <w:rFonts w:asciiTheme="minorHAnsi" w:hAnsiTheme="minorHAnsi"/>
          <w:sz w:val="20"/>
          <w:szCs w:val="20"/>
        </w:rPr>
        <w:t>3</w:t>
      </w:r>
      <w:r w:rsidRPr="00385F59">
        <w:rPr>
          <w:rFonts w:asciiTheme="minorHAnsi" w:hAnsiTheme="minorHAnsi"/>
          <w:sz w:val="20"/>
          <w:szCs w:val="20"/>
        </w:rPr>
        <w:t xml:space="preserve">% e </w:t>
      </w:r>
      <w:r>
        <w:rPr>
          <w:rFonts w:asciiTheme="minorHAnsi" w:hAnsiTheme="minorHAnsi"/>
          <w:sz w:val="20"/>
          <w:szCs w:val="20"/>
        </w:rPr>
        <w:t>94</w:t>
      </w:r>
      <w:r w:rsidRPr="00385F59">
        <w:rPr>
          <w:rFonts w:asciiTheme="minorHAnsi" w:hAnsiTheme="minorHAnsi"/>
          <w:sz w:val="20"/>
          <w:szCs w:val="20"/>
        </w:rPr>
        <w:t>% rispettivamente tra gli under 29.</w:t>
      </w:r>
    </w:p>
    <w:p w14:paraId="2B6F8358" w14:textId="77777777" w:rsidR="007B4F07" w:rsidRDefault="007B4F07" w:rsidP="007B4F07">
      <w:pPr>
        <w:pStyle w:val="Nessunaspaziatura1"/>
        <w:jc w:val="both"/>
        <w:rPr>
          <w:rFonts w:asciiTheme="minorHAnsi" w:hAnsiTheme="minorHAnsi"/>
          <w:sz w:val="20"/>
          <w:szCs w:val="20"/>
        </w:rPr>
      </w:pPr>
    </w:p>
    <w:p w14:paraId="700E9A49" w14:textId="508839F9" w:rsidR="007B4F07" w:rsidRDefault="007B4F07" w:rsidP="007B4F07">
      <w:pPr>
        <w:pStyle w:val="Nessunaspaziatura1"/>
        <w:jc w:val="both"/>
        <w:rPr>
          <w:rFonts w:asciiTheme="minorHAnsi" w:hAnsiTheme="minorHAnsi"/>
          <w:sz w:val="20"/>
          <w:szCs w:val="20"/>
        </w:rPr>
      </w:pPr>
      <w:r>
        <w:rPr>
          <w:rFonts w:asciiTheme="minorHAnsi" w:hAnsiTheme="minorHAnsi"/>
          <w:sz w:val="20"/>
          <w:szCs w:val="20"/>
        </w:rPr>
        <w:t xml:space="preserve">Se parliamo di </w:t>
      </w:r>
      <w:r w:rsidRPr="00385F59">
        <w:rPr>
          <w:rFonts w:asciiTheme="minorHAnsi" w:hAnsiTheme="minorHAnsi"/>
          <w:sz w:val="20"/>
          <w:szCs w:val="20"/>
        </w:rPr>
        <w:t>acquisti, l'intelligenza artificiale viene impiegata principalmente per ricercare informazioni su prodotti e servizi (</w:t>
      </w:r>
      <w:r>
        <w:rPr>
          <w:rFonts w:asciiTheme="minorHAnsi" w:hAnsiTheme="minorHAnsi"/>
          <w:sz w:val="20"/>
          <w:szCs w:val="20"/>
        </w:rPr>
        <w:t>41</w:t>
      </w:r>
      <w:r w:rsidRPr="00385F59">
        <w:rPr>
          <w:rFonts w:asciiTheme="minorHAnsi" w:hAnsiTheme="minorHAnsi"/>
          <w:sz w:val="20"/>
          <w:szCs w:val="20"/>
        </w:rPr>
        <w:t>%), confrontare alternative (</w:t>
      </w:r>
      <w:r>
        <w:rPr>
          <w:rFonts w:asciiTheme="minorHAnsi" w:hAnsiTheme="minorHAnsi"/>
          <w:sz w:val="20"/>
          <w:szCs w:val="20"/>
        </w:rPr>
        <w:t>33</w:t>
      </w:r>
      <w:r w:rsidRPr="00385F59">
        <w:rPr>
          <w:rFonts w:asciiTheme="minorHAnsi" w:hAnsiTheme="minorHAnsi"/>
          <w:sz w:val="20"/>
          <w:szCs w:val="20"/>
        </w:rPr>
        <w:t>%) e richiedere consigli (23%). I benefici percepiti sono concreti: riduzione del tempo dedicato ad attività ripetitive (44%) e semplificazione delle operazioni quotidiane (40%).</w:t>
      </w:r>
      <w:r>
        <w:rPr>
          <w:rFonts w:asciiTheme="minorHAnsi" w:hAnsiTheme="minorHAnsi"/>
          <w:sz w:val="20"/>
          <w:szCs w:val="20"/>
        </w:rPr>
        <w:t xml:space="preserve"> </w:t>
      </w:r>
      <w:proofErr w:type="gramStart"/>
      <w:r w:rsidRPr="00385F59">
        <w:rPr>
          <w:rFonts w:asciiTheme="minorHAnsi" w:hAnsiTheme="minorHAnsi"/>
          <w:sz w:val="20"/>
          <w:szCs w:val="20"/>
        </w:rPr>
        <w:t>Il trend</w:t>
      </w:r>
      <w:proofErr w:type="gramEnd"/>
      <w:r w:rsidRPr="00385F59">
        <w:rPr>
          <w:rFonts w:asciiTheme="minorHAnsi" w:hAnsiTheme="minorHAnsi"/>
          <w:sz w:val="20"/>
          <w:szCs w:val="20"/>
        </w:rPr>
        <w:t xml:space="preserve"> è destinato a intensificarsi</w:t>
      </w:r>
      <w:r w:rsidR="004D6063">
        <w:rPr>
          <w:rFonts w:asciiTheme="minorHAnsi" w:hAnsiTheme="minorHAnsi"/>
          <w:sz w:val="20"/>
          <w:szCs w:val="20"/>
        </w:rPr>
        <w:t>.</w:t>
      </w:r>
      <w:r w:rsidRPr="00385F59">
        <w:rPr>
          <w:rFonts w:asciiTheme="minorHAnsi" w:hAnsiTheme="minorHAnsi"/>
          <w:sz w:val="20"/>
          <w:szCs w:val="20"/>
        </w:rPr>
        <w:t xml:space="preserve"> </w:t>
      </w:r>
      <w:r w:rsidR="004D6063">
        <w:rPr>
          <w:rFonts w:asciiTheme="minorHAnsi" w:hAnsiTheme="minorHAnsi"/>
          <w:sz w:val="20"/>
          <w:szCs w:val="20"/>
        </w:rPr>
        <w:t>I</w:t>
      </w:r>
      <w:r w:rsidRPr="00385F59">
        <w:rPr>
          <w:rFonts w:asciiTheme="minorHAnsi" w:hAnsiTheme="minorHAnsi"/>
          <w:sz w:val="20"/>
          <w:szCs w:val="20"/>
        </w:rPr>
        <w:t xml:space="preserve">l 56% degli italiani </w:t>
      </w:r>
      <w:r w:rsidR="000E4D3D">
        <w:rPr>
          <w:rFonts w:asciiTheme="minorHAnsi" w:hAnsiTheme="minorHAnsi"/>
          <w:sz w:val="20"/>
          <w:szCs w:val="20"/>
        </w:rPr>
        <w:t xml:space="preserve">interpellati </w:t>
      </w:r>
      <w:r w:rsidRPr="00385F59">
        <w:rPr>
          <w:rFonts w:asciiTheme="minorHAnsi" w:hAnsiTheme="minorHAnsi"/>
          <w:sz w:val="20"/>
          <w:szCs w:val="20"/>
        </w:rPr>
        <w:t xml:space="preserve">dichiara che aumenterà la frequenza di utilizzo dell'AI per gli acquisti entro il 2030, </w:t>
      </w:r>
      <w:r>
        <w:rPr>
          <w:rFonts w:asciiTheme="minorHAnsi" w:hAnsiTheme="minorHAnsi"/>
          <w:sz w:val="20"/>
          <w:szCs w:val="20"/>
        </w:rPr>
        <w:t xml:space="preserve">mentre </w:t>
      </w:r>
      <w:r w:rsidRPr="00385F59">
        <w:rPr>
          <w:rFonts w:asciiTheme="minorHAnsi" w:hAnsiTheme="minorHAnsi"/>
          <w:sz w:val="20"/>
          <w:szCs w:val="20"/>
        </w:rPr>
        <w:t>tra gli over 65</w:t>
      </w:r>
      <w:r w:rsidR="004D6063">
        <w:rPr>
          <w:rFonts w:asciiTheme="minorHAnsi" w:hAnsiTheme="minorHAnsi"/>
          <w:sz w:val="20"/>
          <w:szCs w:val="20"/>
        </w:rPr>
        <w:t>, il</w:t>
      </w:r>
      <w:r w:rsidRPr="00385F59">
        <w:rPr>
          <w:rFonts w:asciiTheme="minorHAnsi" w:hAnsiTheme="minorHAnsi"/>
          <w:sz w:val="20"/>
          <w:szCs w:val="20"/>
        </w:rPr>
        <w:t xml:space="preserve"> 10% </w:t>
      </w:r>
      <w:r>
        <w:rPr>
          <w:rFonts w:asciiTheme="minorHAnsi" w:hAnsiTheme="minorHAnsi"/>
          <w:sz w:val="20"/>
          <w:szCs w:val="20"/>
        </w:rPr>
        <w:t>inizierà</w:t>
      </w:r>
      <w:r w:rsidRPr="00385F59">
        <w:rPr>
          <w:rFonts w:asciiTheme="minorHAnsi" w:hAnsiTheme="minorHAnsi"/>
          <w:sz w:val="20"/>
          <w:szCs w:val="20"/>
        </w:rPr>
        <w:t xml:space="preserve"> a utilizzarla</w:t>
      </w:r>
      <w:r>
        <w:rPr>
          <w:rFonts w:asciiTheme="minorHAnsi" w:hAnsiTheme="minorHAnsi"/>
          <w:sz w:val="20"/>
          <w:szCs w:val="20"/>
        </w:rPr>
        <w:t xml:space="preserve"> entro lo stesso periodo</w:t>
      </w:r>
      <w:r w:rsidRPr="00385F59">
        <w:rPr>
          <w:rFonts w:asciiTheme="minorHAnsi" w:hAnsiTheme="minorHAnsi"/>
          <w:sz w:val="20"/>
          <w:szCs w:val="20"/>
        </w:rPr>
        <w:t>.</w:t>
      </w:r>
    </w:p>
    <w:p w14:paraId="7B41E21E" w14:textId="77777777" w:rsidR="007B4F07" w:rsidRDefault="007B4F07" w:rsidP="007B4F07">
      <w:pPr>
        <w:pStyle w:val="Nessunaspaziatura1"/>
        <w:jc w:val="both"/>
        <w:rPr>
          <w:rFonts w:asciiTheme="minorHAnsi" w:hAnsiTheme="minorHAnsi"/>
          <w:sz w:val="20"/>
          <w:szCs w:val="20"/>
        </w:rPr>
      </w:pPr>
    </w:p>
    <w:p w14:paraId="298CA5FD" w14:textId="2DBBE7C3" w:rsidR="007B4F07" w:rsidRPr="00FE1DAA" w:rsidRDefault="007B4F07" w:rsidP="007B4F07">
      <w:pPr>
        <w:pStyle w:val="Nessunaspaziatura1"/>
        <w:jc w:val="both"/>
        <w:rPr>
          <w:rFonts w:asciiTheme="minorHAnsi" w:hAnsiTheme="minorHAnsi"/>
          <w:sz w:val="20"/>
          <w:szCs w:val="20"/>
        </w:rPr>
      </w:pPr>
      <w:r w:rsidRPr="004B6494">
        <w:rPr>
          <w:rFonts w:asciiTheme="minorHAnsi" w:hAnsiTheme="minorHAnsi"/>
          <w:sz w:val="20"/>
          <w:szCs w:val="20"/>
        </w:rPr>
        <w:t xml:space="preserve">Se da un lato l'intelligenza artificiale semplifica l'esperienza di acquisto, dall'altro introduce fattori che </w:t>
      </w:r>
      <w:r w:rsidR="00B067C0">
        <w:rPr>
          <w:rFonts w:asciiTheme="minorHAnsi" w:hAnsiTheme="minorHAnsi"/>
          <w:sz w:val="20"/>
          <w:szCs w:val="20"/>
        </w:rPr>
        <w:t xml:space="preserve">potenzialmente </w:t>
      </w:r>
      <w:r w:rsidRPr="004B6494">
        <w:rPr>
          <w:rFonts w:asciiTheme="minorHAnsi" w:hAnsiTheme="minorHAnsi"/>
          <w:sz w:val="20"/>
          <w:szCs w:val="20"/>
        </w:rPr>
        <w:t>influenzano la fiducia degli italiani,</w:t>
      </w:r>
      <w:r>
        <w:rPr>
          <w:rFonts w:asciiTheme="minorHAnsi" w:hAnsiTheme="minorHAnsi"/>
          <w:sz w:val="20"/>
          <w:szCs w:val="20"/>
        </w:rPr>
        <w:t xml:space="preserve"> infatti al </w:t>
      </w:r>
      <w:r w:rsidRPr="00DD6170">
        <w:rPr>
          <w:rFonts w:asciiTheme="minorHAnsi" w:hAnsiTheme="minorHAnsi"/>
          <w:sz w:val="20"/>
          <w:szCs w:val="20"/>
        </w:rPr>
        <w:t>cresce</w:t>
      </w:r>
      <w:r>
        <w:rPr>
          <w:rFonts w:asciiTheme="minorHAnsi" w:hAnsiTheme="minorHAnsi"/>
          <w:sz w:val="20"/>
          <w:szCs w:val="20"/>
        </w:rPr>
        <w:t>re</w:t>
      </w:r>
      <w:r w:rsidRPr="00DD6170">
        <w:rPr>
          <w:rFonts w:asciiTheme="minorHAnsi" w:hAnsiTheme="minorHAnsi"/>
          <w:sz w:val="20"/>
          <w:szCs w:val="20"/>
        </w:rPr>
        <w:t xml:space="preserve"> </w:t>
      </w:r>
      <w:r>
        <w:rPr>
          <w:rFonts w:asciiTheme="minorHAnsi" w:hAnsiTheme="minorHAnsi"/>
          <w:sz w:val="20"/>
          <w:szCs w:val="20"/>
        </w:rPr>
        <w:t>del</w:t>
      </w:r>
      <w:r w:rsidRPr="00DD6170">
        <w:rPr>
          <w:rFonts w:asciiTheme="minorHAnsi" w:hAnsiTheme="minorHAnsi"/>
          <w:sz w:val="20"/>
          <w:szCs w:val="20"/>
        </w:rPr>
        <w:t>la familiarità con gli strumenti digitali aumenta</w:t>
      </w:r>
      <w:r>
        <w:rPr>
          <w:rFonts w:asciiTheme="minorHAnsi" w:hAnsiTheme="minorHAnsi"/>
          <w:sz w:val="20"/>
          <w:szCs w:val="20"/>
        </w:rPr>
        <w:t>no anche</w:t>
      </w:r>
      <w:r w:rsidRPr="00DD6170">
        <w:rPr>
          <w:rFonts w:asciiTheme="minorHAnsi" w:hAnsiTheme="minorHAnsi"/>
          <w:sz w:val="20"/>
          <w:szCs w:val="20"/>
        </w:rPr>
        <w:t xml:space="preserve"> la consapevolezza</w:t>
      </w:r>
      <w:r>
        <w:rPr>
          <w:rFonts w:asciiTheme="minorHAnsi" w:hAnsiTheme="minorHAnsi"/>
          <w:sz w:val="20"/>
          <w:szCs w:val="20"/>
        </w:rPr>
        <w:t xml:space="preserve"> e la</w:t>
      </w:r>
      <w:r w:rsidRPr="00DD6170">
        <w:rPr>
          <w:rFonts w:asciiTheme="minorHAnsi" w:hAnsiTheme="minorHAnsi"/>
          <w:sz w:val="20"/>
          <w:szCs w:val="20"/>
        </w:rPr>
        <w:t xml:space="preserve"> </w:t>
      </w:r>
      <w:r>
        <w:rPr>
          <w:rFonts w:asciiTheme="minorHAnsi" w:hAnsiTheme="minorHAnsi"/>
          <w:sz w:val="20"/>
          <w:szCs w:val="20"/>
        </w:rPr>
        <w:t xml:space="preserve">percezione </w:t>
      </w:r>
      <w:r w:rsidRPr="00DD6170">
        <w:rPr>
          <w:rFonts w:asciiTheme="minorHAnsi" w:hAnsiTheme="minorHAnsi"/>
          <w:sz w:val="20"/>
          <w:szCs w:val="20"/>
        </w:rPr>
        <w:t>dei rischi associati</w:t>
      </w:r>
      <w:r>
        <w:rPr>
          <w:rFonts w:asciiTheme="minorHAnsi" w:hAnsiTheme="minorHAnsi"/>
          <w:sz w:val="20"/>
          <w:szCs w:val="20"/>
        </w:rPr>
        <w:t>.</w:t>
      </w:r>
    </w:p>
    <w:p w14:paraId="13C8B5F3" w14:textId="77777777" w:rsidR="007B4F07" w:rsidRDefault="007B4F07" w:rsidP="007B4F07">
      <w:pPr>
        <w:pStyle w:val="Nessunaspaziatura1"/>
        <w:jc w:val="both"/>
        <w:rPr>
          <w:rFonts w:asciiTheme="minorHAnsi" w:hAnsiTheme="minorHAnsi"/>
          <w:sz w:val="20"/>
          <w:szCs w:val="20"/>
        </w:rPr>
      </w:pPr>
    </w:p>
    <w:p w14:paraId="15F8F95B" w14:textId="77777777" w:rsidR="007B4F07" w:rsidRPr="00F47FC2" w:rsidRDefault="007B4F07" w:rsidP="007B4F07">
      <w:pPr>
        <w:pStyle w:val="Nessunaspaziatura1"/>
        <w:jc w:val="both"/>
        <w:rPr>
          <w:rFonts w:asciiTheme="minorHAnsi" w:hAnsiTheme="minorHAnsi"/>
          <w:b/>
          <w:bCs/>
          <w:sz w:val="20"/>
          <w:szCs w:val="20"/>
        </w:rPr>
      </w:pPr>
      <w:r w:rsidRPr="00F47FC2">
        <w:rPr>
          <w:rFonts w:asciiTheme="minorHAnsi" w:hAnsiTheme="minorHAnsi"/>
          <w:b/>
          <w:bCs/>
          <w:sz w:val="20"/>
          <w:szCs w:val="20"/>
        </w:rPr>
        <w:t xml:space="preserve">Fiducia e </w:t>
      </w:r>
      <w:r>
        <w:rPr>
          <w:rFonts w:asciiTheme="minorHAnsi" w:hAnsiTheme="minorHAnsi"/>
          <w:b/>
          <w:bCs/>
          <w:sz w:val="20"/>
          <w:szCs w:val="20"/>
        </w:rPr>
        <w:t>sicurezza</w:t>
      </w:r>
      <w:r w:rsidRPr="00F47FC2">
        <w:rPr>
          <w:rFonts w:asciiTheme="minorHAnsi" w:hAnsiTheme="minorHAnsi"/>
          <w:b/>
          <w:bCs/>
          <w:sz w:val="20"/>
          <w:szCs w:val="20"/>
        </w:rPr>
        <w:t xml:space="preserve">: le condizioni </w:t>
      </w:r>
      <w:r>
        <w:rPr>
          <w:rFonts w:asciiTheme="minorHAnsi" w:hAnsiTheme="minorHAnsi"/>
          <w:b/>
          <w:bCs/>
          <w:sz w:val="20"/>
          <w:szCs w:val="20"/>
        </w:rPr>
        <w:t>per la crescita</w:t>
      </w:r>
    </w:p>
    <w:p w14:paraId="0B82D5E1" w14:textId="1CB6DD2A" w:rsidR="007B4F07" w:rsidRPr="00936C80" w:rsidRDefault="007B4F07" w:rsidP="007B4F07">
      <w:pPr>
        <w:jc w:val="both"/>
        <w:rPr>
          <w:rFonts w:asciiTheme="minorHAnsi" w:hAnsiTheme="minorHAnsi"/>
          <w:sz w:val="20"/>
          <w:szCs w:val="20"/>
          <w:lang w:val="it-IT"/>
        </w:rPr>
      </w:pPr>
      <w:r w:rsidRPr="00936C80">
        <w:rPr>
          <w:rFonts w:asciiTheme="minorHAnsi" w:eastAsia="Aptos" w:hAnsiTheme="minorHAnsi"/>
          <w:kern w:val="3"/>
          <w:sz w:val="20"/>
          <w:szCs w:val="20"/>
          <w:lang w:val="it-IT" w:eastAsia="en-US"/>
        </w:rPr>
        <w:t xml:space="preserve">I fattori che influenzeranno la traiettoria futura del commercio digitale — inclusa la capacità dell’AI di renderlo più semplice e più efficace — potranno quindi avere un </w:t>
      </w:r>
      <w:r w:rsidR="00D86CBE">
        <w:rPr>
          <w:rFonts w:asciiTheme="minorHAnsi" w:eastAsia="Aptos" w:hAnsiTheme="minorHAnsi"/>
          <w:kern w:val="3"/>
          <w:sz w:val="20"/>
          <w:szCs w:val="20"/>
          <w:lang w:val="it-IT" w:eastAsia="en-US"/>
        </w:rPr>
        <w:t xml:space="preserve">potenziale </w:t>
      </w:r>
      <w:r w:rsidRPr="00936C80">
        <w:rPr>
          <w:rFonts w:asciiTheme="minorHAnsi" w:eastAsia="Aptos" w:hAnsiTheme="minorHAnsi"/>
          <w:kern w:val="3"/>
          <w:sz w:val="20"/>
          <w:szCs w:val="20"/>
          <w:lang w:val="it-IT" w:eastAsia="en-US"/>
        </w:rPr>
        <w:t>impatto sulla crescita economica.</w:t>
      </w:r>
      <w:r>
        <w:rPr>
          <w:rFonts w:asciiTheme="minorHAnsi" w:eastAsia="Aptos" w:hAnsiTheme="minorHAnsi"/>
          <w:kern w:val="3"/>
          <w:sz w:val="20"/>
          <w:szCs w:val="20"/>
          <w:lang w:val="it-IT" w:eastAsia="en-US"/>
        </w:rPr>
        <w:t xml:space="preserve"> </w:t>
      </w:r>
      <w:r w:rsidR="00F935CB">
        <w:rPr>
          <w:rFonts w:asciiTheme="minorHAnsi" w:eastAsia="Aptos" w:hAnsiTheme="minorHAnsi"/>
          <w:kern w:val="3"/>
          <w:sz w:val="20"/>
          <w:szCs w:val="20"/>
          <w:lang w:val="it-IT" w:eastAsia="en-US"/>
        </w:rPr>
        <w:t xml:space="preserve">Lo studio indica che </w:t>
      </w:r>
      <w:r w:rsidR="00F935CB">
        <w:rPr>
          <w:rFonts w:asciiTheme="minorHAnsi" w:hAnsiTheme="minorHAnsi"/>
          <w:sz w:val="20"/>
          <w:szCs w:val="20"/>
          <w:lang w:val="it-IT"/>
        </w:rPr>
        <w:t>q</w:t>
      </w:r>
      <w:r w:rsidRPr="00936C80">
        <w:rPr>
          <w:rFonts w:asciiTheme="minorHAnsi" w:hAnsiTheme="minorHAnsi"/>
          <w:sz w:val="20"/>
          <w:szCs w:val="20"/>
          <w:lang w:val="it-IT"/>
        </w:rPr>
        <w:t xml:space="preserve">uesta non si giocherà soltanto sulla tecnologia o sull'adozione di nuovi strumenti di pagamento, ma sulla capacità dell'intero ecosistema di costruire e mantenere la fiducia dei consumatori. </w:t>
      </w:r>
    </w:p>
    <w:p w14:paraId="3553C698" w14:textId="77777777" w:rsidR="007B4F07" w:rsidRDefault="007B4F07" w:rsidP="007B4F07">
      <w:pPr>
        <w:pStyle w:val="Nessunaspaziatura1"/>
        <w:jc w:val="both"/>
        <w:rPr>
          <w:rFonts w:asciiTheme="minorHAnsi" w:hAnsiTheme="minorHAnsi"/>
          <w:sz w:val="20"/>
          <w:szCs w:val="20"/>
        </w:rPr>
      </w:pPr>
    </w:p>
    <w:p w14:paraId="69F69559" w14:textId="77777777" w:rsidR="007B4F07" w:rsidRDefault="007B4F07" w:rsidP="007B4F07">
      <w:pPr>
        <w:pStyle w:val="Nessunaspaziatura1"/>
        <w:jc w:val="both"/>
        <w:rPr>
          <w:rFonts w:asciiTheme="minorHAnsi" w:hAnsiTheme="minorHAnsi"/>
          <w:sz w:val="20"/>
          <w:szCs w:val="20"/>
        </w:rPr>
      </w:pPr>
      <w:r>
        <w:rPr>
          <w:rFonts w:asciiTheme="minorHAnsi" w:hAnsiTheme="minorHAnsi"/>
          <w:sz w:val="20"/>
          <w:szCs w:val="20"/>
        </w:rPr>
        <w:t>In tal senso, l</w:t>
      </w:r>
      <w:r w:rsidRPr="003C021E">
        <w:rPr>
          <w:rFonts w:asciiTheme="minorHAnsi" w:hAnsiTheme="minorHAnsi"/>
          <w:sz w:val="20"/>
          <w:szCs w:val="20"/>
        </w:rPr>
        <w:t>a risposta che emerge dalla ricerca indica una direzione precisa: la</w:t>
      </w:r>
      <w:r>
        <w:rPr>
          <w:rFonts w:asciiTheme="minorHAnsi" w:hAnsiTheme="minorHAnsi"/>
          <w:sz w:val="20"/>
          <w:szCs w:val="20"/>
        </w:rPr>
        <w:t xml:space="preserve"> necessità di un livello di</w:t>
      </w:r>
      <w:r w:rsidRPr="003C021E">
        <w:rPr>
          <w:rFonts w:asciiTheme="minorHAnsi" w:hAnsiTheme="minorHAnsi"/>
          <w:sz w:val="20"/>
          <w:szCs w:val="20"/>
        </w:rPr>
        <w:t xml:space="preserve"> sicurezza efficace</w:t>
      </w:r>
      <w:r>
        <w:rPr>
          <w:rFonts w:asciiTheme="minorHAnsi" w:hAnsiTheme="minorHAnsi"/>
          <w:sz w:val="20"/>
          <w:szCs w:val="20"/>
        </w:rPr>
        <w:t xml:space="preserve"> e</w:t>
      </w:r>
      <w:r w:rsidRPr="003C021E">
        <w:rPr>
          <w:rFonts w:asciiTheme="minorHAnsi" w:hAnsiTheme="minorHAnsi"/>
          <w:sz w:val="20"/>
          <w:szCs w:val="20"/>
        </w:rPr>
        <w:t xml:space="preserve"> </w:t>
      </w:r>
      <w:r w:rsidRPr="005D74AD">
        <w:rPr>
          <w:rFonts w:asciiTheme="minorHAnsi" w:hAnsiTheme="minorHAnsi"/>
          <w:sz w:val="20"/>
          <w:szCs w:val="20"/>
        </w:rPr>
        <w:t>percepibile.</w:t>
      </w:r>
    </w:p>
    <w:p w14:paraId="33CC7942" w14:textId="3C246385" w:rsidR="007B4F07" w:rsidRDefault="00E2132F" w:rsidP="007B4F07">
      <w:pPr>
        <w:pStyle w:val="Nessunaspaziatura1"/>
        <w:jc w:val="both"/>
        <w:rPr>
          <w:rFonts w:asciiTheme="minorHAnsi" w:hAnsiTheme="minorHAnsi"/>
          <w:sz w:val="20"/>
          <w:szCs w:val="20"/>
        </w:rPr>
      </w:pPr>
      <w:r>
        <w:rPr>
          <w:rFonts w:asciiTheme="minorHAnsi" w:hAnsiTheme="minorHAnsi"/>
          <w:sz w:val="20"/>
          <w:szCs w:val="20"/>
        </w:rPr>
        <w:t>Dallo studio emerge che q</w:t>
      </w:r>
      <w:r w:rsidR="007B4F07" w:rsidRPr="003C021E">
        <w:rPr>
          <w:rFonts w:asciiTheme="minorHAnsi" w:hAnsiTheme="minorHAnsi"/>
          <w:sz w:val="20"/>
          <w:szCs w:val="20"/>
        </w:rPr>
        <w:t xml:space="preserve">uando gli italiani giudicano affidabile un metodo di pagamento, lo fanno soprattutto in presenza di strumenti di autenticazione adeguati </w:t>
      </w:r>
      <w:r w:rsidR="007B4F07">
        <w:rPr>
          <w:rFonts w:asciiTheme="minorHAnsi" w:hAnsiTheme="minorHAnsi"/>
          <w:sz w:val="20"/>
          <w:szCs w:val="20"/>
        </w:rPr>
        <w:t>(</w:t>
      </w:r>
      <w:r w:rsidR="007B4F07" w:rsidRPr="003C021E">
        <w:rPr>
          <w:rFonts w:asciiTheme="minorHAnsi" w:hAnsiTheme="minorHAnsi"/>
          <w:sz w:val="20"/>
          <w:szCs w:val="20"/>
        </w:rPr>
        <w:t>citati dal 63% de</w:t>
      </w:r>
      <w:r w:rsidR="007B4F07">
        <w:rPr>
          <w:rFonts w:asciiTheme="minorHAnsi" w:hAnsiTheme="minorHAnsi"/>
          <w:sz w:val="20"/>
          <w:szCs w:val="20"/>
        </w:rPr>
        <w:t>gli intervistati),</w:t>
      </w:r>
      <w:r w:rsidR="007B4F07" w:rsidRPr="003C021E">
        <w:rPr>
          <w:rFonts w:asciiTheme="minorHAnsi" w:hAnsiTheme="minorHAnsi"/>
          <w:sz w:val="20"/>
          <w:szCs w:val="20"/>
        </w:rPr>
        <w:t xml:space="preserve"> di notifiche in tempo reale tramite </w:t>
      </w:r>
      <w:proofErr w:type="spellStart"/>
      <w:r w:rsidR="007B4F07" w:rsidRPr="003C021E">
        <w:rPr>
          <w:rFonts w:asciiTheme="minorHAnsi" w:hAnsiTheme="minorHAnsi"/>
          <w:sz w:val="20"/>
          <w:szCs w:val="20"/>
        </w:rPr>
        <w:t>push</w:t>
      </w:r>
      <w:proofErr w:type="spellEnd"/>
      <w:r w:rsidR="007B4F07" w:rsidRPr="003C021E">
        <w:rPr>
          <w:rFonts w:asciiTheme="minorHAnsi" w:hAnsiTheme="minorHAnsi"/>
          <w:sz w:val="20"/>
          <w:szCs w:val="20"/>
        </w:rPr>
        <w:t>, SMS o e-mail</w:t>
      </w:r>
      <w:r w:rsidR="007B4F07">
        <w:rPr>
          <w:rFonts w:asciiTheme="minorHAnsi" w:hAnsiTheme="minorHAnsi"/>
          <w:sz w:val="20"/>
          <w:szCs w:val="20"/>
        </w:rPr>
        <w:t xml:space="preserve"> (</w:t>
      </w:r>
      <w:r w:rsidR="007B4F07" w:rsidRPr="003C021E">
        <w:rPr>
          <w:rFonts w:asciiTheme="minorHAnsi" w:hAnsiTheme="minorHAnsi"/>
          <w:sz w:val="20"/>
          <w:szCs w:val="20"/>
        </w:rPr>
        <w:t>52%</w:t>
      </w:r>
      <w:r w:rsidR="007B4F07">
        <w:rPr>
          <w:rFonts w:asciiTheme="minorHAnsi" w:hAnsiTheme="minorHAnsi"/>
          <w:sz w:val="20"/>
          <w:szCs w:val="20"/>
        </w:rPr>
        <w:t xml:space="preserve">) </w:t>
      </w:r>
      <w:r w:rsidR="007B4F07" w:rsidRPr="005F276B">
        <w:rPr>
          <w:rFonts w:asciiTheme="minorHAnsi" w:hAnsiTheme="minorHAnsi"/>
          <w:sz w:val="20"/>
          <w:szCs w:val="20"/>
        </w:rPr>
        <w:t>e</w:t>
      </w:r>
      <w:r w:rsidR="007B4F07">
        <w:rPr>
          <w:rFonts w:asciiTheme="minorHAnsi" w:hAnsiTheme="minorHAnsi"/>
          <w:sz w:val="20"/>
          <w:szCs w:val="20"/>
        </w:rPr>
        <w:t xml:space="preserve"> a fronte di un </w:t>
      </w:r>
      <w:r w:rsidR="007B4F07" w:rsidRPr="005F276B">
        <w:rPr>
          <w:rFonts w:asciiTheme="minorHAnsi" w:hAnsiTheme="minorHAnsi"/>
          <w:sz w:val="20"/>
          <w:szCs w:val="20"/>
        </w:rPr>
        <w:t xml:space="preserve">uso frequente senza esperienze negative (44%). </w:t>
      </w:r>
    </w:p>
    <w:p w14:paraId="4654B178" w14:textId="77777777" w:rsidR="007B4F07" w:rsidRDefault="007B4F07" w:rsidP="007B4F07">
      <w:pPr>
        <w:pStyle w:val="Nessunaspaziatura1"/>
        <w:jc w:val="both"/>
        <w:rPr>
          <w:rFonts w:asciiTheme="minorHAnsi" w:hAnsiTheme="minorHAnsi"/>
          <w:sz w:val="20"/>
          <w:szCs w:val="20"/>
        </w:rPr>
      </w:pPr>
    </w:p>
    <w:p w14:paraId="3A290FED" w14:textId="3FC9417E" w:rsidR="007B4F07" w:rsidRDefault="007B4F07" w:rsidP="007B4F07">
      <w:pPr>
        <w:pStyle w:val="Nessunaspaziatura1"/>
        <w:jc w:val="both"/>
        <w:rPr>
          <w:rFonts w:asciiTheme="minorHAnsi" w:hAnsiTheme="minorHAnsi"/>
          <w:sz w:val="20"/>
          <w:szCs w:val="20"/>
        </w:rPr>
      </w:pPr>
      <w:r>
        <w:rPr>
          <w:rFonts w:asciiTheme="minorHAnsi" w:hAnsiTheme="minorHAnsi"/>
          <w:sz w:val="20"/>
          <w:szCs w:val="20"/>
        </w:rPr>
        <w:t>“</w:t>
      </w:r>
      <w:r w:rsidRPr="009049B7">
        <w:rPr>
          <w:rFonts w:asciiTheme="minorHAnsi" w:hAnsiTheme="minorHAnsi"/>
          <w:i/>
          <w:iCs/>
          <w:sz w:val="20"/>
          <w:szCs w:val="20"/>
        </w:rPr>
        <w:t>La crescita del commercio digitale non dipenderà soltanto dall’evoluzione tecnologica, ma soprattutto dalla capacità dell’intero ecosistema di costruire e rafforzare la fiducia dei consumatori</w:t>
      </w:r>
      <w:r>
        <w:rPr>
          <w:rFonts w:asciiTheme="minorHAnsi" w:hAnsiTheme="minorHAnsi"/>
          <w:sz w:val="20"/>
          <w:szCs w:val="20"/>
        </w:rPr>
        <w:t>”</w:t>
      </w:r>
      <w:r w:rsidR="002C3D28">
        <w:rPr>
          <w:rFonts w:asciiTheme="minorHAnsi" w:hAnsiTheme="minorHAnsi"/>
          <w:sz w:val="20"/>
          <w:szCs w:val="20"/>
        </w:rPr>
        <w:t>,</w:t>
      </w:r>
      <w:r>
        <w:rPr>
          <w:rFonts w:asciiTheme="minorHAnsi" w:hAnsiTheme="minorHAnsi"/>
          <w:sz w:val="20"/>
          <w:szCs w:val="20"/>
        </w:rPr>
        <w:t xml:space="preserve"> ha commentato </w:t>
      </w:r>
      <w:r w:rsidRPr="00E34343">
        <w:rPr>
          <w:rFonts w:asciiTheme="minorHAnsi" w:hAnsiTheme="minorHAnsi"/>
          <w:b/>
          <w:bCs/>
          <w:sz w:val="20"/>
          <w:szCs w:val="20"/>
        </w:rPr>
        <w:t>Stoppani</w:t>
      </w:r>
      <w:r>
        <w:rPr>
          <w:rFonts w:asciiTheme="minorHAnsi" w:hAnsiTheme="minorHAnsi"/>
          <w:sz w:val="20"/>
          <w:szCs w:val="20"/>
        </w:rPr>
        <w:t>. “</w:t>
      </w:r>
      <w:r w:rsidRPr="009049B7">
        <w:rPr>
          <w:rFonts w:asciiTheme="minorHAnsi" w:hAnsiTheme="minorHAnsi"/>
          <w:i/>
          <w:iCs/>
          <w:sz w:val="20"/>
          <w:szCs w:val="20"/>
        </w:rPr>
        <w:t>Sicurezza e affidabilità sono diventate leve decisive per l’espansione del mercato digitale. Per questo motivo,</w:t>
      </w:r>
      <w:r>
        <w:rPr>
          <w:rFonts w:asciiTheme="minorHAnsi" w:hAnsiTheme="minorHAnsi"/>
          <w:i/>
          <w:iCs/>
          <w:sz w:val="20"/>
          <w:szCs w:val="20"/>
        </w:rPr>
        <w:t xml:space="preserve"> n</w:t>
      </w:r>
      <w:r w:rsidRPr="008B5542">
        <w:rPr>
          <w:rFonts w:asciiTheme="minorHAnsi" w:hAnsiTheme="minorHAnsi"/>
          <w:i/>
          <w:iCs/>
          <w:sz w:val="20"/>
          <w:szCs w:val="20"/>
        </w:rPr>
        <w:t xml:space="preserve">egli ultimi dieci anni abbiamo investito </w:t>
      </w:r>
      <w:proofErr w:type="gramStart"/>
      <w:r w:rsidRPr="008B5542">
        <w:rPr>
          <w:rFonts w:asciiTheme="minorHAnsi" w:hAnsiTheme="minorHAnsi"/>
          <w:i/>
          <w:iCs/>
          <w:sz w:val="20"/>
          <w:szCs w:val="20"/>
        </w:rPr>
        <w:t>3</w:t>
      </w:r>
      <w:proofErr w:type="gramEnd"/>
      <w:r w:rsidRPr="008B5542">
        <w:rPr>
          <w:rFonts w:asciiTheme="minorHAnsi" w:hAnsiTheme="minorHAnsi"/>
          <w:i/>
          <w:iCs/>
          <w:sz w:val="20"/>
          <w:szCs w:val="20"/>
        </w:rPr>
        <w:t xml:space="preserve"> miliardi di dollari</w:t>
      </w:r>
      <w:r>
        <w:rPr>
          <w:rFonts w:asciiTheme="minorHAnsi" w:hAnsiTheme="minorHAnsi"/>
          <w:i/>
          <w:iCs/>
          <w:sz w:val="20"/>
          <w:szCs w:val="20"/>
        </w:rPr>
        <w:t xml:space="preserve"> solo</w:t>
      </w:r>
      <w:r w:rsidRPr="008B5542">
        <w:rPr>
          <w:rFonts w:asciiTheme="minorHAnsi" w:hAnsiTheme="minorHAnsi"/>
          <w:i/>
          <w:iCs/>
          <w:sz w:val="20"/>
          <w:szCs w:val="20"/>
        </w:rPr>
        <w:t xml:space="preserve"> in infrastrutture di intelligenza artificiale e dati</w:t>
      </w:r>
      <w:r w:rsidR="00016D1C">
        <w:rPr>
          <w:rFonts w:asciiTheme="minorHAnsi" w:hAnsiTheme="minorHAnsi"/>
          <w:i/>
          <w:iCs/>
          <w:sz w:val="20"/>
          <w:szCs w:val="20"/>
        </w:rPr>
        <w:t>.</w:t>
      </w:r>
      <w:r w:rsidRPr="008B5542">
        <w:rPr>
          <w:rFonts w:asciiTheme="minorHAnsi" w:hAnsiTheme="minorHAnsi"/>
          <w:i/>
          <w:iCs/>
          <w:sz w:val="20"/>
          <w:szCs w:val="20"/>
        </w:rPr>
        <w:t xml:space="preserve"> </w:t>
      </w:r>
      <w:r>
        <w:rPr>
          <w:rFonts w:asciiTheme="minorHAnsi" w:hAnsiTheme="minorHAnsi"/>
          <w:i/>
          <w:iCs/>
          <w:sz w:val="20"/>
          <w:szCs w:val="20"/>
        </w:rPr>
        <w:t xml:space="preserve">Questo </w:t>
      </w:r>
      <w:r w:rsidRPr="009049B7">
        <w:rPr>
          <w:rFonts w:asciiTheme="minorHAnsi" w:hAnsiTheme="minorHAnsi"/>
          <w:i/>
          <w:iCs/>
          <w:sz w:val="20"/>
          <w:szCs w:val="20"/>
        </w:rPr>
        <w:t xml:space="preserve">non significa solo migliorare l’esperienza </w:t>
      </w:r>
      <w:r w:rsidRPr="009049B7">
        <w:rPr>
          <w:rFonts w:asciiTheme="minorHAnsi" w:hAnsiTheme="minorHAnsi"/>
          <w:i/>
          <w:iCs/>
          <w:sz w:val="20"/>
          <w:szCs w:val="20"/>
        </w:rPr>
        <w:lastRenderedPageBreak/>
        <w:t>d’acquisto, ma creare le condizioni per sostenere la crescita futura del commercio digitale</w:t>
      </w:r>
      <w:r>
        <w:rPr>
          <w:rFonts w:asciiTheme="minorHAnsi" w:hAnsiTheme="minorHAnsi"/>
          <w:i/>
          <w:iCs/>
          <w:sz w:val="20"/>
          <w:szCs w:val="20"/>
        </w:rPr>
        <w:t xml:space="preserve"> e </w:t>
      </w:r>
      <w:proofErr w:type="spellStart"/>
      <w:r>
        <w:rPr>
          <w:rFonts w:asciiTheme="minorHAnsi" w:hAnsiTheme="minorHAnsi"/>
          <w:i/>
          <w:iCs/>
          <w:sz w:val="20"/>
          <w:szCs w:val="20"/>
        </w:rPr>
        <w:t>agentico</w:t>
      </w:r>
      <w:proofErr w:type="spellEnd"/>
      <w:r>
        <w:rPr>
          <w:rFonts w:asciiTheme="minorHAnsi" w:hAnsiTheme="minorHAnsi"/>
          <w:i/>
          <w:iCs/>
          <w:sz w:val="20"/>
          <w:szCs w:val="20"/>
        </w:rPr>
        <w:t xml:space="preserve"> nel mondo e</w:t>
      </w:r>
      <w:r w:rsidRPr="009049B7">
        <w:rPr>
          <w:rFonts w:asciiTheme="minorHAnsi" w:hAnsiTheme="minorHAnsi"/>
          <w:i/>
          <w:iCs/>
          <w:sz w:val="20"/>
          <w:szCs w:val="20"/>
        </w:rPr>
        <w:t xml:space="preserve"> in Italia</w:t>
      </w:r>
      <w:r>
        <w:rPr>
          <w:rFonts w:asciiTheme="minorHAnsi" w:hAnsiTheme="minorHAnsi"/>
          <w:sz w:val="20"/>
          <w:szCs w:val="20"/>
        </w:rPr>
        <w:t>”</w:t>
      </w:r>
      <w:r w:rsidR="00016D1C">
        <w:rPr>
          <w:rFonts w:asciiTheme="minorHAnsi" w:hAnsiTheme="minorHAnsi"/>
          <w:sz w:val="20"/>
          <w:szCs w:val="20"/>
        </w:rPr>
        <w:t>,</w:t>
      </w:r>
      <w:r>
        <w:rPr>
          <w:rFonts w:asciiTheme="minorHAnsi" w:hAnsiTheme="minorHAnsi"/>
          <w:sz w:val="20"/>
          <w:szCs w:val="20"/>
        </w:rPr>
        <w:t xml:space="preserve"> ha concluso Stoppani.</w:t>
      </w:r>
    </w:p>
    <w:p w14:paraId="5454CDF0" w14:textId="77777777" w:rsidR="007B4F07" w:rsidRDefault="007B4F07" w:rsidP="007B4F07">
      <w:pPr>
        <w:pStyle w:val="Nessunaspaziatura1"/>
        <w:jc w:val="both"/>
        <w:rPr>
          <w:rFonts w:asciiTheme="minorHAnsi" w:hAnsiTheme="minorHAnsi"/>
          <w:sz w:val="20"/>
          <w:szCs w:val="20"/>
        </w:rPr>
      </w:pPr>
    </w:p>
    <w:p w14:paraId="30F4482E" w14:textId="7EFDB027" w:rsidR="007B4F07" w:rsidRPr="00F45658" w:rsidRDefault="007B4F07" w:rsidP="00F52C85">
      <w:pPr>
        <w:pStyle w:val="Nessunaspaziatura1"/>
        <w:jc w:val="both"/>
        <w:rPr>
          <w:rFonts w:asciiTheme="minorHAnsi" w:hAnsiTheme="minorHAnsi"/>
          <w:b/>
          <w:bCs/>
          <w:sz w:val="20"/>
          <w:szCs w:val="20"/>
        </w:rPr>
      </w:pPr>
      <w:r>
        <w:rPr>
          <w:rFonts w:asciiTheme="minorHAnsi" w:hAnsiTheme="minorHAnsi"/>
          <w:i/>
          <w:iCs/>
          <w:sz w:val="20"/>
          <w:szCs w:val="20"/>
        </w:rPr>
        <w:t>“</w:t>
      </w:r>
      <w:r w:rsidR="0000799A" w:rsidRPr="0000799A">
        <w:rPr>
          <w:rFonts w:asciiTheme="minorHAnsi" w:hAnsiTheme="minorHAnsi"/>
          <w:i/>
          <w:iCs/>
          <w:sz w:val="20"/>
          <w:szCs w:val="20"/>
        </w:rPr>
        <w:t xml:space="preserve">L’attenzione crescente al rischio di frode non rappresenta un freno allo sviluppo dei pagamenti digitali, ma un fattore che ne guida </w:t>
      </w:r>
      <w:r w:rsidR="0000799A" w:rsidRPr="003A5F19">
        <w:rPr>
          <w:rFonts w:asciiTheme="minorHAnsi" w:hAnsiTheme="minorHAnsi"/>
          <w:i/>
          <w:iCs/>
          <w:sz w:val="20"/>
          <w:szCs w:val="20"/>
        </w:rPr>
        <w:t>l’evoluzione. I consumatori chiedono oggi maggiore sicurezza</w:t>
      </w:r>
      <w:r w:rsidR="00F52C85" w:rsidRPr="003A5F19">
        <w:rPr>
          <w:rFonts w:asciiTheme="minorHAnsi" w:hAnsiTheme="minorHAnsi"/>
          <w:i/>
          <w:iCs/>
          <w:sz w:val="20"/>
          <w:szCs w:val="20"/>
        </w:rPr>
        <w:t xml:space="preserve"> e </w:t>
      </w:r>
      <w:r w:rsidR="0000799A" w:rsidRPr="003A5F19">
        <w:rPr>
          <w:rFonts w:asciiTheme="minorHAnsi" w:hAnsiTheme="minorHAnsi"/>
          <w:i/>
          <w:iCs/>
          <w:sz w:val="20"/>
          <w:szCs w:val="20"/>
        </w:rPr>
        <w:t xml:space="preserve">protezione, orientando il mercato verso soluzioni sempre più avanzate. </w:t>
      </w:r>
      <w:r w:rsidR="00F52C85" w:rsidRPr="003A5F19">
        <w:rPr>
          <w:rFonts w:asciiTheme="minorHAnsi" w:hAnsiTheme="minorHAnsi"/>
          <w:i/>
          <w:iCs/>
          <w:sz w:val="20"/>
          <w:szCs w:val="20"/>
        </w:rPr>
        <w:t>Un italiano su tre, fra gli intervistati, mostra infatti una piena consapevolezza della possibilità di incorrere in una frode e, al tempo stesso, riconosce come l’intelligenza artificiale possa contribuire a rendere le minacce più sofisticate, rafforzando la necessità di strumenti di difesa sempre più evoluti.</w:t>
      </w:r>
      <w:r w:rsidR="003A5F19" w:rsidRPr="003A5F19">
        <w:rPr>
          <w:rFonts w:asciiTheme="minorHAnsi" w:hAnsiTheme="minorHAnsi"/>
          <w:i/>
          <w:iCs/>
          <w:sz w:val="20"/>
          <w:szCs w:val="20"/>
        </w:rPr>
        <w:t xml:space="preserve"> </w:t>
      </w:r>
      <w:r w:rsidR="0000799A" w:rsidRPr="003A5F19">
        <w:rPr>
          <w:rFonts w:asciiTheme="minorHAnsi" w:hAnsiTheme="minorHAnsi"/>
          <w:i/>
          <w:iCs/>
          <w:sz w:val="20"/>
          <w:szCs w:val="20"/>
        </w:rPr>
        <w:t>In questo</w:t>
      </w:r>
      <w:r w:rsidR="0000799A" w:rsidRPr="0000799A">
        <w:rPr>
          <w:rFonts w:asciiTheme="minorHAnsi" w:hAnsiTheme="minorHAnsi"/>
          <w:i/>
          <w:iCs/>
          <w:sz w:val="20"/>
          <w:szCs w:val="20"/>
        </w:rPr>
        <w:t xml:space="preserve"> scenario, la fiducia non è un elemento accessorio, ma la vera condizione abilitante per la crescita del digitale, da costruire attraverso sistemi di sicurezza sempre più efficaci e un investimento continuo nell’informazione </w:t>
      </w:r>
      <w:proofErr w:type="gramStart"/>
      <w:r w:rsidR="0000799A" w:rsidRPr="0000799A">
        <w:rPr>
          <w:rFonts w:asciiTheme="minorHAnsi" w:hAnsiTheme="minorHAnsi"/>
          <w:i/>
          <w:iCs/>
          <w:sz w:val="20"/>
          <w:szCs w:val="20"/>
        </w:rPr>
        <w:t>ed</w:t>
      </w:r>
      <w:proofErr w:type="gramEnd"/>
      <w:r w:rsidR="0000799A" w:rsidRPr="0000799A">
        <w:rPr>
          <w:rFonts w:asciiTheme="minorHAnsi" w:hAnsiTheme="minorHAnsi"/>
          <w:i/>
          <w:iCs/>
          <w:sz w:val="20"/>
          <w:szCs w:val="20"/>
        </w:rPr>
        <w:t xml:space="preserve"> educazione dell’utente</w:t>
      </w:r>
      <w:r>
        <w:rPr>
          <w:rFonts w:asciiTheme="minorHAnsi" w:hAnsiTheme="minorHAnsi"/>
          <w:i/>
          <w:iCs/>
          <w:sz w:val="20"/>
          <w:szCs w:val="20"/>
        </w:rPr>
        <w:t>”</w:t>
      </w:r>
      <w:r w:rsidR="00016D1C">
        <w:rPr>
          <w:rFonts w:asciiTheme="minorHAnsi" w:hAnsiTheme="minorHAnsi"/>
          <w:i/>
          <w:iCs/>
          <w:sz w:val="20"/>
          <w:szCs w:val="20"/>
        </w:rPr>
        <w:t>,</w:t>
      </w:r>
      <w:r>
        <w:rPr>
          <w:rFonts w:asciiTheme="minorHAnsi" w:hAnsiTheme="minorHAnsi"/>
          <w:i/>
          <w:iCs/>
          <w:sz w:val="20"/>
          <w:szCs w:val="20"/>
        </w:rPr>
        <w:t xml:space="preserve"> </w:t>
      </w:r>
      <w:r>
        <w:rPr>
          <w:rFonts w:asciiTheme="minorHAnsi" w:hAnsiTheme="minorHAnsi"/>
          <w:sz w:val="20"/>
          <w:szCs w:val="20"/>
        </w:rPr>
        <w:t xml:space="preserve">ha dichiarato </w:t>
      </w:r>
      <w:r w:rsidRPr="00F45658">
        <w:rPr>
          <w:rFonts w:asciiTheme="minorHAnsi" w:hAnsiTheme="minorHAnsi"/>
          <w:b/>
          <w:bCs/>
          <w:sz w:val="20"/>
          <w:szCs w:val="20"/>
        </w:rPr>
        <w:t xml:space="preserve">Ersilia Di Tullio, Head of Strategic </w:t>
      </w:r>
      <w:proofErr w:type="spellStart"/>
      <w:r w:rsidRPr="00F45658">
        <w:rPr>
          <w:rFonts w:asciiTheme="minorHAnsi" w:hAnsiTheme="minorHAnsi"/>
          <w:b/>
          <w:bCs/>
          <w:sz w:val="20"/>
          <w:szCs w:val="20"/>
        </w:rPr>
        <w:t>Advisory</w:t>
      </w:r>
      <w:proofErr w:type="spellEnd"/>
      <w:r w:rsidRPr="00F45658">
        <w:rPr>
          <w:rFonts w:asciiTheme="minorHAnsi" w:hAnsiTheme="minorHAnsi"/>
          <w:b/>
          <w:bCs/>
          <w:sz w:val="20"/>
          <w:szCs w:val="20"/>
        </w:rPr>
        <w:t xml:space="preserve"> Nomisma. </w:t>
      </w:r>
    </w:p>
    <w:p w14:paraId="25BFE67F" w14:textId="77777777" w:rsidR="0000799A" w:rsidRPr="005F276B" w:rsidRDefault="0000799A" w:rsidP="007B4F07">
      <w:pPr>
        <w:pStyle w:val="Nessunaspaziatura1"/>
        <w:jc w:val="both"/>
        <w:rPr>
          <w:rFonts w:asciiTheme="minorHAnsi" w:hAnsiTheme="minorHAnsi"/>
          <w:sz w:val="20"/>
          <w:szCs w:val="20"/>
        </w:rPr>
      </w:pPr>
    </w:p>
    <w:p w14:paraId="5C7745F0" w14:textId="77777777" w:rsidR="007B4F07" w:rsidRPr="00087D3E" w:rsidRDefault="007B4F07" w:rsidP="007B4F07">
      <w:pPr>
        <w:spacing w:after="60"/>
        <w:jc w:val="both"/>
        <w:rPr>
          <w:rFonts w:ascii="Visa Dialect Regular" w:eastAsia="SimHei" w:hAnsi="Visa Dialect Regular"/>
          <w:i/>
          <w:sz w:val="16"/>
          <w:szCs w:val="16"/>
          <w:lang w:val="it-IT"/>
        </w:rPr>
      </w:pPr>
      <w:r w:rsidRPr="00087D3E">
        <w:rPr>
          <w:rFonts w:ascii="Visa Dialect Regular" w:eastAsia="SimHei" w:hAnsi="Visa Dialect Regular"/>
          <w:i/>
          <w:sz w:val="16"/>
          <w:szCs w:val="16"/>
          <w:lang w:val="it-IT"/>
        </w:rPr>
        <w:t>I casi di studio, i confronti, le statistiche, le ricerche e le raccomandazioni sono forniti "COSÌ COME SONO" e sono intesi solo a scopo informativo e non devono essere utilizzati per consulenza operativa, di marketing, legale, tecnica, fiscale, finanziaria o di altro tipo. Visa Inc. non fornisce alcuna garanzia o dichiarazione in merito alla completezza o all'accuratezza delle informazioni contenute in questo documento, né si assume alcuna responsabilità che possa derivare dall'affidamento su tali informazioni. Le informazioni contenute nel presente documento non sono intese come consulenza legale o di investimento e i lettori sono incoraggiati a chiedere il parere di un professionista competente laddove tale consulenza sia richiesta.</w:t>
      </w:r>
    </w:p>
    <w:p w14:paraId="66C2E1CD" w14:textId="77777777" w:rsidR="007B4F07" w:rsidRDefault="007B4F07" w:rsidP="007B4F07">
      <w:pPr>
        <w:pStyle w:val="Nessunaspaziatura1"/>
        <w:jc w:val="both"/>
        <w:rPr>
          <w:rFonts w:ascii="Visa Dialect Regular" w:eastAsiaTheme="minorEastAsia" w:hAnsi="Visa Dialect Regular" w:cs="Aparajita"/>
          <w:kern w:val="0"/>
          <w:sz w:val="20"/>
          <w:szCs w:val="20"/>
        </w:rPr>
      </w:pPr>
    </w:p>
    <w:p w14:paraId="022DE6EF" w14:textId="77777777" w:rsidR="00501D58" w:rsidRPr="00BF00C2" w:rsidRDefault="00501D58" w:rsidP="00501D58">
      <w:pPr>
        <w:ind w:right="288"/>
        <w:jc w:val="both"/>
        <w:rPr>
          <w:rFonts w:asciiTheme="minorHAnsi" w:eastAsia="Calibri" w:hAnsiTheme="minorHAnsi"/>
          <w:b/>
          <w:bCs/>
          <w:color w:val="0F0E0E" w:themeColor="background2" w:themeShade="1A"/>
          <w:sz w:val="20"/>
          <w:szCs w:val="20"/>
          <w:lang w:val="it-IT"/>
        </w:rPr>
      </w:pPr>
      <w:r w:rsidRPr="00BF00C2">
        <w:rPr>
          <w:rFonts w:asciiTheme="minorHAnsi" w:eastAsia="Calibri" w:hAnsiTheme="minorHAnsi"/>
          <w:b/>
          <w:bCs/>
          <w:color w:val="0F0E0E" w:themeColor="background2" w:themeShade="1A"/>
          <w:sz w:val="20"/>
          <w:szCs w:val="20"/>
          <w:lang w:val="it-IT"/>
        </w:rPr>
        <w:t xml:space="preserve">Visa </w:t>
      </w:r>
    </w:p>
    <w:p w14:paraId="36012303" w14:textId="77777777" w:rsidR="00501D58" w:rsidRPr="00220DA8" w:rsidRDefault="00501D58" w:rsidP="00501D58">
      <w:pPr>
        <w:pStyle w:val="Nessunaspaziatura1"/>
        <w:jc w:val="both"/>
        <w:rPr>
          <w:rFonts w:ascii="Visa Dialect Regular" w:eastAsiaTheme="minorEastAsia" w:hAnsi="Visa Dialect Regular" w:cs="Aparajita"/>
          <w:sz w:val="18"/>
          <w:szCs w:val="18"/>
        </w:rPr>
      </w:pPr>
      <w:r w:rsidRPr="00220DA8">
        <w:rPr>
          <w:rFonts w:ascii="Visa Dialect Regular" w:eastAsiaTheme="minorEastAsia" w:hAnsi="Visa Dialect Regular" w:cs="Aparajita"/>
          <w:kern w:val="0"/>
          <w:sz w:val="18"/>
          <w:szCs w:val="18"/>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11" w:history="1">
        <w:r w:rsidRPr="00220DA8">
          <w:rPr>
            <w:rStyle w:val="Collegamentoipertestuale"/>
            <w:rFonts w:ascii="Visa Dialect Regular" w:eastAsiaTheme="minorEastAsia" w:hAnsi="Visa Dialect Regular" w:cs="Aparajita"/>
            <w:kern w:val="0"/>
            <w:sz w:val="18"/>
            <w:szCs w:val="18"/>
          </w:rPr>
          <w:t>https://</w:t>
        </w:r>
        <w:proofErr w:type="spellStart"/>
        <w:r w:rsidRPr="00220DA8">
          <w:rPr>
            <w:rStyle w:val="Collegamentoipertestuale"/>
            <w:rFonts w:ascii="Visa Dialect Regular" w:eastAsiaTheme="minorEastAsia" w:hAnsi="Visa Dialect Regular" w:cs="Aparajita"/>
            <w:kern w:val="0"/>
            <w:sz w:val="18"/>
            <w:szCs w:val="18"/>
          </w:rPr>
          <w:t>www.visaitalia.com</w:t>
        </w:r>
        <w:proofErr w:type="spellEnd"/>
        <w:r w:rsidRPr="00220DA8">
          <w:rPr>
            <w:rStyle w:val="Collegamentoipertestuale"/>
            <w:rFonts w:ascii="Visa Dialect Regular" w:eastAsiaTheme="minorEastAsia" w:hAnsi="Visa Dialect Regular" w:cs="Aparajita"/>
            <w:kern w:val="0"/>
            <w:sz w:val="18"/>
            <w:szCs w:val="18"/>
          </w:rPr>
          <w:t>/</w:t>
        </w:r>
      </w:hyperlink>
      <w:r w:rsidRPr="00220DA8">
        <w:rPr>
          <w:rFonts w:ascii="Visa Dialect Regular" w:eastAsiaTheme="minorEastAsia" w:hAnsi="Visa Dialect Regular" w:cs="Aparajita"/>
          <w:kern w:val="0"/>
          <w:sz w:val="18"/>
          <w:szCs w:val="18"/>
        </w:rPr>
        <w:t xml:space="preserve"> </w:t>
      </w:r>
    </w:p>
    <w:p w14:paraId="22533308" w14:textId="77777777" w:rsidR="00FF7E70" w:rsidRPr="00087D3E" w:rsidRDefault="00FF7E70" w:rsidP="007B4F07">
      <w:pPr>
        <w:pStyle w:val="Nessunaspaziatura1"/>
        <w:jc w:val="both"/>
        <w:rPr>
          <w:rFonts w:ascii="Visa Dialect Regular" w:eastAsiaTheme="minorEastAsia" w:hAnsi="Visa Dialect Regular" w:cs="Aparajita"/>
          <w:kern w:val="0"/>
          <w:sz w:val="20"/>
          <w:szCs w:val="20"/>
        </w:rPr>
      </w:pPr>
    </w:p>
    <w:p w14:paraId="5D5D589A" w14:textId="77777777" w:rsidR="007B4F07" w:rsidRPr="00087D3E" w:rsidRDefault="007B4F07" w:rsidP="007B4F07">
      <w:pPr>
        <w:pStyle w:val="Nessunaspaziatura1"/>
        <w:jc w:val="both"/>
        <w:rPr>
          <w:rFonts w:ascii="Visa Dialect Regular" w:eastAsiaTheme="minorEastAsia" w:hAnsi="Visa Dialect Regular" w:cs="Aparajita"/>
          <w:kern w:val="0"/>
          <w:sz w:val="20"/>
          <w:szCs w:val="20"/>
        </w:rPr>
      </w:pPr>
    </w:p>
    <w:p w14:paraId="50EA9EC9" w14:textId="53ED437A" w:rsidR="002B7147" w:rsidRPr="007B4F07" w:rsidRDefault="002B7147" w:rsidP="002B7147">
      <w:pPr>
        <w:rPr>
          <w:rFonts w:ascii="Visa Dialect Regular" w:eastAsiaTheme="minorEastAsia" w:hAnsi="Visa Dialect Regular" w:cs="Aparajita"/>
          <w:sz w:val="14"/>
          <w:szCs w:val="14"/>
          <w:lang w:val="it-IT"/>
        </w:rPr>
      </w:pPr>
    </w:p>
    <w:sectPr w:rsidR="002B7147" w:rsidRPr="007B4F07" w:rsidSect="00CC2F09">
      <w:headerReference w:type="default" r:id="rId12"/>
      <w:footerReference w:type="even" r:id="rId13"/>
      <w:footerReference w:type="default" r:id="rId14"/>
      <w:headerReference w:type="first" r:id="rId15"/>
      <w:footerReference w:type="first" r:id="rId16"/>
      <w:pgSz w:w="12240" w:h="15840"/>
      <w:pgMar w:top="1417" w:right="1134" w:bottom="1134" w:left="1134"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59A20" w14:textId="77777777" w:rsidR="00EE6754" w:rsidRDefault="00EE6754" w:rsidP="009F4DFF">
      <w:r>
        <w:separator/>
      </w:r>
    </w:p>
  </w:endnote>
  <w:endnote w:type="continuationSeparator" w:id="0">
    <w:p w14:paraId="72347050" w14:textId="77777777" w:rsidR="00EE6754" w:rsidRDefault="00EE6754" w:rsidP="009F4DFF">
      <w:r>
        <w:continuationSeparator/>
      </w:r>
    </w:p>
  </w:endnote>
  <w:endnote w:type="continuationNotice" w:id="1">
    <w:p w14:paraId="1702C494" w14:textId="77777777" w:rsidR="00EE6754" w:rsidRDefault="00EE6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sa Dialect Regular">
    <w:panose1 w:val="00000000000000000000"/>
    <w:charset w:val="00"/>
    <w:family w:val="auto"/>
    <w:pitch w:val="variable"/>
    <w:sig w:usb0="A00002FF" w:usb1="5000027B" w:usb2="00000000" w:usb3="00000000" w:csb0="00000197" w:csb1="00000000"/>
    <w:embedRegular r:id="rId1" w:fontKey="{B1BFE8D7-2DD3-4981-8BF8-0FE8F4CE1524}"/>
    <w:embedBold r:id="rId2" w:fontKey="{B6B62DB8-5C3C-49F3-A138-9AEBCE8BA031}"/>
    <w:embedItalic r:id="rId3" w:fontKey="{A2E25B5F-427C-4F97-9295-1ADCDC6A1AAC}"/>
    <w:embedBoldItalic r:id="rId4" w:fontKey="{3AFD358D-C3C6-447E-9665-8487FBD9D4D7}"/>
  </w:font>
  <w:font w:name="Visa Dialect Semibold">
    <w:panose1 w:val="00000000000000000000"/>
    <w:charset w:val="00"/>
    <w:family w:val="auto"/>
    <w:pitch w:val="variable"/>
    <w:sig w:usb0="A00002FF" w:usb1="5000027B" w:usb2="00000000" w:usb3="00000000" w:csb0="00000197" w:csb1="00000000"/>
    <w:embedRegular r:id="rId5" w:fontKey="{EC5F82C7-0772-4974-8139-54C3280B9A1B}"/>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Noto Sans SC">
    <w:altName w:val="Yu Gothic"/>
    <w:charset w:val="80"/>
    <w:family w:val="swiss"/>
    <w:pitch w:val="variable"/>
    <w:sig w:usb0="20000083" w:usb1="2ADF3C10" w:usb2="00000016" w:usb3="00000000" w:csb0="00060107" w:csb1="00000000"/>
  </w:font>
  <w:font w:name="Times New Roman (Body CS)">
    <w:altName w:val="Times New Roman"/>
    <w:charset w:val="00"/>
    <w:family w:val="roman"/>
    <w:pitch w:val="default"/>
  </w:font>
  <w:font w:name="Noto Sans Yi">
    <w:charset w:val="00"/>
    <w:family w:val="swiss"/>
    <w:pitch w:val="variable"/>
    <w:sig w:usb0="00000003" w:usb1="00050000" w:usb2="00080010" w:usb3="00000000" w:csb0="00000001" w:csb1="00000000"/>
    <w:embedRegular r:id="rId6" w:fontKey="{54584FE7-3110-447E-A25F-A876E8C907D7}"/>
  </w:font>
  <w:font w:name="Times New Roman (Headings CS)">
    <w:altName w:val="Times New Roman"/>
    <w:charset w:val="00"/>
    <w:family w:val="roman"/>
    <w:pitch w:val="default"/>
  </w:font>
  <w:font w:name="Noto Serif SC">
    <w:altName w:val="Yu Gothic"/>
    <w:charset w:val="80"/>
    <w:family w:val="roman"/>
    <w:pitch w:val="variable"/>
    <w:sig w:usb0="20000083" w:usb1="2ADF3C10" w:usb2="00000016" w:usb3="00000000" w:csb0="00060107" w:csb1="00000000"/>
  </w:font>
  <w:font w:name="Aparajita">
    <w:charset w:val="00"/>
    <w:family w:val="roman"/>
    <w:pitch w:val="variable"/>
    <w:sig w:usb0="00008003" w:usb1="00000000" w:usb2="00000000" w:usb3="00000000" w:csb0="00000001" w:csb1="00000000"/>
    <w:embedRegular r:id="rId7" w:fontKey="{CF1DACFA-B745-42CE-85A6-F4AAB61E4484}"/>
    <w:embedBold r:id="rId8" w:fontKey="{A9A7946A-2452-4317-9C89-D71C4C57E431}"/>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9" w:fontKey="{89F6D1ED-F608-4604-BD59-FE7FE3AEDEE1}"/>
    <w:embedBold r:id="rId10" w:fontKey="{D8F60BEE-36E7-4AAA-A2F4-5D3B8348166C}"/>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1" w:fontKey="{E6454D97-0003-46FA-A22B-81650BDAFCEB}"/>
    <w:embedBold r:id="rId12" w:fontKey="{E0BB435F-ECA0-4608-8BCD-CEE375AF841A}"/>
    <w:embedItalic r:id="rId13" w:fontKey="{6A82BE9A-8F8E-4C7A-B515-0286242AC7A4}"/>
    <w:embedBoldItalic r:id="rId14" w:fontKey="{CDAA926A-0427-4FD5-A65A-4BB378FC7A69}"/>
  </w:font>
  <w:font w:name="Calibri">
    <w:panose1 w:val="020F0502020204030204"/>
    <w:charset w:val="00"/>
    <w:family w:val="swiss"/>
    <w:pitch w:val="variable"/>
    <w:sig w:usb0="E4002EFF" w:usb1="C200247B" w:usb2="00000009" w:usb3="00000000" w:csb0="000001FF" w:csb1="00000000"/>
    <w:embedRegular r:id="rId15" w:fontKey="{FAF6F8F3-DD79-4497-8309-DDC3FB33631D}"/>
    <w:embedBold r:id="rId16" w:fontKey="{08ADADBE-2994-4CDB-BD74-ACB0FACE6D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67DE" w14:textId="577D03C8" w:rsidR="00A34BD3" w:rsidRDefault="00A34BD3">
    <w:pPr>
      <w:pStyle w:val="Pidipagina"/>
    </w:pPr>
    <w:r>
      <w:rPr>
        <w:noProof/>
      </w:rPr>
      <mc:AlternateContent>
        <mc:Choice Requires="wps">
          <w:drawing>
            <wp:anchor distT="0" distB="0" distL="0" distR="0" simplePos="0" relativeHeight="251658242" behindDoc="0" locked="0" layoutInCell="1" allowOverlap="1" wp14:anchorId="7206FD20" wp14:editId="3C11B489">
              <wp:simplePos x="635" y="635"/>
              <wp:positionH relativeFrom="page">
                <wp:align>center</wp:align>
              </wp:positionH>
              <wp:positionV relativeFrom="page">
                <wp:align>bottom</wp:align>
              </wp:positionV>
              <wp:extent cx="2934970" cy="345440"/>
              <wp:effectExtent l="0" t="0" r="17780" b="0"/>
              <wp:wrapNone/>
              <wp:docPr id="273212119"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6FD20"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" filled="f" stroked="f">
              <v:textbox style="mso-fit-shape-to-text:t" inset="0,0,0,15pt">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4926" w14:textId="0EA9E001" w:rsidR="00016884" w:rsidRPr="00016884" w:rsidRDefault="00016884" w:rsidP="00016884">
    <w:pPr>
      <w:contextualSpacing/>
      <w:jc w:val="both"/>
      <w:rPr>
        <w:rFonts w:asciiTheme="minorHAnsi" w:eastAsia="Calibri" w:hAnsiTheme="minorHAnsi" w:cstheme="minorHAnsi"/>
        <w:b/>
        <w:bCs/>
        <w:color w:val="0F0E0E"/>
        <w:sz w:val="14"/>
        <w:szCs w:val="14"/>
        <w:lang w:val="it-IT"/>
      </w:rPr>
    </w:pPr>
    <w:r w:rsidRPr="00016884">
      <w:rPr>
        <w:rFonts w:asciiTheme="minorHAnsi" w:eastAsia="Calibri" w:hAnsiTheme="minorHAnsi" w:cstheme="minorHAnsi"/>
        <w:b/>
        <w:bCs/>
        <w:color w:val="0F0E0E"/>
        <w:sz w:val="14"/>
        <w:szCs w:val="14"/>
        <w:lang w:val="it-IT"/>
      </w:rPr>
      <w:t>Contatti Ufficio Stampa Visa</w:t>
    </w:r>
  </w:p>
  <w:p w14:paraId="698A1151" w14:textId="77777777" w:rsidR="00016884" w:rsidRPr="00016884" w:rsidRDefault="00016884" w:rsidP="00016884">
    <w:pPr>
      <w:jc w:val="both"/>
      <w:rPr>
        <w:rFonts w:asciiTheme="minorHAnsi" w:eastAsia="Calibri" w:hAnsiTheme="minorHAnsi"/>
        <w:color w:val="0F0E0E" w:themeColor="background2" w:themeShade="1A"/>
        <w:sz w:val="14"/>
        <w:szCs w:val="14"/>
        <w:lang w:val="it-IT"/>
      </w:rPr>
    </w:pPr>
    <w:r w:rsidRPr="00016884">
      <w:rPr>
        <w:rFonts w:asciiTheme="minorHAnsi" w:eastAsia="Calibri" w:hAnsiTheme="minorHAnsi"/>
        <w:color w:val="0F0E0E" w:themeColor="background2" w:themeShade="1A"/>
        <w:sz w:val="14"/>
        <w:szCs w:val="14"/>
        <w:lang w:val="it-IT"/>
      </w:rPr>
      <w:t xml:space="preserve">Enrica Banti, Senior Manager Corporate Communication, Visa Italy </w:t>
    </w:r>
    <w:r w:rsidRPr="00016884">
      <w:rPr>
        <w:rFonts w:asciiTheme="minorHAnsi" w:eastAsia="Calibri" w:hAnsiTheme="minorHAnsi"/>
        <w:color w:val="0F0E0E" w:themeColor="background2" w:themeShade="1A"/>
        <w:sz w:val="14"/>
        <w:szCs w:val="14"/>
        <w:lang w:val="it-IT"/>
      </w:rPr>
      <w:tab/>
    </w:r>
    <w:proofErr w:type="spellStart"/>
    <w:r w:rsidRPr="00016884">
      <w:rPr>
        <w:rFonts w:asciiTheme="minorHAnsi" w:eastAsia="Calibri" w:hAnsiTheme="minorHAnsi"/>
        <w:color w:val="0F0E0E" w:themeColor="background2" w:themeShade="1A"/>
        <w:sz w:val="14"/>
        <w:szCs w:val="14"/>
        <w:lang w:val="it-IT"/>
      </w:rPr>
      <w:t>bantie@visa.com</w:t>
    </w:r>
    <w:proofErr w:type="spellEnd"/>
  </w:p>
  <w:p w14:paraId="70C73A72" w14:textId="77777777" w:rsidR="00016884" w:rsidRPr="00016884" w:rsidRDefault="00016884" w:rsidP="00016884">
    <w:pPr>
      <w:jc w:val="both"/>
      <w:rPr>
        <w:rFonts w:asciiTheme="minorHAnsi" w:eastAsia="Calibri" w:hAnsiTheme="minorHAnsi"/>
        <w:color w:val="0F0E0E" w:themeColor="background2" w:themeShade="1A"/>
        <w:sz w:val="14"/>
        <w:szCs w:val="14"/>
      </w:rPr>
    </w:pPr>
    <w:r w:rsidRPr="00016884">
      <w:rPr>
        <w:rFonts w:asciiTheme="minorHAnsi" w:eastAsia="Calibri" w:hAnsiTheme="minorHAnsi"/>
        <w:color w:val="0F0E0E" w:themeColor="background2" w:themeShade="1A"/>
        <w:sz w:val="14"/>
        <w:szCs w:val="14"/>
      </w:rPr>
      <w:t>DAG Communication for Visa Italy</w:t>
    </w:r>
    <w:r w:rsidRPr="00016884">
      <w:rPr>
        <w:rFonts w:asciiTheme="minorHAnsi" w:eastAsia="Calibri" w:hAnsiTheme="minorHAnsi"/>
        <w:color w:val="0F0E0E" w:themeColor="background2" w:themeShade="1A"/>
        <w:sz w:val="14"/>
        <w:szCs w:val="14"/>
      </w:rPr>
      <w:tab/>
      <w:t xml:space="preserve"> </w:t>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proofErr w:type="spellStart"/>
    <w:r w:rsidRPr="00016884">
      <w:rPr>
        <w:rFonts w:asciiTheme="minorHAnsi" w:hAnsiTheme="minorHAnsi"/>
        <w:color w:val="0F0E0E" w:themeColor="background2" w:themeShade="1A"/>
        <w:sz w:val="14"/>
        <w:szCs w:val="14"/>
      </w:rPr>
      <w:t>visa@dagcom.com</w:t>
    </w:r>
    <w:proofErr w:type="spellEnd"/>
    <w:r w:rsidRPr="00016884">
      <w:rPr>
        <w:rFonts w:asciiTheme="minorHAnsi" w:eastAsia="Calibri" w:hAnsiTheme="minorHAnsi"/>
        <w:color w:val="0F0E0E" w:themeColor="background2" w:themeShade="1A"/>
        <w:sz w:val="14"/>
        <w:szCs w:val="14"/>
      </w:rPr>
      <w:tab/>
      <w:t>02 89054167</w:t>
    </w:r>
  </w:p>
  <w:p w14:paraId="45614B0C" w14:textId="38A61E85" w:rsidR="00BD2976" w:rsidRDefault="00933951" w:rsidP="009F4DFF">
    <w:pPr>
      <w:pStyle w:val="Pidipa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8FFB" w14:textId="60839700" w:rsidR="0083715E" w:rsidRDefault="00A34BD3" w:rsidP="00D17627">
    <w:pPr>
      <w:pStyle w:val="Pidipagina"/>
      <w:framePr w:wrap="none" w:vAnchor="text" w:hAnchor="margin" w:xAlign="right" w:y="1"/>
      <w:rPr>
        <w:rStyle w:val="Numeropagina"/>
      </w:rPr>
    </w:pPr>
    <w:r>
      <w:rPr>
        <w:noProof/>
      </w:rPr>
      <mc:AlternateContent>
        <mc:Choice Requires="wps">
          <w:drawing>
            <wp:anchor distT="0" distB="0" distL="0" distR="0" simplePos="0" relativeHeight="251658241" behindDoc="0" locked="0" layoutInCell="1" allowOverlap="1" wp14:anchorId="3344B43E" wp14:editId="3BF78140">
              <wp:simplePos x="635" y="635"/>
              <wp:positionH relativeFrom="page">
                <wp:align>center</wp:align>
              </wp:positionH>
              <wp:positionV relativeFrom="page">
                <wp:align>bottom</wp:align>
              </wp:positionV>
              <wp:extent cx="2934970" cy="345440"/>
              <wp:effectExtent l="0" t="0" r="17780" b="0"/>
              <wp:wrapNone/>
              <wp:docPr id="194549354"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4B43E"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31.1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" filled="f" stroked="f">
              <v:textbox style="mso-fit-shape-to-text:t" inset="0,0,0,15pt">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rPr>
          <w:rStyle w:val="Numeropagina"/>
        </w:rPr>
        <w:id w:val="-92785758"/>
        <w:docPartObj>
          <w:docPartGallery w:val="Page Numbers (Bottom of Page)"/>
          <w:docPartUnique/>
        </w:docPartObj>
      </w:sdtPr>
      <w:sdtEndPr>
        <w:rPr>
          <w:rStyle w:val="Numeropagina"/>
        </w:rPr>
      </w:sdtEndPr>
      <w:sdtContent>
        <w:r w:rsidR="0083715E">
          <w:rPr>
            <w:rStyle w:val="Numeropagina"/>
          </w:rPr>
          <w:fldChar w:fldCharType="begin"/>
        </w:r>
        <w:r w:rsidR="0083715E">
          <w:rPr>
            <w:rStyle w:val="Numeropagina"/>
          </w:rPr>
          <w:instrText xml:space="preserve"> PAGE </w:instrText>
        </w:r>
        <w:r w:rsidR="0083715E">
          <w:rPr>
            <w:rStyle w:val="Numeropagina"/>
          </w:rPr>
          <w:fldChar w:fldCharType="separate"/>
        </w:r>
        <w:r w:rsidR="0083715E">
          <w:rPr>
            <w:rStyle w:val="Numeropagina"/>
            <w:noProof/>
          </w:rPr>
          <w:t>1</w:t>
        </w:r>
        <w:r w:rsidR="0083715E">
          <w:rPr>
            <w:rStyle w:val="Numeropagina"/>
          </w:rPr>
          <w:fldChar w:fldCharType="end"/>
        </w:r>
      </w:sdtContent>
    </w:sdt>
  </w:p>
  <w:p w14:paraId="4709541A" w14:textId="6DA5A553" w:rsidR="00BD2976" w:rsidRPr="00D56C2F" w:rsidRDefault="00BE1B91" w:rsidP="001F3E1A">
    <w:pPr>
      <w:pStyle w:val="Pidipagina"/>
      <w:ind w:right="360"/>
      <w:rPr>
        <w:color w:val="FF0000"/>
      </w:rPr>
    </w:pPr>
    <w:r>
      <w:rPr>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8FB3" w14:textId="77777777" w:rsidR="00EE6754" w:rsidRDefault="00EE6754" w:rsidP="009F4DFF">
      <w:r>
        <w:separator/>
      </w:r>
    </w:p>
  </w:footnote>
  <w:footnote w:type="continuationSeparator" w:id="0">
    <w:p w14:paraId="11468145" w14:textId="77777777" w:rsidR="00EE6754" w:rsidRDefault="00EE6754" w:rsidP="009F4DFF">
      <w:r>
        <w:continuationSeparator/>
      </w:r>
    </w:p>
  </w:footnote>
  <w:footnote w:type="continuationNotice" w:id="1">
    <w:p w14:paraId="3AA010A7" w14:textId="77777777" w:rsidR="00EE6754" w:rsidRDefault="00EE6754"/>
  </w:footnote>
  <w:footnote w:id="2">
    <w:p w14:paraId="762555D2" w14:textId="7E7CDA60" w:rsidR="00CF6DC7" w:rsidRPr="00E34343" w:rsidRDefault="00CF6DC7">
      <w:pPr>
        <w:pStyle w:val="Testonotaapidipagina"/>
        <w:rPr>
          <w:lang w:val="it-IT"/>
        </w:rPr>
      </w:pPr>
      <w:r>
        <w:rPr>
          <w:rStyle w:val="Rimandonotaapidipagina"/>
        </w:rPr>
        <w:footnoteRef/>
      </w:r>
      <w:r w:rsidRPr="00E34343">
        <w:rPr>
          <w:lang w:val="it-IT"/>
        </w:rPr>
        <w:t xml:space="preserve"> </w:t>
      </w:r>
      <w:r w:rsidRPr="00554AF1">
        <w:rPr>
          <w:rFonts w:asciiTheme="minorHAnsi" w:hAnsiTheme="minorHAnsi"/>
          <w:i/>
          <w:iCs/>
          <w:sz w:val="16"/>
          <w:szCs w:val="16"/>
          <w:lang w:val="it-IT"/>
        </w:rPr>
        <w:t>"</w:t>
      </w:r>
      <w:r w:rsidRPr="00554AF1">
        <w:rPr>
          <w:rFonts w:asciiTheme="minorHAnsi" w:hAnsiTheme="minorHAnsi"/>
          <w:b/>
          <w:bCs/>
          <w:i/>
          <w:iCs/>
          <w:sz w:val="16"/>
          <w:szCs w:val="16"/>
          <w:lang w:val="it-IT"/>
        </w:rPr>
        <w:t>La sfida della fiducia nel commercio digitale</w:t>
      </w:r>
      <w:r w:rsidRPr="00554AF1">
        <w:rPr>
          <w:rFonts w:asciiTheme="minorHAnsi" w:hAnsiTheme="minorHAnsi"/>
          <w:i/>
          <w:iCs/>
          <w:sz w:val="16"/>
          <w:szCs w:val="16"/>
          <w:lang w:val="it-IT"/>
        </w:rPr>
        <w:t>",</w:t>
      </w:r>
      <w:r w:rsidRPr="00554AF1">
        <w:rPr>
          <w:rFonts w:asciiTheme="minorHAnsi" w:hAnsiTheme="minorHAnsi"/>
          <w:sz w:val="16"/>
          <w:szCs w:val="16"/>
          <w:lang w:val="it-IT"/>
        </w:rPr>
        <w:t xml:space="preserve"> ricerca realizzata da Nomisma per Visa</w:t>
      </w:r>
      <w:r>
        <w:rPr>
          <w:rFonts w:asciiTheme="minorHAnsi" w:hAnsiTheme="minorHAnsi"/>
          <w:sz w:val="16"/>
          <w:szCs w:val="16"/>
          <w:lang w:val="it-IT"/>
        </w:rPr>
        <w:t xml:space="preserve"> in aprile 2026 su un campione di 1000 intervistati in Italia, di età compresa fra 18 e 70 anni</w:t>
      </w:r>
    </w:p>
  </w:footnote>
  <w:footnote w:id="3">
    <w:p w14:paraId="021016FE" w14:textId="503AB0F3" w:rsidR="002B7147" w:rsidRPr="002B7147" w:rsidRDefault="002B7147" w:rsidP="002B7147">
      <w:pPr>
        <w:pStyle w:val="Testonotaapidipagina"/>
        <w:jc w:val="both"/>
        <w:rPr>
          <w:lang w:val="it-IT"/>
        </w:rPr>
      </w:pPr>
      <w:r>
        <w:rPr>
          <w:rStyle w:val="Rimandonotaapidipagina"/>
        </w:rPr>
        <w:footnoteRef/>
      </w:r>
      <w:r w:rsidRPr="002B7147">
        <w:rPr>
          <w:lang w:val="it-IT"/>
        </w:rPr>
        <w:t xml:space="preserve"> </w:t>
      </w:r>
      <w:r w:rsidRPr="002B7147">
        <w:rPr>
          <w:rFonts w:asciiTheme="minorHAnsi" w:hAnsiTheme="minorHAnsi"/>
          <w:sz w:val="16"/>
          <w:szCs w:val="16"/>
          <w:lang w:val="it-IT"/>
        </w:rPr>
        <w:t xml:space="preserve">Il modello </w:t>
      </w:r>
      <w:r w:rsidR="00B116C4">
        <w:rPr>
          <w:rFonts w:asciiTheme="minorHAnsi" w:hAnsiTheme="minorHAnsi"/>
          <w:sz w:val="16"/>
          <w:szCs w:val="16"/>
          <w:lang w:val="it-IT"/>
        </w:rPr>
        <w:t xml:space="preserve">di stima </w:t>
      </w:r>
      <w:r w:rsidRPr="002B7147">
        <w:rPr>
          <w:rFonts w:asciiTheme="minorHAnsi" w:hAnsiTheme="minorHAnsi"/>
          <w:sz w:val="16"/>
          <w:szCs w:val="16"/>
          <w:lang w:val="it-IT"/>
        </w:rPr>
        <w:t>originale sviluppato da Nomisma</w:t>
      </w:r>
      <w:r w:rsidR="00B116C4">
        <w:rPr>
          <w:rFonts w:asciiTheme="minorHAnsi" w:hAnsiTheme="minorHAnsi"/>
          <w:sz w:val="16"/>
          <w:szCs w:val="16"/>
          <w:lang w:val="it-IT"/>
        </w:rPr>
        <w:t xml:space="preserve"> nell’aprile 2026 definisce inizialmente </w:t>
      </w:r>
      <w:r w:rsidRPr="002B7147">
        <w:rPr>
          <w:rFonts w:asciiTheme="minorHAnsi" w:hAnsiTheme="minorHAnsi"/>
          <w:sz w:val="16"/>
          <w:szCs w:val="16"/>
          <w:lang w:val="it-IT"/>
        </w:rPr>
        <w:t>la baseline 2024</w:t>
      </w:r>
      <w:r w:rsidR="00B116C4">
        <w:rPr>
          <w:rFonts w:asciiTheme="minorHAnsi" w:hAnsiTheme="minorHAnsi"/>
          <w:sz w:val="16"/>
          <w:szCs w:val="16"/>
          <w:lang w:val="it-IT"/>
        </w:rPr>
        <w:t xml:space="preserve"> e successivamente</w:t>
      </w:r>
      <w:r w:rsidRPr="002B7147">
        <w:rPr>
          <w:rFonts w:asciiTheme="minorHAnsi" w:hAnsiTheme="minorHAnsi"/>
          <w:sz w:val="16"/>
          <w:szCs w:val="16"/>
          <w:lang w:val="it-IT"/>
        </w:rPr>
        <w:t xml:space="preserve"> stima la crescita dei consumi delle famiglie e la loro ripartizione per strumento di pagamento al 2030, identificando le principali traiettorie di cambiamento del sistema (crescita dei consumi, evoluzione dei canali di pagamento e modifica nell’utilizzo dei diversi strumenti), </w:t>
      </w:r>
      <w:r w:rsidR="0000799A">
        <w:rPr>
          <w:rFonts w:asciiTheme="minorHAnsi" w:hAnsiTheme="minorHAnsi"/>
          <w:sz w:val="16"/>
          <w:szCs w:val="16"/>
          <w:lang w:val="it-IT"/>
        </w:rPr>
        <w:t>anche grazie alle</w:t>
      </w:r>
      <w:r w:rsidRPr="002B7147">
        <w:rPr>
          <w:rFonts w:asciiTheme="minorHAnsi" w:hAnsiTheme="minorHAnsi"/>
          <w:sz w:val="16"/>
          <w:szCs w:val="16"/>
          <w:lang w:val="it-IT"/>
        </w:rPr>
        <w:t xml:space="preserve"> evidenze del</w:t>
      </w:r>
      <w:r w:rsidR="00B116C4">
        <w:rPr>
          <w:rFonts w:asciiTheme="minorHAnsi" w:hAnsiTheme="minorHAnsi"/>
          <w:sz w:val="16"/>
          <w:szCs w:val="16"/>
          <w:lang w:val="it-IT"/>
        </w:rPr>
        <w:t>la consumer survey</w:t>
      </w:r>
      <w:r w:rsidRPr="002B7147">
        <w:rPr>
          <w:rFonts w:asciiTheme="minorHAnsi" w:hAnsiTheme="minorHAnsi"/>
          <w:sz w:val="16"/>
          <w:szCs w:val="16"/>
          <w:lang w:val="it-IT"/>
        </w:rPr>
        <w:t>. Il focus del modello è sulla distinzione tra pagamenti effettuati tramite canale online e canale fisico. La definizione di commercio digitale adottata nel modello è più ampia rispetto alla nozione di acquisti online ed e-commerce in senso stretto ed include tutti gli acquisti di beni e servizi che vengono ordinati e regolati attraverso canali digitali, indipendentemente dalla presenza di una piattaforma di vendita online strutturata (sito e-commerce). In questa prospettiva, rientrano nel commercio digitale non solo le transazioni tipiche su siti e-commerce, ma anche operazioni effettuate tramite strumenti digitali come home banking, app bancarie o bonifici online, quando utilizzati per il pagamento di beni e servizi.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9982" w14:textId="4CDD21EF" w:rsidR="00D26D88" w:rsidRPr="00CB031B" w:rsidRDefault="00917A1F" w:rsidP="009F4DFF">
    <w:r w:rsidRPr="00CB031B">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72A2" w14:textId="2D122443" w:rsidR="00895F10" w:rsidRDefault="00E208A6">
    <w:pPr>
      <w:pStyle w:val="Intestazione"/>
    </w:pPr>
    <w:r w:rsidRPr="00CB031B">
      <w:rPr>
        <w:noProof/>
      </w:rPr>
      <w:drawing>
        <wp:anchor distT="0" distB="0" distL="114300" distR="114300" simplePos="0" relativeHeight="251666432" behindDoc="1" locked="0" layoutInCell="1" allowOverlap="1" wp14:anchorId="2433B1AF" wp14:editId="1EDD96CF">
          <wp:simplePos x="0" y="0"/>
          <wp:positionH relativeFrom="column">
            <wp:posOffset>4883150</wp:posOffset>
          </wp:positionH>
          <wp:positionV relativeFrom="paragraph">
            <wp:posOffset>196850</wp:posOffset>
          </wp:positionV>
          <wp:extent cx="1043940" cy="337820"/>
          <wp:effectExtent l="0" t="0" r="3810" b="508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5B4F">
      <w:rPr>
        <w:noProof/>
      </w:rPr>
      <w:drawing>
        <wp:inline distT="0" distB="0" distL="0" distR="0" wp14:anchorId="358B8EA7" wp14:editId="5B1F43A5">
          <wp:extent cx="1190625" cy="669696"/>
          <wp:effectExtent l="0" t="0" r="0" b="0"/>
          <wp:docPr id="172728036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80360" name="Immagine 1727280360"/>
                  <pic:cNvPicPr/>
                </pic:nvPicPr>
                <pic:blipFill>
                  <a:blip r:embed="rId2">
                    <a:extLst>
                      <a:ext uri="{28A0092B-C50C-407E-A947-70E740481C1C}">
                        <a14:useLocalDpi xmlns:a14="http://schemas.microsoft.com/office/drawing/2010/main" val="0"/>
                      </a:ext>
                    </a:extLst>
                  </a:blip>
                  <a:stretch>
                    <a:fillRect/>
                  </a:stretch>
                </pic:blipFill>
                <pic:spPr>
                  <a:xfrm>
                    <a:off x="0" y="0"/>
                    <a:ext cx="1197476" cy="673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77C6520"/>
    <w:lvl w:ilvl="0">
      <w:start w:val="1"/>
      <w:numFmt w:val="decimal"/>
      <w:pStyle w:val="Numeroelenco2"/>
      <w:lvlText w:val="%1."/>
      <w:lvlJc w:val="left"/>
      <w:pPr>
        <w:tabs>
          <w:tab w:val="num" w:pos="720"/>
        </w:tabs>
        <w:ind w:left="720" w:hanging="360"/>
      </w:pPr>
    </w:lvl>
  </w:abstractNum>
  <w:abstractNum w:abstractNumId="1" w15:restartNumberingAfterBreak="0">
    <w:nsid w:val="FFFFFF88"/>
    <w:multiLevelType w:val="singleLevel"/>
    <w:tmpl w:val="922C37DA"/>
    <w:lvl w:ilvl="0">
      <w:start w:val="1"/>
      <w:numFmt w:val="decimal"/>
      <w:pStyle w:val="Numeroelenco"/>
      <w:lvlText w:val="%1."/>
      <w:lvlJc w:val="left"/>
      <w:pPr>
        <w:tabs>
          <w:tab w:val="num" w:pos="360"/>
        </w:tabs>
        <w:ind w:left="360" w:hanging="360"/>
      </w:pPr>
    </w:lvl>
  </w:abstractNum>
  <w:abstractNum w:abstractNumId="2" w15:restartNumberingAfterBreak="0">
    <w:nsid w:val="201875A0"/>
    <w:multiLevelType w:val="multilevel"/>
    <w:tmpl w:val="8B80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44A4A"/>
    <w:multiLevelType w:val="multilevel"/>
    <w:tmpl w:val="0C7A097E"/>
    <w:lvl w:ilvl="0">
      <w:start w:val="1"/>
      <w:numFmt w:val="bullet"/>
      <w:pStyle w:val="Paragrafoelenco"/>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1008" w:hanging="432"/>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4" w15:restartNumberingAfterBreak="0">
    <w:nsid w:val="398E3B9D"/>
    <w:multiLevelType w:val="hybridMultilevel"/>
    <w:tmpl w:val="4622D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F42E9E"/>
    <w:multiLevelType w:val="hybridMultilevel"/>
    <w:tmpl w:val="49D4D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26021E"/>
    <w:multiLevelType w:val="hybridMultilevel"/>
    <w:tmpl w:val="B2A01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BB76F3"/>
    <w:multiLevelType w:val="hybridMultilevel"/>
    <w:tmpl w:val="3AB46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017F2C"/>
    <w:multiLevelType w:val="hybridMultilevel"/>
    <w:tmpl w:val="38767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E224FDE"/>
    <w:multiLevelType w:val="hybridMultilevel"/>
    <w:tmpl w:val="82D0E9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730E8F"/>
    <w:multiLevelType w:val="hybridMultilevel"/>
    <w:tmpl w:val="75F23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7135033">
    <w:abstractNumId w:val="0"/>
  </w:num>
  <w:num w:numId="2" w16cid:durableId="1965967458">
    <w:abstractNumId w:val="1"/>
  </w:num>
  <w:num w:numId="3" w16cid:durableId="2032221727">
    <w:abstractNumId w:val="3"/>
  </w:num>
  <w:num w:numId="4" w16cid:durableId="787890278">
    <w:abstractNumId w:val="8"/>
  </w:num>
  <w:num w:numId="5" w16cid:durableId="1530024757">
    <w:abstractNumId w:val="7"/>
  </w:num>
  <w:num w:numId="6" w16cid:durableId="445544261">
    <w:abstractNumId w:val="10"/>
  </w:num>
  <w:num w:numId="7" w16cid:durableId="1150370038">
    <w:abstractNumId w:val="6"/>
  </w:num>
  <w:num w:numId="8" w16cid:durableId="967054755">
    <w:abstractNumId w:val="4"/>
  </w:num>
  <w:num w:numId="9" w16cid:durableId="716125606">
    <w:abstractNumId w:val="5"/>
  </w:num>
  <w:num w:numId="10" w16cid:durableId="1696997003">
    <w:abstractNumId w:val="9"/>
  </w:num>
  <w:num w:numId="11" w16cid:durableId="55674915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BD"/>
    <w:rsid w:val="00000213"/>
    <w:rsid w:val="00000266"/>
    <w:rsid w:val="000002EF"/>
    <w:rsid w:val="000008AC"/>
    <w:rsid w:val="00000A15"/>
    <w:rsid w:val="00000F00"/>
    <w:rsid w:val="00001484"/>
    <w:rsid w:val="00001B0D"/>
    <w:rsid w:val="00001C97"/>
    <w:rsid w:val="00001CA7"/>
    <w:rsid w:val="00001CFE"/>
    <w:rsid w:val="0000209F"/>
    <w:rsid w:val="00002A7D"/>
    <w:rsid w:val="0000301D"/>
    <w:rsid w:val="0000309B"/>
    <w:rsid w:val="000030B2"/>
    <w:rsid w:val="000032A1"/>
    <w:rsid w:val="000034F5"/>
    <w:rsid w:val="000037CE"/>
    <w:rsid w:val="000038CD"/>
    <w:rsid w:val="00003BD1"/>
    <w:rsid w:val="00003EA1"/>
    <w:rsid w:val="00003F7D"/>
    <w:rsid w:val="0000403D"/>
    <w:rsid w:val="00004938"/>
    <w:rsid w:val="00005618"/>
    <w:rsid w:val="00006165"/>
    <w:rsid w:val="00006266"/>
    <w:rsid w:val="00006978"/>
    <w:rsid w:val="00006CAC"/>
    <w:rsid w:val="00006D83"/>
    <w:rsid w:val="00006EB2"/>
    <w:rsid w:val="00007309"/>
    <w:rsid w:val="00007521"/>
    <w:rsid w:val="000075F2"/>
    <w:rsid w:val="0000799A"/>
    <w:rsid w:val="00010099"/>
    <w:rsid w:val="000103B2"/>
    <w:rsid w:val="000106AC"/>
    <w:rsid w:val="000107E1"/>
    <w:rsid w:val="00010AC1"/>
    <w:rsid w:val="000111D4"/>
    <w:rsid w:val="000113DC"/>
    <w:rsid w:val="000114A7"/>
    <w:rsid w:val="0001176B"/>
    <w:rsid w:val="00011B92"/>
    <w:rsid w:val="00011F3F"/>
    <w:rsid w:val="0001238B"/>
    <w:rsid w:val="00012467"/>
    <w:rsid w:val="00012561"/>
    <w:rsid w:val="000125EC"/>
    <w:rsid w:val="0001268E"/>
    <w:rsid w:val="00012858"/>
    <w:rsid w:val="00012E55"/>
    <w:rsid w:val="00014479"/>
    <w:rsid w:val="000147AB"/>
    <w:rsid w:val="000147C1"/>
    <w:rsid w:val="00014898"/>
    <w:rsid w:val="0001493F"/>
    <w:rsid w:val="00014F0C"/>
    <w:rsid w:val="000150B9"/>
    <w:rsid w:val="000151EE"/>
    <w:rsid w:val="00015681"/>
    <w:rsid w:val="000156EE"/>
    <w:rsid w:val="00016532"/>
    <w:rsid w:val="0001676E"/>
    <w:rsid w:val="00016884"/>
    <w:rsid w:val="00016AF3"/>
    <w:rsid w:val="00016B06"/>
    <w:rsid w:val="00016C09"/>
    <w:rsid w:val="00016D1C"/>
    <w:rsid w:val="000170BA"/>
    <w:rsid w:val="00017C3D"/>
    <w:rsid w:val="0002048D"/>
    <w:rsid w:val="00020764"/>
    <w:rsid w:val="00020A8F"/>
    <w:rsid w:val="00020AA8"/>
    <w:rsid w:val="0002133D"/>
    <w:rsid w:val="00021385"/>
    <w:rsid w:val="00021543"/>
    <w:rsid w:val="000216AB"/>
    <w:rsid w:val="00021CF7"/>
    <w:rsid w:val="00022109"/>
    <w:rsid w:val="0002284A"/>
    <w:rsid w:val="00022878"/>
    <w:rsid w:val="00022AD6"/>
    <w:rsid w:val="0002316F"/>
    <w:rsid w:val="00023208"/>
    <w:rsid w:val="00023851"/>
    <w:rsid w:val="00023DA2"/>
    <w:rsid w:val="00023F14"/>
    <w:rsid w:val="00023F20"/>
    <w:rsid w:val="00023F38"/>
    <w:rsid w:val="000244EE"/>
    <w:rsid w:val="00025D63"/>
    <w:rsid w:val="00026672"/>
    <w:rsid w:val="000267BC"/>
    <w:rsid w:val="00026C10"/>
    <w:rsid w:val="00026DA3"/>
    <w:rsid w:val="00027045"/>
    <w:rsid w:val="000274A4"/>
    <w:rsid w:val="00027BAE"/>
    <w:rsid w:val="00027EB5"/>
    <w:rsid w:val="00027ECE"/>
    <w:rsid w:val="00027FBA"/>
    <w:rsid w:val="000300B4"/>
    <w:rsid w:val="000300C0"/>
    <w:rsid w:val="000303E3"/>
    <w:rsid w:val="00030516"/>
    <w:rsid w:val="00031411"/>
    <w:rsid w:val="00031CED"/>
    <w:rsid w:val="0003241F"/>
    <w:rsid w:val="00032E6D"/>
    <w:rsid w:val="00033727"/>
    <w:rsid w:val="0003388F"/>
    <w:rsid w:val="00033D35"/>
    <w:rsid w:val="000348C3"/>
    <w:rsid w:val="00034CA7"/>
    <w:rsid w:val="00034D98"/>
    <w:rsid w:val="00035063"/>
    <w:rsid w:val="00035186"/>
    <w:rsid w:val="00035229"/>
    <w:rsid w:val="000355B6"/>
    <w:rsid w:val="00035B31"/>
    <w:rsid w:val="00035D46"/>
    <w:rsid w:val="00035FE2"/>
    <w:rsid w:val="000360A1"/>
    <w:rsid w:val="000361A0"/>
    <w:rsid w:val="000361B3"/>
    <w:rsid w:val="000363BE"/>
    <w:rsid w:val="00036A57"/>
    <w:rsid w:val="00036AE3"/>
    <w:rsid w:val="00036B15"/>
    <w:rsid w:val="00036D13"/>
    <w:rsid w:val="00036DE9"/>
    <w:rsid w:val="0003787A"/>
    <w:rsid w:val="00037949"/>
    <w:rsid w:val="00037F5A"/>
    <w:rsid w:val="00040040"/>
    <w:rsid w:val="0004060A"/>
    <w:rsid w:val="000408B7"/>
    <w:rsid w:val="0004095C"/>
    <w:rsid w:val="00040AF2"/>
    <w:rsid w:val="00040C20"/>
    <w:rsid w:val="00040ED3"/>
    <w:rsid w:val="00041A12"/>
    <w:rsid w:val="00042775"/>
    <w:rsid w:val="000434CD"/>
    <w:rsid w:val="00043770"/>
    <w:rsid w:val="000437EC"/>
    <w:rsid w:val="00043E5D"/>
    <w:rsid w:val="0004453C"/>
    <w:rsid w:val="00044DE8"/>
    <w:rsid w:val="0004506A"/>
    <w:rsid w:val="00045310"/>
    <w:rsid w:val="000453B0"/>
    <w:rsid w:val="00045575"/>
    <w:rsid w:val="000455A1"/>
    <w:rsid w:val="000457A4"/>
    <w:rsid w:val="00045B6B"/>
    <w:rsid w:val="00046686"/>
    <w:rsid w:val="0004692E"/>
    <w:rsid w:val="00047617"/>
    <w:rsid w:val="0004766D"/>
    <w:rsid w:val="0004786A"/>
    <w:rsid w:val="000478FB"/>
    <w:rsid w:val="00050288"/>
    <w:rsid w:val="00050404"/>
    <w:rsid w:val="00050BA8"/>
    <w:rsid w:val="000515F5"/>
    <w:rsid w:val="000517FC"/>
    <w:rsid w:val="0005181E"/>
    <w:rsid w:val="00051975"/>
    <w:rsid w:val="00051A71"/>
    <w:rsid w:val="00051DF8"/>
    <w:rsid w:val="00052049"/>
    <w:rsid w:val="00052261"/>
    <w:rsid w:val="00052818"/>
    <w:rsid w:val="00052946"/>
    <w:rsid w:val="00053583"/>
    <w:rsid w:val="00053BAC"/>
    <w:rsid w:val="00053D09"/>
    <w:rsid w:val="00053DB8"/>
    <w:rsid w:val="00053E05"/>
    <w:rsid w:val="000542CA"/>
    <w:rsid w:val="0005460E"/>
    <w:rsid w:val="00054B2B"/>
    <w:rsid w:val="00055DAD"/>
    <w:rsid w:val="00055F5E"/>
    <w:rsid w:val="00055FDF"/>
    <w:rsid w:val="000563FB"/>
    <w:rsid w:val="00056B7B"/>
    <w:rsid w:val="00056DF9"/>
    <w:rsid w:val="00056E0C"/>
    <w:rsid w:val="000571FA"/>
    <w:rsid w:val="000572C5"/>
    <w:rsid w:val="000573D6"/>
    <w:rsid w:val="0005798B"/>
    <w:rsid w:val="00057C86"/>
    <w:rsid w:val="00060197"/>
    <w:rsid w:val="00060602"/>
    <w:rsid w:val="00060642"/>
    <w:rsid w:val="000611F8"/>
    <w:rsid w:val="00061365"/>
    <w:rsid w:val="000613EA"/>
    <w:rsid w:val="000614E9"/>
    <w:rsid w:val="000615CD"/>
    <w:rsid w:val="00061AA2"/>
    <w:rsid w:val="00061AD2"/>
    <w:rsid w:val="00061EDB"/>
    <w:rsid w:val="00061F0A"/>
    <w:rsid w:val="0006219E"/>
    <w:rsid w:val="00062336"/>
    <w:rsid w:val="00062994"/>
    <w:rsid w:val="00062A6D"/>
    <w:rsid w:val="0006309D"/>
    <w:rsid w:val="000630F9"/>
    <w:rsid w:val="000635AD"/>
    <w:rsid w:val="00063A32"/>
    <w:rsid w:val="00063B53"/>
    <w:rsid w:val="00064101"/>
    <w:rsid w:val="00064E40"/>
    <w:rsid w:val="00065536"/>
    <w:rsid w:val="00065EC6"/>
    <w:rsid w:val="000662B5"/>
    <w:rsid w:val="000663A9"/>
    <w:rsid w:val="0006739C"/>
    <w:rsid w:val="000673E8"/>
    <w:rsid w:val="000677C1"/>
    <w:rsid w:val="000679DE"/>
    <w:rsid w:val="00067D2E"/>
    <w:rsid w:val="00067FE8"/>
    <w:rsid w:val="000703E2"/>
    <w:rsid w:val="000712A3"/>
    <w:rsid w:val="000715AF"/>
    <w:rsid w:val="00071816"/>
    <w:rsid w:val="00071AD4"/>
    <w:rsid w:val="00071E8A"/>
    <w:rsid w:val="00071E91"/>
    <w:rsid w:val="00072049"/>
    <w:rsid w:val="0007218D"/>
    <w:rsid w:val="000723F0"/>
    <w:rsid w:val="00072A09"/>
    <w:rsid w:val="00072E9F"/>
    <w:rsid w:val="00072FE4"/>
    <w:rsid w:val="00073209"/>
    <w:rsid w:val="0007344E"/>
    <w:rsid w:val="00073711"/>
    <w:rsid w:val="000738D1"/>
    <w:rsid w:val="00073A1D"/>
    <w:rsid w:val="00073BE5"/>
    <w:rsid w:val="00074242"/>
    <w:rsid w:val="0007429F"/>
    <w:rsid w:val="0007443A"/>
    <w:rsid w:val="00074DF8"/>
    <w:rsid w:val="00074FFE"/>
    <w:rsid w:val="000757F8"/>
    <w:rsid w:val="000758CA"/>
    <w:rsid w:val="00075BC6"/>
    <w:rsid w:val="000763FD"/>
    <w:rsid w:val="0007699C"/>
    <w:rsid w:val="000770F4"/>
    <w:rsid w:val="00077154"/>
    <w:rsid w:val="000774F3"/>
    <w:rsid w:val="00077A27"/>
    <w:rsid w:val="00077C6B"/>
    <w:rsid w:val="00077DDC"/>
    <w:rsid w:val="00077F8E"/>
    <w:rsid w:val="0008014A"/>
    <w:rsid w:val="000802AA"/>
    <w:rsid w:val="00080BBB"/>
    <w:rsid w:val="00081069"/>
    <w:rsid w:val="0008116D"/>
    <w:rsid w:val="0008175D"/>
    <w:rsid w:val="000817BD"/>
    <w:rsid w:val="00081B06"/>
    <w:rsid w:val="00081F74"/>
    <w:rsid w:val="00082848"/>
    <w:rsid w:val="00082EF3"/>
    <w:rsid w:val="00082FE3"/>
    <w:rsid w:val="0008401C"/>
    <w:rsid w:val="0008411D"/>
    <w:rsid w:val="0008444B"/>
    <w:rsid w:val="00084641"/>
    <w:rsid w:val="00084C7C"/>
    <w:rsid w:val="00085944"/>
    <w:rsid w:val="00086963"/>
    <w:rsid w:val="000869D7"/>
    <w:rsid w:val="00086C07"/>
    <w:rsid w:val="000870EE"/>
    <w:rsid w:val="0008720F"/>
    <w:rsid w:val="000873C9"/>
    <w:rsid w:val="000874D0"/>
    <w:rsid w:val="00087718"/>
    <w:rsid w:val="00087D3E"/>
    <w:rsid w:val="00087F52"/>
    <w:rsid w:val="000901A8"/>
    <w:rsid w:val="000901B6"/>
    <w:rsid w:val="00090454"/>
    <w:rsid w:val="00090DEF"/>
    <w:rsid w:val="000917C7"/>
    <w:rsid w:val="0009200A"/>
    <w:rsid w:val="00092137"/>
    <w:rsid w:val="00092203"/>
    <w:rsid w:val="00092254"/>
    <w:rsid w:val="000928B7"/>
    <w:rsid w:val="00092C36"/>
    <w:rsid w:val="0009344A"/>
    <w:rsid w:val="00094171"/>
    <w:rsid w:val="00094389"/>
    <w:rsid w:val="000943A4"/>
    <w:rsid w:val="000947CD"/>
    <w:rsid w:val="00094895"/>
    <w:rsid w:val="00094A03"/>
    <w:rsid w:val="00094A76"/>
    <w:rsid w:val="00094ECA"/>
    <w:rsid w:val="00095576"/>
    <w:rsid w:val="0009564A"/>
    <w:rsid w:val="00095C4A"/>
    <w:rsid w:val="0009637F"/>
    <w:rsid w:val="00096538"/>
    <w:rsid w:val="00096F4D"/>
    <w:rsid w:val="00097786"/>
    <w:rsid w:val="0009784E"/>
    <w:rsid w:val="000979C8"/>
    <w:rsid w:val="000A00E5"/>
    <w:rsid w:val="000A0271"/>
    <w:rsid w:val="000A0587"/>
    <w:rsid w:val="000A09E3"/>
    <w:rsid w:val="000A0C56"/>
    <w:rsid w:val="000A0E39"/>
    <w:rsid w:val="000A0FA3"/>
    <w:rsid w:val="000A1479"/>
    <w:rsid w:val="000A16C8"/>
    <w:rsid w:val="000A1B3D"/>
    <w:rsid w:val="000A21E8"/>
    <w:rsid w:val="000A240B"/>
    <w:rsid w:val="000A2740"/>
    <w:rsid w:val="000A27EA"/>
    <w:rsid w:val="000A2AFE"/>
    <w:rsid w:val="000A2C64"/>
    <w:rsid w:val="000A2CA9"/>
    <w:rsid w:val="000A2FEE"/>
    <w:rsid w:val="000A3251"/>
    <w:rsid w:val="000A38D7"/>
    <w:rsid w:val="000A3900"/>
    <w:rsid w:val="000A446E"/>
    <w:rsid w:val="000A44A0"/>
    <w:rsid w:val="000A47EC"/>
    <w:rsid w:val="000A48A6"/>
    <w:rsid w:val="000A48C6"/>
    <w:rsid w:val="000A4DD9"/>
    <w:rsid w:val="000A584E"/>
    <w:rsid w:val="000A65B8"/>
    <w:rsid w:val="000A6EDD"/>
    <w:rsid w:val="000A6F3D"/>
    <w:rsid w:val="000A6FDE"/>
    <w:rsid w:val="000A73BD"/>
    <w:rsid w:val="000A79DB"/>
    <w:rsid w:val="000A7F14"/>
    <w:rsid w:val="000A7FFA"/>
    <w:rsid w:val="000B058D"/>
    <w:rsid w:val="000B05D3"/>
    <w:rsid w:val="000B120D"/>
    <w:rsid w:val="000B18D4"/>
    <w:rsid w:val="000B1918"/>
    <w:rsid w:val="000B1955"/>
    <w:rsid w:val="000B1A28"/>
    <w:rsid w:val="000B1B68"/>
    <w:rsid w:val="000B1CAF"/>
    <w:rsid w:val="000B1F51"/>
    <w:rsid w:val="000B25DA"/>
    <w:rsid w:val="000B2AE7"/>
    <w:rsid w:val="000B37C4"/>
    <w:rsid w:val="000B3C59"/>
    <w:rsid w:val="000B3D03"/>
    <w:rsid w:val="000B400A"/>
    <w:rsid w:val="000B402A"/>
    <w:rsid w:val="000B43E4"/>
    <w:rsid w:val="000B659C"/>
    <w:rsid w:val="000B65FA"/>
    <w:rsid w:val="000B72D6"/>
    <w:rsid w:val="000B72EA"/>
    <w:rsid w:val="000B764B"/>
    <w:rsid w:val="000B7A45"/>
    <w:rsid w:val="000C00FD"/>
    <w:rsid w:val="000C0895"/>
    <w:rsid w:val="000C0E45"/>
    <w:rsid w:val="000C16C3"/>
    <w:rsid w:val="000C1AE3"/>
    <w:rsid w:val="000C1E3E"/>
    <w:rsid w:val="000C233C"/>
    <w:rsid w:val="000C2E24"/>
    <w:rsid w:val="000C3233"/>
    <w:rsid w:val="000C340F"/>
    <w:rsid w:val="000C34D2"/>
    <w:rsid w:val="000C3AD8"/>
    <w:rsid w:val="000C438D"/>
    <w:rsid w:val="000C43C3"/>
    <w:rsid w:val="000C4493"/>
    <w:rsid w:val="000C4DE3"/>
    <w:rsid w:val="000C58DC"/>
    <w:rsid w:val="000C6194"/>
    <w:rsid w:val="000C6C25"/>
    <w:rsid w:val="000C6C5A"/>
    <w:rsid w:val="000C701D"/>
    <w:rsid w:val="000C705A"/>
    <w:rsid w:val="000C711C"/>
    <w:rsid w:val="000C71C2"/>
    <w:rsid w:val="000C72A9"/>
    <w:rsid w:val="000D049A"/>
    <w:rsid w:val="000D17AD"/>
    <w:rsid w:val="000D187D"/>
    <w:rsid w:val="000D1F9B"/>
    <w:rsid w:val="000D29A8"/>
    <w:rsid w:val="000D2D08"/>
    <w:rsid w:val="000D2D89"/>
    <w:rsid w:val="000D330E"/>
    <w:rsid w:val="000D3347"/>
    <w:rsid w:val="000D3CE3"/>
    <w:rsid w:val="000D3EA6"/>
    <w:rsid w:val="000D3EFF"/>
    <w:rsid w:val="000D3F00"/>
    <w:rsid w:val="000D3F9B"/>
    <w:rsid w:val="000D4250"/>
    <w:rsid w:val="000D42E3"/>
    <w:rsid w:val="000D4EE0"/>
    <w:rsid w:val="000D51E0"/>
    <w:rsid w:val="000D5349"/>
    <w:rsid w:val="000D5B05"/>
    <w:rsid w:val="000D6357"/>
    <w:rsid w:val="000D6497"/>
    <w:rsid w:val="000D66BC"/>
    <w:rsid w:val="000D6741"/>
    <w:rsid w:val="000D6C24"/>
    <w:rsid w:val="000D6CFC"/>
    <w:rsid w:val="000D7E17"/>
    <w:rsid w:val="000E0E19"/>
    <w:rsid w:val="000E14AE"/>
    <w:rsid w:val="000E15A5"/>
    <w:rsid w:val="000E1CCC"/>
    <w:rsid w:val="000E22F8"/>
    <w:rsid w:val="000E25FA"/>
    <w:rsid w:val="000E26A0"/>
    <w:rsid w:val="000E2D19"/>
    <w:rsid w:val="000E2ED8"/>
    <w:rsid w:val="000E3168"/>
    <w:rsid w:val="000E32F7"/>
    <w:rsid w:val="000E36D3"/>
    <w:rsid w:val="000E39C0"/>
    <w:rsid w:val="000E3B9D"/>
    <w:rsid w:val="000E40CA"/>
    <w:rsid w:val="000E47BC"/>
    <w:rsid w:val="000E4A1A"/>
    <w:rsid w:val="000E4AE6"/>
    <w:rsid w:val="000E4D3D"/>
    <w:rsid w:val="000E513B"/>
    <w:rsid w:val="000E5279"/>
    <w:rsid w:val="000E5674"/>
    <w:rsid w:val="000E59AD"/>
    <w:rsid w:val="000E6D78"/>
    <w:rsid w:val="000E6DEE"/>
    <w:rsid w:val="000E7238"/>
    <w:rsid w:val="000E74C4"/>
    <w:rsid w:val="000E751C"/>
    <w:rsid w:val="000E7746"/>
    <w:rsid w:val="000E79BD"/>
    <w:rsid w:val="000E7F65"/>
    <w:rsid w:val="000F0094"/>
    <w:rsid w:val="000F0231"/>
    <w:rsid w:val="000F07E9"/>
    <w:rsid w:val="000F0A38"/>
    <w:rsid w:val="000F1238"/>
    <w:rsid w:val="000F1248"/>
    <w:rsid w:val="000F1B03"/>
    <w:rsid w:val="000F1B3B"/>
    <w:rsid w:val="000F1B73"/>
    <w:rsid w:val="000F2111"/>
    <w:rsid w:val="000F2661"/>
    <w:rsid w:val="000F2C97"/>
    <w:rsid w:val="000F2DDD"/>
    <w:rsid w:val="000F3072"/>
    <w:rsid w:val="000F365D"/>
    <w:rsid w:val="000F3942"/>
    <w:rsid w:val="000F3FDA"/>
    <w:rsid w:val="000F455B"/>
    <w:rsid w:val="000F46D5"/>
    <w:rsid w:val="000F483D"/>
    <w:rsid w:val="000F4BFE"/>
    <w:rsid w:val="000F4CFC"/>
    <w:rsid w:val="000F4F36"/>
    <w:rsid w:val="000F5226"/>
    <w:rsid w:val="000F56E5"/>
    <w:rsid w:val="000F5804"/>
    <w:rsid w:val="000F5CEF"/>
    <w:rsid w:val="000F5DD2"/>
    <w:rsid w:val="000F60EF"/>
    <w:rsid w:val="000F6124"/>
    <w:rsid w:val="000F6153"/>
    <w:rsid w:val="000F6279"/>
    <w:rsid w:val="000F64C9"/>
    <w:rsid w:val="000F6A4A"/>
    <w:rsid w:val="000F7434"/>
    <w:rsid w:val="000F7B5A"/>
    <w:rsid w:val="000F7FE0"/>
    <w:rsid w:val="001001B0"/>
    <w:rsid w:val="00100283"/>
    <w:rsid w:val="001018DA"/>
    <w:rsid w:val="00102DCC"/>
    <w:rsid w:val="00102FE4"/>
    <w:rsid w:val="001030C9"/>
    <w:rsid w:val="0010312A"/>
    <w:rsid w:val="0010363B"/>
    <w:rsid w:val="00103A7D"/>
    <w:rsid w:val="00103FC6"/>
    <w:rsid w:val="00103FD0"/>
    <w:rsid w:val="0010422E"/>
    <w:rsid w:val="001044C0"/>
    <w:rsid w:val="0010451D"/>
    <w:rsid w:val="00104726"/>
    <w:rsid w:val="00104B2F"/>
    <w:rsid w:val="00105F5D"/>
    <w:rsid w:val="00106170"/>
    <w:rsid w:val="001065EC"/>
    <w:rsid w:val="00106B26"/>
    <w:rsid w:val="001073E7"/>
    <w:rsid w:val="00107470"/>
    <w:rsid w:val="0010758E"/>
    <w:rsid w:val="001079A4"/>
    <w:rsid w:val="001103A8"/>
    <w:rsid w:val="00110598"/>
    <w:rsid w:val="001107B6"/>
    <w:rsid w:val="00110964"/>
    <w:rsid w:val="00110A56"/>
    <w:rsid w:val="00110AE3"/>
    <w:rsid w:val="0011104D"/>
    <w:rsid w:val="001116D5"/>
    <w:rsid w:val="00111714"/>
    <w:rsid w:val="00111773"/>
    <w:rsid w:val="001122BC"/>
    <w:rsid w:val="00113575"/>
    <w:rsid w:val="00113B9D"/>
    <w:rsid w:val="00113F07"/>
    <w:rsid w:val="001142DA"/>
    <w:rsid w:val="00114EAD"/>
    <w:rsid w:val="0011501A"/>
    <w:rsid w:val="00115747"/>
    <w:rsid w:val="00115A22"/>
    <w:rsid w:val="00115AB9"/>
    <w:rsid w:val="00115BB3"/>
    <w:rsid w:val="00115F83"/>
    <w:rsid w:val="0011633D"/>
    <w:rsid w:val="0011639A"/>
    <w:rsid w:val="00116CC2"/>
    <w:rsid w:val="0011700B"/>
    <w:rsid w:val="0011702C"/>
    <w:rsid w:val="00117050"/>
    <w:rsid w:val="00117053"/>
    <w:rsid w:val="00117F6B"/>
    <w:rsid w:val="00117FF2"/>
    <w:rsid w:val="001201E4"/>
    <w:rsid w:val="00120212"/>
    <w:rsid w:val="00120562"/>
    <w:rsid w:val="0012088F"/>
    <w:rsid w:val="001208E8"/>
    <w:rsid w:val="00120FDB"/>
    <w:rsid w:val="00122690"/>
    <w:rsid w:val="001227D2"/>
    <w:rsid w:val="00122FA1"/>
    <w:rsid w:val="001232B2"/>
    <w:rsid w:val="00123570"/>
    <w:rsid w:val="0012369B"/>
    <w:rsid w:val="001237BC"/>
    <w:rsid w:val="00123984"/>
    <w:rsid w:val="00123D6B"/>
    <w:rsid w:val="00124406"/>
    <w:rsid w:val="0012447D"/>
    <w:rsid w:val="0012460F"/>
    <w:rsid w:val="00124695"/>
    <w:rsid w:val="00124AAE"/>
    <w:rsid w:val="00124B66"/>
    <w:rsid w:val="00124C82"/>
    <w:rsid w:val="00124F58"/>
    <w:rsid w:val="0012521B"/>
    <w:rsid w:val="00125628"/>
    <w:rsid w:val="001261FF"/>
    <w:rsid w:val="0012621C"/>
    <w:rsid w:val="00126497"/>
    <w:rsid w:val="001267B2"/>
    <w:rsid w:val="0012694E"/>
    <w:rsid w:val="00126DD8"/>
    <w:rsid w:val="001271EE"/>
    <w:rsid w:val="00127435"/>
    <w:rsid w:val="00127573"/>
    <w:rsid w:val="00127A02"/>
    <w:rsid w:val="00130371"/>
    <w:rsid w:val="0013050A"/>
    <w:rsid w:val="00130863"/>
    <w:rsid w:val="001313BC"/>
    <w:rsid w:val="00131969"/>
    <w:rsid w:val="0013204C"/>
    <w:rsid w:val="00132A8F"/>
    <w:rsid w:val="00132AF6"/>
    <w:rsid w:val="00132B15"/>
    <w:rsid w:val="00132BEB"/>
    <w:rsid w:val="00132E0F"/>
    <w:rsid w:val="00133102"/>
    <w:rsid w:val="0013313C"/>
    <w:rsid w:val="00133ACE"/>
    <w:rsid w:val="00133CF9"/>
    <w:rsid w:val="00133F19"/>
    <w:rsid w:val="001340E2"/>
    <w:rsid w:val="0013438C"/>
    <w:rsid w:val="00134C7B"/>
    <w:rsid w:val="00134CCA"/>
    <w:rsid w:val="0013583E"/>
    <w:rsid w:val="00135888"/>
    <w:rsid w:val="00135BD5"/>
    <w:rsid w:val="0013613A"/>
    <w:rsid w:val="0013628C"/>
    <w:rsid w:val="001365AD"/>
    <w:rsid w:val="001365E0"/>
    <w:rsid w:val="00136B0D"/>
    <w:rsid w:val="00136B2C"/>
    <w:rsid w:val="001372B6"/>
    <w:rsid w:val="001372F8"/>
    <w:rsid w:val="00137A12"/>
    <w:rsid w:val="00137E17"/>
    <w:rsid w:val="00140322"/>
    <w:rsid w:val="00140C1B"/>
    <w:rsid w:val="001412BC"/>
    <w:rsid w:val="0014161E"/>
    <w:rsid w:val="0014180C"/>
    <w:rsid w:val="00141CFB"/>
    <w:rsid w:val="00141E3E"/>
    <w:rsid w:val="001425D4"/>
    <w:rsid w:val="001427C9"/>
    <w:rsid w:val="00142969"/>
    <w:rsid w:val="0014296B"/>
    <w:rsid w:val="00142A94"/>
    <w:rsid w:val="001436BC"/>
    <w:rsid w:val="001439AD"/>
    <w:rsid w:val="00144764"/>
    <w:rsid w:val="00144B5E"/>
    <w:rsid w:val="00144C1E"/>
    <w:rsid w:val="00144D42"/>
    <w:rsid w:val="00145043"/>
    <w:rsid w:val="001450E5"/>
    <w:rsid w:val="001459AF"/>
    <w:rsid w:val="0014603D"/>
    <w:rsid w:val="001463CF"/>
    <w:rsid w:val="0014663F"/>
    <w:rsid w:val="001467D2"/>
    <w:rsid w:val="00146FCE"/>
    <w:rsid w:val="00147AE6"/>
    <w:rsid w:val="00147D43"/>
    <w:rsid w:val="00147F3E"/>
    <w:rsid w:val="001500F6"/>
    <w:rsid w:val="001504EE"/>
    <w:rsid w:val="0015059F"/>
    <w:rsid w:val="00151A67"/>
    <w:rsid w:val="00151B8C"/>
    <w:rsid w:val="001521A9"/>
    <w:rsid w:val="001521BB"/>
    <w:rsid w:val="001525D4"/>
    <w:rsid w:val="00152E96"/>
    <w:rsid w:val="00152FE7"/>
    <w:rsid w:val="00153198"/>
    <w:rsid w:val="00153581"/>
    <w:rsid w:val="0015384F"/>
    <w:rsid w:val="00153C1C"/>
    <w:rsid w:val="001542B5"/>
    <w:rsid w:val="00154514"/>
    <w:rsid w:val="001546AF"/>
    <w:rsid w:val="00154A80"/>
    <w:rsid w:val="00154B58"/>
    <w:rsid w:val="00154B8B"/>
    <w:rsid w:val="00154C05"/>
    <w:rsid w:val="00154C82"/>
    <w:rsid w:val="00155296"/>
    <w:rsid w:val="001554CF"/>
    <w:rsid w:val="00155865"/>
    <w:rsid w:val="00155CAC"/>
    <w:rsid w:val="00155E7D"/>
    <w:rsid w:val="001563CE"/>
    <w:rsid w:val="001563D8"/>
    <w:rsid w:val="001565E3"/>
    <w:rsid w:val="00156659"/>
    <w:rsid w:val="001569C5"/>
    <w:rsid w:val="00156CF4"/>
    <w:rsid w:val="00156D3F"/>
    <w:rsid w:val="0015796B"/>
    <w:rsid w:val="00157994"/>
    <w:rsid w:val="00157B91"/>
    <w:rsid w:val="00157C73"/>
    <w:rsid w:val="00157F2D"/>
    <w:rsid w:val="00160029"/>
    <w:rsid w:val="001619EF"/>
    <w:rsid w:val="00161EE7"/>
    <w:rsid w:val="00162011"/>
    <w:rsid w:val="00162779"/>
    <w:rsid w:val="00162893"/>
    <w:rsid w:val="00162DE7"/>
    <w:rsid w:val="001630D2"/>
    <w:rsid w:val="00163DE2"/>
    <w:rsid w:val="0016436F"/>
    <w:rsid w:val="0016488A"/>
    <w:rsid w:val="001648B8"/>
    <w:rsid w:val="00164D64"/>
    <w:rsid w:val="00164F88"/>
    <w:rsid w:val="0016551B"/>
    <w:rsid w:val="0016576B"/>
    <w:rsid w:val="00165A7C"/>
    <w:rsid w:val="00165DF7"/>
    <w:rsid w:val="00165F26"/>
    <w:rsid w:val="00166517"/>
    <w:rsid w:val="00166BBE"/>
    <w:rsid w:val="00166D44"/>
    <w:rsid w:val="00166D85"/>
    <w:rsid w:val="00166E97"/>
    <w:rsid w:val="00167137"/>
    <w:rsid w:val="00167468"/>
    <w:rsid w:val="00167778"/>
    <w:rsid w:val="00167B23"/>
    <w:rsid w:val="00167DE1"/>
    <w:rsid w:val="00170890"/>
    <w:rsid w:val="00170EA1"/>
    <w:rsid w:val="00170FE1"/>
    <w:rsid w:val="001711E4"/>
    <w:rsid w:val="001716C1"/>
    <w:rsid w:val="00171843"/>
    <w:rsid w:val="001719FE"/>
    <w:rsid w:val="00171D7E"/>
    <w:rsid w:val="0017219C"/>
    <w:rsid w:val="00172771"/>
    <w:rsid w:val="00172930"/>
    <w:rsid w:val="00172ACE"/>
    <w:rsid w:val="00172BD7"/>
    <w:rsid w:val="00173A87"/>
    <w:rsid w:val="00173DCE"/>
    <w:rsid w:val="00174427"/>
    <w:rsid w:val="00174A09"/>
    <w:rsid w:val="00174A1A"/>
    <w:rsid w:val="00174AF0"/>
    <w:rsid w:val="00174C26"/>
    <w:rsid w:val="00174E9D"/>
    <w:rsid w:val="0017504F"/>
    <w:rsid w:val="0017541D"/>
    <w:rsid w:val="00175489"/>
    <w:rsid w:val="0017587C"/>
    <w:rsid w:val="00175B5E"/>
    <w:rsid w:val="001762F4"/>
    <w:rsid w:val="00176675"/>
    <w:rsid w:val="001766CD"/>
    <w:rsid w:val="00176E0F"/>
    <w:rsid w:val="00176E35"/>
    <w:rsid w:val="00176EB4"/>
    <w:rsid w:val="00176F39"/>
    <w:rsid w:val="00177B4B"/>
    <w:rsid w:val="00177CEB"/>
    <w:rsid w:val="001803C2"/>
    <w:rsid w:val="00180533"/>
    <w:rsid w:val="00180C32"/>
    <w:rsid w:val="001816EF"/>
    <w:rsid w:val="0018184A"/>
    <w:rsid w:val="00181CB3"/>
    <w:rsid w:val="00181EAF"/>
    <w:rsid w:val="00182156"/>
    <w:rsid w:val="001823EA"/>
    <w:rsid w:val="0018257B"/>
    <w:rsid w:val="00182BAF"/>
    <w:rsid w:val="00182CB4"/>
    <w:rsid w:val="00182E9B"/>
    <w:rsid w:val="00182ECC"/>
    <w:rsid w:val="00183371"/>
    <w:rsid w:val="00183586"/>
    <w:rsid w:val="001836D9"/>
    <w:rsid w:val="00183F9F"/>
    <w:rsid w:val="001840BF"/>
    <w:rsid w:val="0018413F"/>
    <w:rsid w:val="00184209"/>
    <w:rsid w:val="001845DD"/>
    <w:rsid w:val="00184A5F"/>
    <w:rsid w:val="00184A63"/>
    <w:rsid w:val="00184DE9"/>
    <w:rsid w:val="00185275"/>
    <w:rsid w:val="001853CF"/>
    <w:rsid w:val="0018554C"/>
    <w:rsid w:val="00185652"/>
    <w:rsid w:val="001856F2"/>
    <w:rsid w:val="00185F41"/>
    <w:rsid w:val="0018659A"/>
    <w:rsid w:val="001867EC"/>
    <w:rsid w:val="001869C4"/>
    <w:rsid w:val="00186E0E"/>
    <w:rsid w:val="00187315"/>
    <w:rsid w:val="0018731C"/>
    <w:rsid w:val="00187766"/>
    <w:rsid w:val="001879AB"/>
    <w:rsid w:val="00187AD5"/>
    <w:rsid w:val="0019023E"/>
    <w:rsid w:val="00190562"/>
    <w:rsid w:val="00190572"/>
    <w:rsid w:val="00190949"/>
    <w:rsid w:val="00191072"/>
    <w:rsid w:val="00191306"/>
    <w:rsid w:val="001915CB"/>
    <w:rsid w:val="00191A2B"/>
    <w:rsid w:val="00191B24"/>
    <w:rsid w:val="0019205A"/>
    <w:rsid w:val="00192620"/>
    <w:rsid w:val="00193082"/>
    <w:rsid w:val="001935D0"/>
    <w:rsid w:val="0019395D"/>
    <w:rsid w:val="00193AC0"/>
    <w:rsid w:val="00193D93"/>
    <w:rsid w:val="00193E08"/>
    <w:rsid w:val="00194332"/>
    <w:rsid w:val="00194F7C"/>
    <w:rsid w:val="001957BD"/>
    <w:rsid w:val="001958D4"/>
    <w:rsid w:val="00195A60"/>
    <w:rsid w:val="00195AF7"/>
    <w:rsid w:val="00195D2A"/>
    <w:rsid w:val="00196076"/>
    <w:rsid w:val="00196C3D"/>
    <w:rsid w:val="00196F92"/>
    <w:rsid w:val="00197CB4"/>
    <w:rsid w:val="00197EEC"/>
    <w:rsid w:val="001A0470"/>
    <w:rsid w:val="001A059D"/>
    <w:rsid w:val="001A060B"/>
    <w:rsid w:val="001A066B"/>
    <w:rsid w:val="001A0A2D"/>
    <w:rsid w:val="001A0A57"/>
    <w:rsid w:val="001A0B52"/>
    <w:rsid w:val="001A0EB6"/>
    <w:rsid w:val="001A125B"/>
    <w:rsid w:val="001A126D"/>
    <w:rsid w:val="001A139F"/>
    <w:rsid w:val="001A153E"/>
    <w:rsid w:val="001A1D80"/>
    <w:rsid w:val="001A22AE"/>
    <w:rsid w:val="001A2DD8"/>
    <w:rsid w:val="001A3234"/>
    <w:rsid w:val="001A3D69"/>
    <w:rsid w:val="001A414E"/>
    <w:rsid w:val="001A45CE"/>
    <w:rsid w:val="001A48CF"/>
    <w:rsid w:val="001A4D51"/>
    <w:rsid w:val="001A4F5A"/>
    <w:rsid w:val="001A5027"/>
    <w:rsid w:val="001A50E7"/>
    <w:rsid w:val="001A5256"/>
    <w:rsid w:val="001A5F04"/>
    <w:rsid w:val="001A6106"/>
    <w:rsid w:val="001A67FD"/>
    <w:rsid w:val="001A69A0"/>
    <w:rsid w:val="001A6A64"/>
    <w:rsid w:val="001A6EC2"/>
    <w:rsid w:val="001A6FE3"/>
    <w:rsid w:val="001A7326"/>
    <w:rsid w:val="001B062E"/>
    <w:rsid w:val="001B0648"/>
    <w:rsid w:val="001B099B"/>
    <w:rsid w:val="001B0D2C"/>
    <w:rsid w:val="001B0E5F"/>
    <w:rsid w:val="001B0F66"/>
    <w:rsid w:val="001B14F7"/>
    <w:rsid w:val="001B1561"/>
    <w:rsid w:val="001B1741"/>
    <w:rsid w:val="001B19F9"/>
    <w:rsid w:val="001B1A4C"/>
    <w:rsid w:val="001B1A9C"/>
    <w:rsid w:val="001B1EAE"/>
    <w:rsid w:val="001B23B7"/>
    <w:rsid w:val="001B24E0"/>
    <w:rsid w:val="001B28DD"/>
    <w:rsid w:val="001B2ABB"/>
    <w:rsid w:val="001B2CD9"/>
    <w:rsid w:val="001B2EB6"/>
    <w:rsid w:val="001B3059"/>
    <w:rsid w:val="001B35FB"/>
    <w:rsid w:val="001B3861"/>
    <w:rsid w:val="001B3BB2"/>
    <w:rsid w:val="001B441C"/>
    <w:rsid w:val="001B47AB"/>
    <w:rsid w:val="001B4853"/>
    <w:rsid w:val="001B4A0A"/>
    <w:rsid w:val="001B5316"/>
    <w:rsid w:val="001B58B5"/>
    <w:rsid w:val="001B5F9F"/>
    <w:rsid w:val="001B6597"/>
    <w:rsid w:val="001B660B"/>
    <w:rsid w:val="001B6D35"/>
    <w:rsid w:val="001B6EE4"/>
    <w:rsid w:val="001B7066"/>
    <w:rsid w:val="001B75A6"/>
    <w:rsid w:val="001B7605"/>
    <w:rsid w:val="001B7DBB"/>
    <w:rsid w:val="001C03D6"/>
    <w:rsid w:val="001C060A"/>
    <w:rsid w:val="001C06F6"/>
    <w:rsid w:val="001C09A8"/>
    <w:rsid w:val="001C0E6C"/>
    <w:rsid w:val="001C1373"/>
    <w:rsid w:val="001C1386"/>
    <w:rsid w:val="001C13ED"/>
    <w:rsid w:val="001C1550"/>
    <w:rsid w:val="001C17E8"/>
    <w:rsid w:val="001C1F56"/>
    <w:rsid w:val="001C1F8E"/>
    <w:rsid w:val="001C2C4A"/>
    <w:rsid w:val="001C2F04"/>
    <w:rsid w:val="001C2F0E"/>
    <w:rsid w:val="001C3124"/>
    <w:rsid w:val="001C350C"/>
    <w:rsid w:val="001C357C"/>
    <w:rsid w:val="001C40C6"/>
    <w:rsid w:val="001C45FA"/>
    <w:rsid w:val="001C4656"/>
    <w:rsid w:val="001C476B"/>
    <w:rsid w:val="001C478D"/>
    <w:rsid w:val="001C4921"/>
    <w:rsid w:val="001C495D"/>
    <w:rsid w:val="001C49C0"/>
    <w:rsid w:val="001C4AFC"/>
    <w:rsid w:val="001C622A"/>
    <w:rsid w:val="001C6574"/>
    <w:rsid w:val="001C6F68"/>
    <w:rsid w:val="001C722F"/>
    <w:rsid w:val="001C79C4"/>
    <w:rsid w:val="001C7A30"/>
    <w:rsid w:val="001C7A73"/>
    <w:rsid w:val="001D01CD"/>
    <w:rsid w:val="001D0600"/>
    <w:rsid w:val="001D06B7"/>
    <w:rsid w:val="001D0A78"/>
    <w:rsid w:val="001D0B8F"/>
    <w:rsid w:val="001D1F22"/>
    <w:rsid w:val="001D2004"/>
    <w:rsid w:val="001D23BD"/>
    <w:rsid w:val="001D2814"/>
    <w:rsid w:val="001D2A84"/>
    <w:rsid w:val="001D2E8B"/>
    <w:rsid w:val="001D305A"/>
    <w:rsid w:val="001D3072"/>
    <w:rsid w:val="001D33F7"/>
    <w:rsid w:val="001D3504"/>
    <w:rsid w:val="001D35AE"/>
    <w:rsid w:val="001D3813"/>
    <w:rsid w:val="001D3B90"/>
    <w:rsid w:val="001D3CB1"/>
    <w:rsid w:val="001D3DD4"/>
    <w:rsid w:val="001D3EEF"/>
    <w:rsid w:val="001D4242"/>
    <w:rsid w:val="001D4A26"/>
    <w:rsid w:val="001D4CD7"/>
    <w:rsid w:val="001D4DA7"/>
    <w:rsid w:val="001D516F"/>
    <w:rsid w:val="001D5A3F"/>
    <w:rsid w:val="001D5B29"/>
    <w:rsid w:val="001D5BEA"/>
    <w:rsid w:val="001D5EC5"/>
    <w:rsid w:val="001D6261"/>
    <w:rsid w:val="001D6678"/>
    <w:rsid w:val="001D69E0"/>
    <w:rsid w:val="001D6A9C"/>
    <w:rsid w:val="001D6FF8"/>
    <w:rsid w:val="001D711B"/>
    <w:rsid w:val="001D73EF"/>
    <w:rsid w:val="001D75B5"/>
    <w:rsid w:val="001D7779"/>
    <w:rsid w:val="001D7A10"/>
    <w:rsid w:val="001E01A3"/>
    <w:rsid w:val="001E0489"/>
    <w:rsid w:val="001E0787"/>
    <w:rsid w:val="001E0DF0"/>
    <w:rsid w:val="001E0E19"/>
    <w:rsid w:val="001E1414"/>
    <w:rsid w:val="001E16F5"/>
    <w:rsid w:val="001E1780"/>
    <w:rsid w:val="001E1B0B"/>
    <w:rsid w:val="001E1BFD"/>
    <w:rsid w:val="001E1D34"/>
    <w:rsid w:val="001E1E54"/>
    <w:rsid w:val="001E28AB"/>
    <w:rsid w:val="001E3A4C"/>
    <w:rsid w:val="001E3B95"/>
    <w:rsid w:val="001E43B4"/>
    <w:rsid w:val="001E47C3"/>
    <w:rsid w:val="001E4990"/>
    <w:rsid w:val="001E4EDE"/>
    <w:rsid w:val="001E5034"/>
    <w:rsid w:val="001E51BC"/>
    <w:rsid w:val="001E5822"/>
    <w:rsid w:val="001E59FF"/>
    <w:rsid w:val="001E65DC"/>
    <w:rsid w:val="001E6772"/>
    <w:rsid w:val="001E67E8"/>
    <w:rsid w:val="001E6903"/>
    <w:rsid w:val="001E69D7"/>
    <w:rsid w:val="001E6A82"/>
    <w:rsid w:val="001E6C01"/>
    <w:rsid w:val="001E6DD1"/>
    <w:rsid w:val="001E74F0"/>
    <w:rsid w:val="001E7FD4"/>
    <w:rsid w:val="001F0D71"/>
    <w:rsid w:val="001F0E39"/>
    <w:rsid w:val="001F112E"/>
    <w:rsid w:val="001F115F"/>
    <w:rsid w:val="001F12E6"/>
    <w:rsid w:val="001F1A0E"/>
    <w:rsid w:val="001F1B84"/>
    <w:rsid w:val="001F1CB1"/>
    <w:rsid w:val="001F1D2E"/>
    <w:rsid w:val="001F2100"/>
    <w:rsid w:val="001F2AA7"/>
    <w:rsid w:val="001F325F"/>
    <w:rsid w:val="001F351F"/>
    <w:rsid w:val="001F3704"/>
    <w:rsid w:val="001F3730"/>
    <w:rsid w:val="001F37B3"/>
    <w:rsid w:val="001F3E1A"/>
    <w:rsid w:val="001F46B6"/>
    <w:rsid w:val="001F48C1"/>
    <w:rsid w:val="001F4ABF"/>
    <w:rsid w:val="001F510C"/>
    <w:rsid w:val="001F51BA"/>
    <w:rsid w:val="001F592C"/>
    <w:rsid w:val="001F5D6B"/>
    <w:rsid w:val="001F6B2D"/>
    <w:rsid w:val="001F7227"/>
    <w:rsid w:val="001F75F8"/>
    <w:rsid w:val="001F7649"/>
    <w:rsid w:val="001F76C7"/>
    <w:rsid w:val="001F786C"/>
    <w:rsid w:val="001F7932"/>
    <w:rsid w:val="001F7963"/>
    <w:rsid w:val="001F7B12"/>
    <w:rsid w:val="00200069"/>
    <w:rsid w:val="002001C0"/>
    <w:rsid w:val="002001C1"/>
    <w:rsid w:val="00200253"/>
    <w:rsid w:val="002008DA"/>
    <w:rsid w:val="00200987"/>
    <w:rsid w:val="002009B8"/>
    <w:rsid w:val="0020164C"/>
    <w:rsid w:val="00201739"/>
    <w:rsid w:val="00201B87"/>
    <w:rsid w:val="00201F2E"/>
    <w:rsid w:val="00202378"/>
    <w:rsid w:val="002026EF"/>
    <w:rsid w:val="00203184"/>
    <w:rsid w:val="0020332F"/>
    <w:rsid w:val="00203CC2"/>
    <w:rsid w:val="00203F30"/>
    <w:rsid w:val="00203F80"/>
    <w:rsid w:val="0020499A"/>
    <w:rsid w:val="00204C9E"/>
    <w:rsid w:val="00204E3C"/>
    <w:rsid w:val="002050C9"/>
    <w:rsid w:val="00205470"/>
    <w:rsid w:val="002058B5"/>
    <w:rsid w:val="002059E8"/>
    <w:rsid w:val="00205A8D"/>
    <w:rsid w:val="00205ADA"/>
    <w:rsid w:val="00205C98"/>
    <w:rsid w:val="00206491"/>
    <w:rsid w:val="0020683A"/>
    <w:rsid w:val="00206AFA"/>
    <w:rsid w:val="002071AB"/>
    <w:rsid w:val="00207541"/>
    <w:rsid w:val="0020755F"/>
    <w:rsid w:val="0020769E"/>
    <w:rsid w:val="002076D4"/>
    <w:rsid w:val="002078EC"/>
    <w:rsid w:val="00207A75"/>
    <w:rsid w:val="00207AD8"/>
    <w:rsid w:val="00207B69"/>
    <w:rsid w:val="002101A6"/>
    <w:rsid w:val="0021108A"/>
    <w:rsid w:val="00211208"/>
    <w:rsid w:val="0021225B"/>
    <w:rsid w:val="002135E0"/>
    <w:rsid w:val="00213610"/>
    <w:rsid w:val="00213799"/>
    <w:rsid w:val="00213985"/>
    <w:rsid w:val="00214072"/>
    <w:rsid w:val="00214465"/>
    <w:rsid w:val="00214C05"/>
    <w:rsid w:val="00215435"/>
    <w:rsid w:val="00215515"/>
    <w:rsid w:val="0021587C"/>
    <w:rsid w:val="00215C0F"/>
    <w:rsid w:val="002161F0"/>
    <w:rsid w:val="0021647D"/>
    <w:rsid w:val="00216ABB"/>
    <w:rsid w:val="00216BAD"/>
    <w:rsid w:val="00217141"/>
    <w:rsid w:val="002174E3"/>
    <w:rsid w:val="0021775C"/>
    <w:rsid w:val="00217CBF"/>
    <w:rsid w:val="00220B93"/>
    <w:rsid w:val="00220DA8"/>
    <w:rsid w:val="00220F73"/>
    <w:rsid w:val="00221502"/>
    <w:rsid w:val="00222227"/>
    <w:rsid w:val="002222F5"/>
    <w:rsid w:val="00222594"/>
    <w:rsid w:val="00222709"/>
    <w:rsid w:val="00222955"/>
    <w:rsid w:val="00222FC1"/>
    <w:rsid w:val="002231AF"/>
    <w:rsid w:val="0022331C"/>
    <w:rsid w:val="002238D6"/>
    <w:rsid w:val="00223F3D"/>
    <w:rsid w:val="00224352"/>
    <w:rsid w:val="00224633"/>
    <w:rsid w:val="00224838"/>
    <w:rsid w:val="00224A6D"/>
    <w:rsid w:val="00224B02"/>
    <w:rsid w:val="00224E6E"/>
    <w:rsid w:val="00225009"/>
    <w:rsid w:val="00225127"/>
    <w:rsid w:val="0022550E"/>
    <w:rsid w:val="002257DA"/>
    <w:rsid w:val="00225EFB"/>
    <w:rsid w:val="00226386"/>
    <w:rsid w:val="0022661F"/>
    <w:rsid w:val="00226A98"/>
    <w:rsid w:val="0022754C"/>
    <w:rsid w:val="00227C9D"/>
    <w:rsid w:val="00230685"/>
    <w:rsid w:val="002307DC"/>
    <w:rsid w:val="00230AA0"/>
    <w:rsid w:val="00230FB9"/>
    <w:rsid w:val="002311F4"/>
    <w:rsid w:val="002317ED"/>
    <w:rsid w:val="00231844"/>
    <w:rsid w:val="00231B31"/>
    <w:rsid w:val="002322A9"/>
    <w:rsid w:val="002328D8"/>
    <w:rsid w:val="002329F7"/>
    <w:rsid w:val="00232D6F"/>
    <w:rsid w:val="00232F8F"/>
    <w:rsid w:val="0023344C"/>
    <w:rsid w:val="002335D5"/>
    <w:rsid w:val="00233B47"/>
    <w:rsid w:val="00233DFB"/>
    <w:rsid w:val="00234068"/>
    <w:rsid w:val="0023455B"/>
    <w:rsid w:val="0023491D"/>
    <w:rsid w:val="00234E40"/>
    <w:rsid w:val="00234FCA"/>
    <w:rsid w:val="00235176"/>
    <w:rsid w:val="00235550"/>
    <w:rsid w:val="0023556C"/>
    <w:rsid w:val="002357AE"/>
    <w:rsid w:val="00235874"/>
    <w:rsid w:val="00235A18"/>
    <w:rsid w:val="00236AD7"/>
    <w:rsid w:val="0023741C"/>
    <w:rsid w:val="002374EC"/>
    <w:rsid w:val="00237A79"/>
    <w:rsid w:val="00237E20"/>
    <w:rsid w:val="002403C1"/>
    <w:rsid w:val="00240806"/>
    <w:rsid w:val="00240E1A"/>
    <w:rsid w:val="00240E57"/>
    <w:rsid w:val="002412EB"/>
    <w:rsid w:val="00241B93"/>
    <w:rsid w:val="00242120"/>
    <w:rsid w:val="00242726"/>
    <w:rsid w:val="0024369F"/>
    <w:rsid w:val="00243D76"/>
    <w:rsid w:val="00244150"/>
    <w:rsid w:val="002442E1"/>
    <w:rsid w:val="0024452E"/>
    <w:rsid w:val="00244646"/>
    <w:rsid w:val="00244C1A"/>
    <w:rsid w:val="00244C75"/>
    <w:rsid w:val="002452DF"/>
    <w:rsid w:val="002459EC"/>
    <w:rsid w:val="00245D03"/>
    <w:rsid w:val="00245D70"/>
    <w:rsid w:val="002461AB"/>
    <w:rsid w:val="002464C5"/>
    <w:rsid w:val="00246FE4"/>
    <w:rsid w:val="00246FFF"/>
    <w:rsid w:val="002472C3"/>
    <w:rsid w:val="00247319"/>
    <w:rsid w:val="00247527"/>
    <w:rsid w:val="002476F4"/>
    <w:rsid w:val="00247DFA"/>
    <w:rsid w:val="002500EA"/>
    <w:rsid w:val="002505D7"/>
    <w:rsid w:val="00250D8C"/>
    <w:rsid w:val="0025143E"/>
    <w:rsid w:val="002516AC"/>
    <w:rsid w:val="00251E0A"/>
    <w:rsid w:val="00252019"/>
    <w:rsid w:val="00252053"/>
    <w:rsid w:val="00252451"/>
    <w:rsid w:val="0025288A"/>
    <w:rsid w:val="00252909"/>
    <w:rsid w:val="002529AA"/>
    <w:rsid w:val="00252AB0"/>
    <w:rsid w:val="00252AFF"/>
    <w:rsid w:val="0025313B"/>
    <w:rsid w:val="00253990"/>
    <w:rsid w:val="00254292"/>
    <w:rsid w:val="00254442"/>
    <w:rsid w:val="002548A7"/>
    <w:rsid w:val="002548E4"/>
    <w:rsid w:val="00254A88"/>
    <w:rsid w:val="00254ED7"/>
    <w:rsid w:val="002550A6"/>
    <w:rsid w:val="00255942"/>
    <w:rsid w:val="00255FDE"/>
    <w:rsid w:val="00256080"/>
    <w:rsid w:val="002563EA"/>
    <w:rsid w:val="0025655C"/>
    <w:rsid w:val="00257251"/>
    <w:rsid w:val="002577E5"/>
    <w:rsid w:val="00260455"/>
    <w:rsid w:val="00260734"/>
    <w:rsid w:val="00260902"/>
    <w:rsid w:val="00260EF6"/>
    <w:rsid w:val="002611C8"/>
    <w:rsid w:val="00261B41"/>
    <w:rsid w:val="00261CFD"/>
    <w:rsid w:val="00261D51"/>
    <w:rsid w:val="00261D96"/>
    <w:rsid w:val="00261E9F"/>
    <w:rsid w:val="002620BD"/>
    <w:rsid w:val="00262498"/>
    <w:rsid w:val="0026253D"/>
    <w:rsid w:val="00262C2D"/>
    <w:rsid w:val="00263493"/>
    <w:rsid w:val="0026362C"/>
    <w:rsid w:val="0026391A"/>
    <w:rsid w:val="002639BC"/>
    <w:rsid w:val="00263ACC"/>
    <w:rsid w:val="00263BA1"/>
    <w:rsid w:val="00263FFC"/>
    <w:rsid w:val="00264C69"/>
    <w:rsid w:val="002650D5"/>
    <w:rsid w:val="00265439"/>
    <w:rsid w:val="00265588"/>
    <w:rsid w:val="00265705"/>
    <w:rsid w:val="0026589B"/>
    <w:rsid w:val="00265C81"/>
    <w:rsid w:val="00265FF1"/>
    <w:rsid w:val="0026681B"/>
    <w:rsid w:val="002668E2"/>
    <w:rsid w:val="00267757"/>
    <w:rsid w:val="00267C50"/>
    <w:rsid w:val="00267F7E"/>
    <w:rsid w:val="00267F81"/>
    <w:rsid w:val="00270F48"/>
    <w:rsid w:val="002710D4"/>
    <w:rsid w:val="002712C0"/>
    <w:rsid w:val="00271439"/>
    <w:rsid w:val="00271E5F"/>
    <w:rsid w:val="002728CA"/>
    <w:rsid w:val="0027346E"/>
    <w:rsid w:val="00273749"/>
    <w:rsid w:val="002739D7"/>
    <w:rsid w:val="00273C41"/>
    <w:rsid w:val="002745A0"/>
    <w:rsid w:val="00274735"/>
    <w:rsid w:val="002747D6"/>
    <w:rsid w:val="00274A46"/>
    <w:rsid w:val="00276369"/>
    <w:rsid w:val="002766FF"/>
    <w:rsid w:val="00276AEF"/>
    <w:rsid w:val="00276AF9"/>
    <w:rsid w:val="0027735D"/>
    <w:rsid w:val="00277671"/>
    <w:rsid w:val="0027791F"/>
    <w:rsid w:val="00277BEC"/>
    <w:rsid w:val="00277C5F"/>
    <w:rsid w:val="00280724"/>
    <w:rsid w:val="00280BC2"/>
    <w:rsid w:val="00280E55"/>
    <w:rsid w:val="00280F71"/>
    <w:rsid w:val="002813BB"/>
    <w:rsid w:val="00281B2A"/>
    <w:rsid w:val="00281F04"/>
    <w:rsid w:val="002824F3"/>
    <w:rsid w:val="002826F2"/>
    <w:rsid w:val="002830A2"/>
    <w:rsid w:val="0028330F"/>
    <w:rsid w:val="00283BA1"/>
    <w:rsid w:val="00283CF1"/>
    <w:rsid w:val="00283D8D"/>
    <w:rsid w:val="00283D94"/>
    <w:rsid w:val="00283E6B"/>
    <w:rsid w:val="002841B6"/>
    <w:rsid w:val="002843DF"/>
    <w:rsid w:val="002843E4"/>
    <w:rsid w:val="00284695"/>
    <w:rsid w:val="00284C4D"/>
    <w:rsid w:val="00284CB6"/>
    <w:rsid w:val="00284D50"/>
    <w:rsid w:val="00285A6B"/>
    <w:rsid w:val="00285C1B"/>
    <w:rsid w:val="00285E53"/>
    <w:rsid w:val="002861F6"/>
    <w:rsid w:val="002862B2"/>
    <w:rsid w:val="002867D7"/>
    <w:rsid w:val="0028691E"/>
    <w:rsid w:val="00286A4E"/>
    <w:rsid w:val="00287301"/>
    <w:rsid w:val="0028782E"/>
    <w:rsid w:val="00287C9F"/>
    <w:rsid w:val="0029025F"/>
    <w:rsid w:val="00290403"/>
    <w:rsid w:val="002909C1"/>
    <w:rsid w:val="00290EC5"/>
    <w:rsid w:val="0029165C"/>
    <w:rsid w:val="002916C3"/>
    <w:rsid w:val="0029170A"/>
    <w:rsid w:val="00291A8D"/>
    <w:rsid w:val="00291BE5"/>
    <w:rsid w:val="00291FBF"/>
    <w:rsid w:val="002926E7"/>
    <w:rsid w:val="00292B08"/>
    <w:rsid w:val="00292B49"/>
    <w:rsid w:val="00292CAE"/>
    <w:rsid w:val="002932C0"/>
    <w:rsid w:val="00293646"/>
    <w:rsid w:val="00293948"/>
    <w:rsid w:val="00293A45"/>
    <w:rsid w:val="002942EB"/>
    <w:rsid w:val="00294742"/>
    <w:rsid w:val="0029479C"/>
    <w:rsid w:val="00294926"/>
    <w:rsid w:val="00294AA9"/>
    <w:rsid w:val="00295506"/>
    <w:rsid w:val="00295629"/>
    <w:rsid w:val="0029649A"/>
    <w:rsid w:val="0029661E"/>
    <w:rsid w:val="0029666E"/>
    <w:rsid w:val="002966B1"/>
    <w:rsid w:val="002972BA"/>
    <w:rsid w:val="0029736B"/>
    <w:rsid w:val="00297765"/>
    <w:rsid w:val="00297831"/>
    <w:rsid w:val="00297BCC"/>
    <w:rsid w:val="00297D48"/>
    <w:rsid w:val="002A05E0"/>
    <w:rsid w:val="002A07DE"/>
    <w:rsid w:val="002A0928"/>
    <w:rsid w:val="002A0AFF"/>
    <w:rsid w:val="002A0F48"/>
    <w:rsid w:val="002A161F"/>
    <w:rsid w:val="002A1801"/>
    <w:rsid w:val="002A1852"/>
    <w:rsid w:val="002A1B98"/>
    <w:rsid w:val="002A2806"/>
    <w:rsid w:val="002A2BB0"/>
    <w:rsid w:val="002A3276"/>
    <w:rsid w:val="002A35BA"/>
    <w:rsid w:val="002A3C9D"/>
    <w:rsid w:val="002A3FD0"/>
    <w:rsid w:val="002A4147"/>
    <w:rsid w:val="002A419F"/>
    <w:rsid w:val="002A46BD"/>
    <w:rsid w:val="002A47A7"/>
    <w:rsid w:val="002A51DD"/>
    <w:rsid w:val="002A5222"/>
    <w:rsid w:val="002A552B"/>
    <w:rsid w:val="002A5B5C"/>
    <w:rsid w:val="002A6034"/>
    <w:rsid w:val="002A6E53"/>
    <w:rsid w:val="002A6F7D"/>
    <w:rsid w:val="002A765D"/>
    <w:rsid w:val="002A7A10"/>
    <w:rsid w:val="002B0056"/>
    <w:rsid w:val="002B03CE"/>
    <w:rsid w:val="002B08DA"/>
    <w:rsid w:val="002B0AE2"/>
    <w:rsid w:val="002B0F87"/>
    <w:rsid w:val="002B1716"/>
    <w:rsid w:val="002B181C"/>
    <w:rsid w:val="002B1BB4"/>
    <w:rsid w:val="002B1D34"/>
    <w:rsid w:val="002B1D97"/>
    <w:rsid w:val="002B1E03"/>
    <w:rsid w:val="002B21B5"/>
    <w:rsid w:val="002B2370"/>
    <w:rsid w:val="002B24CD"/>
    <w:rsid w:val="002B25F4"/>
    <w:rsid w:val="002B292A"/>
    <w:rsid w:val="002B2A58"/>
    <w:rsid w:val="002B2C8B"/>
    <w:rsid w:val="002B2DA3"/>
    <w:rsid w:val="002B34A4"/>
    <w:rsid w:val="002B3625"/>
    <w:rsid w:val="002B3D1A"/>
    <w:rsid w:val="002B3DE5"/>
    <w:rsid w:val="002B3ECB"/>
    <w:rsid w:val="002B4398"/>
    <w:rsid w:val="002B458F"/>
    <w:rsid w:val="002B473E"/>
    <w:rsid w:val="002B49AC"/>
    <w:rsid w:val="002B4CED"/>
    <w:rsid w:val="002B509A"/>
    <w:rsid w:val="002B50AF"/>
    <w:rsid w:val="002B560B"/>
    <w:rsid w:val="002B5CF2"/>
    <w:rsid w:val="002B61F6"/>
    <w:rsid w:val="002B652C"/>
    <w:rsid w:val="002B65CF"/>
    <w:rsid w:val="002B6703"/>
    <w:rsid w:val="002B6812"/>
    <w:rsid w:val="002B6A06"/>
    <w:rsid w:val="002B6FCB"/>
    <w:rsid w:val="002B7147"/>
    <w:rsid w:val="002B7804"/>
    <w:rsid w:val="002B7F00"/>
    <w:rsid w:val="002B7F64"/>
    <w:rsid w:val="002B7FE6"/>
    <w:rsid w:val="002C0D81"/>
    <w:rsid w:val="002C1578"/>
    <w:rsid w:val="002C2430"/>
    <w:rsid w:val="002C267E"/>
    <w:rsid w:val="002C2771"/>
    <w:rsid w:val="002C30DA"/>
    <w:rsid w:val="002C338B"/>
    <w:rsid w:val="002C364B"/>
    <w:rsid w:val="002C3AE2"/>
    <w:rsid w:val="002C3B33"/>
    <w:rsid w:val="002C3C8F"/>
    <w:rsid w:val="002C3D28"/>
    <w:rsid w:val="002C418A"/>
    <w:rsid w:val="002C455D"/>
    <w:rsid w:val="002C45C2"/>
    <w:rsid w:val="002C4869"/>
    <w:rsid w:val="002C4F32"/>
    <w:rsid w:val="002C5144"/>
    <w:rsid w:val="002C54D5"/>
    <w:rsid w:val="002C5887"/>
    <w:rsid w:val="002C5B38"/>
    <w:rsid w:val="002C5B39"/>
    <w:rsid w:val="002C5FC9"/>
    <w:rsid w:val="002C6666"/>
    <w:rsid w:val="002C67FF"/>
    <w:rsid w:val="002C6B89"/>
    <w:rsid w:val="002C6FDB"/>
    <w:rsid w:val="002C71A1"/>
    <w:rsid w:val="002C7307"/>
    <w:rsid w:val="002D0044"/>
    <w:rsid w:val="002D058D"/>
    <w:rsid w:val="002D06EE"/>
    <w:rsid w:val="002D090E"/>
    <w:rsid w:val="002D105B"/>
    <w:rsid w:val="002D1487"/>
    <w:rsid w:val="002D1772"/>
    <w:rsid w:val="002D1DEC"/>
    <w:rsid w:val="002D1E86"/>
    <w:rsid w:val="002D21DD"/>
    <w:rsid w:val="002D24F8"/>
    <w:rsid w:val="002D2875"/>
    <w:rsid w:val="002D2C06"/>
    <w:rsid w:val="002D2DAA"/>
    <w:rsid w:val="002D2EBB"/>
    <w:rsid w:val="002D2F7D"/>
    <w:rsid w:val="002D3107"/>
    <w:rsid w:val="002D3581"/>
    <w:rsid w:val="002D3635"/>
    <w:rsid w:val="002D3D4E"/>
    <w:rsid w:val="002D3ED1"/>
    <w:rsid w:val="002D4243"/>
    <w:rsid w:val="002D4647"/>
    <w:rsid w:val="002D4B10"/>
    <w:rsid w:val="002D5355"/>
    <w:rsid w:val="002D565B"/>
    <w:rsid w:val="002D5F89"/>
    <w:rsid w:val="002D657B"/>
    <w:rsid w:val="002D66A3"/>
    <w:rsid w:val="002D6899"/>
    <w:rsid w:val="002D74D8"/>
    <w:rsid w:val="002E0034"/>
    <w:rsid w:val="002E0838"/>
    <w:rsid w:val="002E1175"/>
    <w:rsid w:val="002E19A9"/>
    <w:rsid w:val="002E1D2E"/>
    <w:rsid w:val="002E1FBB"/>
    <w:rsid w:val="002E28DF"/>
    <w:rsid w:val="002E34CE"/>
    <w:rsid w:val="002E3ABB"/>
    <w:rsid w:val="002E3C75"/>
    <w:rsid w:val="002E3F6B"/>
    <w:rsid w:val="002E42F8"/>
    <w:rsid w:val="002E46F3"/>
    <w:rsid w:val="002E4FE2"/>
    <w:rsid w:val="002E5D47"/>
    <w:rsid w:val="002E5F54"/>
    <w:rsid w:val="002E671B"/>
    <w:rsid w:val="002E6903"/>
    <w:rsid w:val="002E6C6A"/>
    <w:rsid w:val="002E716C"/>
    <w:rsid w:val="002E7801"/>
    <w:rsid w:val="002E780A"/>
    <w:rsid w:val="002E793D"/>
    <w:rsid w:val="002E7A60"/>
    <w:rsid w:val="002E7A85"/>
    <w:rsid w:val="002E7B83"/>
    <w:rsid w:val="002E7E65"/>
    <w:rsid w:val="002F008A"/>
    <w:rsid w:val="002F0179"/>
    <w:rsid w:val="002F06E6"/>
    <w:rsid w:val="002F08F4"/>
    <w:rsid w:val="002F09B4"/>
    <w:rsid w:val="002F0A7C"/>
    <w:rsid w:val="002F0B39"/>
    <w:rsid w:val="002F1401"/>
    <w:rsid w:val="002F151B"/>
    <w:rsid w:val="002F16C8"/>
    <w:rsid w:val="002F171C"/>
    <w:rsid w:val="002F18F8"/>
    <w:rsid w:val="002F1AC7"/>
    <w:rsid w:val="002F1CA5"/>
    <w:rsid w:val="002F1FC4"/>
    <w:rsid w:val="002F2AD7"/>
    <w:rsid w:val="002F2C45"/>
    <w:rsid w:val="002F2FD1"/>
    <w:rsid w:val="002F315F"/>
    <w:rsid w:val="002F349C"/>
    <w:rsid w:val="002F3844"/>
    <w:rsid w:val="002F39CF"/>
    <w:rsid w:val="002F3CED"/>
    <w:rsid w:val="002F3F44"/>
    <w:rsid w:val="002F4D50"/>
    <w:rsid w:val="002F514F"/>
    <w:rsid w:val="002F5A24"/>
    <w:rsid w:val="002F5DF4"/>
    <w:rsid w:val="002F620A"/>
    <w:rsid w:val="002F62B3"/>
    <w:rsid w:val="002F6354"/>
    <w:rsid w:val="002F654A"/>
    <w:rsid w:val="002F66C7"/>
    <w:rsid w:val="002F6767"/>
    <w:rsid w:val="002F7172"/>
    <w:rsid w:val="002F720B"/>
    <w:rsid w:val="002F7276"/>
    <w:rsid w:val="00300B1B"/>
    <w:rsid w:val="00300B7E"/>
    <w:rsid w:val="0030105F"/>
    <w:rsid w:val="0030119F"/>
    <w:rsid w:val="003011D6"/>
    <w:rsid w:val="003011DF"/>
    <w:rsid w:val="0030150B"/>
    <w:rsid w:val="0030193F"/>
    <w:rsid w:val="003023AD"/>
    <w:rsid w:val="003023BC"/>
    <w:rsid w:val="003023EC"/>
    <w:rsid w:val="0030242D"/>
    <w:rsid w:val="003026D0"/>
    <w:rsid w:val="00302A96"/>
    <w:rsid w:val="00302AA9"/>
    <w:rsid w:val="00302C8A"/>
    <w:rsid w:val="00303317"/>
    <w:rsid w:val="00303330"/>
    <w:rsid w:val="00303382"/>
    <w:rsid w:val="00303556"/>
    <w:rsid w:val="003038B9"/>
    <w:rsid w:val="003039B7"/>
    <w:rsid w:val="003039EA"/>
    <w:rsid w:val="0030413B"/>
    <w:rsid w:val="003042CA"/>
    <w:rsid w:val="003045C5"/>
    <w:rsid w:val="00304BE4"/>
    <w:rsid w:val="003050CE"/>
    <w:rsid w:val="003053BE"/>
    <w:rsid w:val="00305741"/>
    <w:rsid w:val="00305BA9"/>
    <w:rsid w:val="00305C4A"/>
    <w:rsid w:val="00305E29"/>
    <w:rsid w:val="00305E74"/>
    <w:rsid w:val="00305FF8"/>
    <w:rsid w:val="0030637B"/>
    <w:rsid w:val="00306397"/>
    <w:rsid w:val="00306BA2"/>
    <w:rsid w:val="00306C07"/>
    <w:rsid w:val="00306F43"/>
    <w:rsid w:val="00307280"/>
    <w:rsid w:val="003074A1"/>
    <w:rsid w:val="003075BA"/>
    <w:rsid w:val="00307BCF"/>
    <w:rsid w:val="00307CEE"/>
    <w:rsid w:val="00307F19"/>
    <w:rsid w:val="00310634"/>
    <w:rsid w:val="0031065E"/>
    <w:rsid w:val="003109CB"/>
    <w:rsid w:val="00310F9C"/>
    <w:rsid w:val="0031120B"/>
    <w:rsid w:val="00312484"/>
    <w:rsid w:val="00312D01"/>
    <w:rsid w:val="00312F3C"/>
    <w:rsid w:val="00312F7F"/>
    <w:rsid w:val="0031372D"/>
    <w:rsid w:val="00313F71"/>
    <w:rsid w:val="003140E2"/>
    <w:rsid w:val="003143A8"/>
    <w:rsid w:val="003145D0"/>
    <w:rsid w:val="00314607"/>
    <w:rsid w:val="00314B60"/>
    <w:rsid w:val="00314DF0"/>
    <w:rsid w:val="003153AB"/>
    <w:rsid w:val="003155D5"/>
    <w:rsid w:val="00315647"/>
    <w:rsid w:val="0031582B"/>
    <w:rsid w:val="00315B2B"/>
    <w:rsid w:val="00316331"/>
    <w:rsid w:val="00316465"/>
    <w:rsid w:val="00316E08"/>
    <w:rsid w:val="00317571"/>
    <w:rsid w:val="00317B63"/>
    <w:rsid w:val="003200B4"/>
    <w:rsid w:val="00320626"/>
    <w:rsid w:val="00320C04"/>
    <w:rsid w:val="00320C2D"/>
    <w:rsid w:val="003210A6"/>
    <w:rsid w:val="00321885"/>
    <w:rsid w:val="00321A05"/>
    <w:rsid w:val="00321EFA"/>
    <w:rsid w:val="0032242C"/>
    <w:rsid w:val="0032250C"/>
    <w:rsid w:val="00322BB9"/>
    <w:rsid w:val="00323277"/>
    <w:rsid w:val="003234B6"/>
    <w:rsid w:val="0032376E"/>
    <w:rsid w:val="003242E6"/>
    <w:rsid w:val="003245ED"/>
    <w:rsid w:val="00324E19"/>
    <w:rsid w:val="003250C1"/>
    <w:rsid w:val="0032541F"/>
    <w:rsid w:val="00325524"/>
    <w:rsid w:val="00325AC1"/>
    <w:rsid w:val="00325D07"/>
    <w:rsid w:val="00325DED"/>
    <w:rsid w:val="003260F0"/>
    <w:rsid w:val="00326147"/>
    <w:rsid w:val="00326311"/>
    <w:rsid w:val="003265F2"/>
    <w:rsid w:val="00326B38"/>
    <w:rsid w:val="00326F2C"/>
    <w:rsid w:val="00326FB3"/>
    <w:rsid w:val="0032704B"/>
    <w:rsid w:val="0032721C"/>
    <w:rsid w:val="00327485"/>
    <w:rsid w:val="00327662"/>
    <w:rsid w:val="003279E3"/>
    <w:rsid w:val="00327A6B"/>
    <w:rsid w:val="00327DC1"/>
    <w:rsid w:val="0033006E"/>
    <w:rsid w:val="003301F0"/>
    <w:rsid w:val="0033054A"/>
    <w:rsid w:val="00330636"/>
    <w:rsid w:val="0033105B"/>
    <w:rsid w:val="0033142B"/>
    <w:rsid w:val="00331B66"/>
    <w:rsid w:val="003325D2"/>
    <w:rsid w:val="0033321B"/>
    <w:rsid w:val="0033385C"/>
    <w:rsid w:val="0033387E"/>
    <w:rsid w:val="003339B2"/>
    <w:rsid w:val="00333A34"/>
    <w:rsid w:val="00333B38"/>
    <w:rsid w:val="00333D66"/>
    <w:rsid w:val="00334011"/>
    <w:rsid w:val="00334275"/>
    <w:rsid w:val="00334E90"/>
    <w:rsid w:val="003354D0"/>
    <w:rsid w:val="003361D9"/>
    <w:rsid w:val="00336659"/>
    <w:rsid w:val="00336956"/>
    <w:rsid w:val="00336FA9"/>
    <w:rsid w:val="0033705A"/>
    <w:rsid w:val="00337166"/>
    <w:rsid w:val="00337909"/>
    <w:rsid w:val="00337BF6"/>
    <w:rsid w:val="00337F54"/>
    <w:rsid w:val="00340389"/>
    <w:rsid w:val="0034095C"/>
    <w:rsid w:val="00340A16"/>
    <w:rsid w:val="00340B4E"/>
    <w:rsid w:val="003411E1"/>
    <w:rsid w:val="0034185C"/>
    <w:rsid w:val="00341A2E"/>
    <w:rsid w:val="0034200D"/>
    <w:rsid w:val="003424CA"/>
    <w:rsid w:val="00342AA2"/>
    <w:rsid w:val="00342DD3"/>
    <w:rsid w:val="00342ECD"/>
    <w:rsid w:val="00343265"/>
    <w:rsid w:val="003437E0"/>
    <w:rsid w:val="003439A7"/>
    <w:rsid w:val="00343A07"/>
    <w:rsid w:val="00343C53"/>
    <w:rsid w:val="00343FB8"/>
    <w:rsid w:val="00344270"/>
    <w:rsid w:val="0034429E"/>
    <w:rsid w:val="003447A0"/>
    <w:rsid w:val="00344A16"/>
    <w:rsid w:val="00344FDB"/>
    <w:rsid w:val="0034509C"/>
    <w:rsid w:val="003452E8"/>
    <w:rsid w:val="00345C5B"/>
    <w:rsid w:val="00345C9A"/>
    <w:rsid w:val="00345F6F"/>
    <w:rsid w:val="00346185"/>
    <w:rsid w:val="003463F9"/>
    <w:rsid w:val="0034689E"/>
    <w:rsid w:val="0034694E"/>
    <w:rsid w:val="00346C40"/>
    <w:rsid w:val="00346D3C"/>
    <w:rsid w:val="00346E08"/>
    <w:rsid w:val="00346F47"/>
    <w:rsid w:val="00346F7E"/>
    <w:rsid w:val="00347552"/>
    <w:rsid w:val="003476B5"/>
    <w:rsid w:val="00347ED6"/>
    <w:rsid w:val="00347FC2"/>
    <w:rsid w:val="0035013B"/>
    <w:rsid w:val="00350DBE"/>
    <w:rsid w:val="00350E69"/>
    <w:rsid w:val="00350FB3"/>
    <w:rsid w:val="00351120"/>
    <w:rsid w:val="0035127D"/>
    <w:rsid w:val="00351328"/>
    <w:rsid w:val="00351529"/>
    <w:rsid w:val="0035179F"/>
    <w:rsid w:val="00351851"/>
    <w:rsid w:val="00351A7C"/>
    <w:rsid w:val="00351A8E"/>
    <w:rsid w:val="00351B6B"/>
    <w:rsid w:val="00351E5D"/>
    <w:rsid w:val="00352CEE"/>
    <w:rsid w:val="0035319A"/>
    <w:rsid w:val="00353227"/>
    <w:rsid w:val="00354646"/>
    <w:rsid w:val="003548B2"/>
    <w:rsid w:val="00354A7D"/>
    <w:rsid w:val="00354FB5"/>
    <w:rsid w:val="00354FFA"/>
    <w:rsid w:val="0035534A"/>
    <w:rsid w:val="003553DE"/>
    <w:rsid w:val="0035541F"/>
    <w:rsid w:val="00355470"/>
    <w:rsid w:val="0035566E"/>
    <w:rsid w:val="003556D2"/>
    <w:rsid w:val="003556F6"/>
    <w:rsid w:val="003557B0"/>
    <w:rsid w:val="003557C9"/>
    <w:rsid w:val="00355A4F"/>
    <w:rsid w:val="00355E6A"/>
    <w:rsid w:val="00355E72"/>
    <w:rsid w:val="00355FF5"/>
    <w:rsid w:val="00355FFC"/>
    <w:rsid w:val="003560E7"/>
    <w:rsid w:val="0035626A"/>
    <w:rsid w:val="00356361"/>
    <w:rsid w:val="003567DC"/>
    <w:rsid w:val="00356DA1"/>
    <w:rsid w:val="00356FD7"/>
    <w:rsid w:val="0035703E"/>
    <w:rsid w:val="003576EC"/>
    <w:rsid w:val="00357D7F"/>
    <w:rsid w:val="0036066F"/>
    <w:rsid w:val="00360B41"/>
    <w:rsid w:val="00360BBD"/>
    <w:rsid w:val="00360F4D"/>
    <w:rsid w:val="00361034"/>
    <w:rsid w:val="00361211"/>
    <w:rsid w:val="00361913"/>
    <w:rsid w:val="0036202D"/>
    <w:rsid w:val="003622BB"/>
    <w:rsid w:val="0036247F"/>
    <w:rsid w:val="0036270F"/>
    <w:rsid w:val="0036312C"/>
    <w:rsid w:val="0036340C"/>
    <w:rsid w:val="003636EF"/>
    <w:rsid w:val="003638C1"/>
    <w:rsid w:val="00363A4A"/>
    <w:rsid w:val="00363A95"/>
    <w:rsid w:val="00364049"/>
    <w:rsid w:val="003644F1"/>
    <w:rsid w:val="003645FD"/>
    <w:rsid w:val="00364BC7"/>
    <w:rsid w:val="00364C2D"/>
    <w:rsid w:val="00365C75"/>
    <w:rsid w:val="00365F78"/>
    <w:rsid w:val="003661D1"/>
    <w:rsid w:val="00366FE2"/>
    <w:rsid w:val="00367093"/>
    <w:rsid w:val="0036724F"/>
    <w:rsid w:val="0036727C"/>
    <w:rsid w:val="00367319"/>
    <w:rsid w:val="00367F07"/>
    <w:rsid w:val="0037021E"/>
    <w:rsid w:val="0037087F"/>
    <w:rsid w:val="00370999"/>
    <w:rsid w:val="00370E34"/>
    <w:rsid w:val="003710B4"/>
    <w:rsid w:val="00371546"/>
    <w:rsid w:val="003721E5"/>
    <w:rsid w:val="0037237A"/>
    <w:rsid w:val="00372704"/>
    <w:rsid w:val="00372780"/>
    <w:rsid w:val="0037302B"/>
    <w:rsid w:val="00373786"/>
    <w:rsid w:val="00373849"/>
    <w:rsid w:val="00373A11"/>
    <w:rsid w:val="00373B5E"/>
    <w:rsid w:val="003742B0"/>
    <w:rsid w:val="0037457E"/>
    <w:rsid w:val="0037461C"/>
    <w:rsid w:val="00374DB4"/>
    <w:rsid w:val="003756CE"/>
    <w:rsid w:val="003758E9"/>
    <w:rsid w:val="00375994"/>
    <w:rsid w:val="00375AC7"/>
    <w:rsid w:val="00375CD9"/>
    <w:rsid w:val="00375D8C"/>
    <w:rsid w:val="00375F52"/>
    <w:rsid w:val="00376AE6"/>
    <w:rsid w:val="00376FDB"/>
    <w:rsid w:val="00377233"/>
    <w:rsid w:val="0037771B"/>
    <w:rsid w:val="003779A9"/>
    <w:rsid w:val="00377F01"/>
    <w:rsid w:val="003807E9"/>
    <w:rsid w:val="00380ADC"/>
    <w:rsid w:val="00380B1B"/>
    <w:rsid w:val="00380FA9"/>
    <w:rsid w:val="003813CD"/>
    <w:rsid w:val="0038183C"/>
    <w:rsid w:val="0038187B"/>
    <w:rsid w:val="00381914"/>
    <w:rsid w:val="00381D8E"/>
    <w:rsid w:val="00382448"/>
    <w:rsid w:val="0038290A"/>
    <w:rsid w:val="00382B38"/>
    <w:rsid w:val="00382CFA"/>
    <w:rsid w:val="00383243"/>
    <w:rsid w:val="003832D5"/>
    <w:rsid w:val="0038347E"/>
    <w:rsid w:val="00383634"/>
    <w:rsid w:val="00383B1F"/>
    <w:rsid w:val="00383FD8"/>
    <w:rsid w:val="00384565"/>
    <w:rsid w:val="003845B8"/>
    <w:rsid w:val="00384B87"/>
    <w:rsid w:val="00385012"/>
    <w:rsid w:val="00385A32"/>
    <w:rsid w:val="00385F59"/>
    <w:rsid w:val="0038603C"/>
    <w:rsid w:val="0038670C"/>
    <w:rsid w:val="00386950"/>
    <w:rsid w:val="00386A55"/>
    <w:rsid w:val="00386AF6"/>
    <w:rsid w:val="00386DE0"/>
    <w:rsid w:val="003900DF"/>
    <w:rsid w:val="00390FFE"/>
    <w:rsid w:val="003920B4"/>
    <w:rsid w:val="00392709"/>
    <w:rsid w:val="00392EBB"/>
    <w:rsid w:val="0039334F"/>
    <w:rsid w:val="003938A6"/>
    <w:rsid w:val="00393B48"/>
    <w:rsid w:val="00393B69"/>
    <w:rsid w:val="00393EF8"/>
    <w:rsid w:val="00393FE9"/>
    <w:rsid w:val="0039423B"/>
    <w:rsid w:val="003943E9"/>
    <w:rsid w:val="00394417"/>
    <w:rsid w:val="003947A2"/>
    <w:rsid w:val="00394BBD"/>
    <w:rsid w:val="00394C55"/>
    <w:rsid w:val="00394CF6"/>
    <w:rsid w:val="0039534F"/>
    <w:rsid w:val="003953D4"/>
    <w:rsid w:val="00395455"/>
    <w:rsid w:val="00395A41"/>
    <w:rsid w:val="00395B9B"/>
    <w:rsid w:val="00395F93"/>
    <w:rsid w:val="00395FA7"/>
    <w:rsid w:val="0039637F"/>
    <w:rsid w:val="003965EF"/>
    <w:rsid w:val="003969F4"/>
    <w:rsid w:val="0039715C"/>
    <w:rsid w:val="0039758C"/>
    <w:rsid w:val="00397961"/>
    <w:rsid w:val="003A0437"/>
    <w:rsid w:val="003A05A4"/>
    <w:rsid w:val="003A07C8"/>
    <w:rsid w:val="003A0B46"/>
    <w:rsid w:val="003A1132"/>
    <w:rsid w:val="003A1316"/>
    <w:rsid w:val="003A1317"/>
    <w:rsid w:val="003A15EB"/>
    <w:rsid w:val="003A1B38"/>
    <w:rsid w:val="003A2071"/>
    <w:rsid w:val="003A2119"/>
    <w:rsid w:val="003A23FB"/>
    <w:rsid w:val="003A2C65"/>
    <w:rsid w:val="003A2F96"/>
    <w:rsid w:val="003A30ED"/>
    <w:rsid w:val="003A3422"/>
    <w:rsid w:val="003A3A4B"/>
    <w:rsid w:val="003A3B1A"/>
    <w:rsid w:val="003A3C69"/>
    <w:rsid w:val="003A3E25"/>
    <w:rsid w:val="003A41A3"/>
    <w:rsid w:val="003A47DC"/>
    <w:rsid w:val="003A4C53"/>
    <w:rsid w:val="003A4EF8"/>
    <w:rsid w:val="003A4F0B"/>
    <w:rsid w:val="003A54B1"/>
    <w:rsid w:val="003A5F19"/>
    <w:rsid w:val="003A617F"/>
    <w:rsid w:val="003A6E04"/>
    <w:rsid w:val="003A702B"/>
    <w:rsid w:val="003A7A5D"/>
    <w:rsid w:val="003A7BE0"/>
    <w:rsid w:val="003B04FA"/>
    <w:rsid w:val="003B0820"/>
    <w:rsid w:val="003B0C9A"/>
    <w:rsid w:val="003B1F81"/>
    <w:rsid w:val="003B2120"/>
    <w:rsid w:val="003B22DF"/>
    <w:rsid w:val="003B267A"/>
    <w:rsid w:val="003B26C5"/>
    <w:rsid w:val="003B2EC3"/>
    <w:rsid w:val="003B3834"/>
    <w:rsid w:val="003B3BE4"/>
    <w:rsid w:val="003B49C7"/>
    <w:rsid w:val="003B49E7"/>
    <w:rsid w:val="003B4B33"/>
    <w:rsid w:val="003B522D"/>
    <w:rsid w:val="003B5464"/>
    <w:rsid w:val="003B5894"/>
    <w:rsid w:val="003B5D10"/>
    <w:rsid w:val="003B5FAF"/>
    <w:rsid w:val="003B6081"/>
    <w:rsid w:val="003B61AE"/>
    <w:rsid w:val="003B62EC"/>
    <w:rsid w:val="003B647A"/>
    <w:rsid w:val="003B68CF"/>
    <w:rsid w:val="003B6A7C"/>
    <w:rsid w:val="003B77AE"/>
    <w:rsid w:val="003B7EC9"/>
    <w:rsid w:val="003C021E"/>
    <w:rsid w:val="003C1016"/>
    <w:rsid w:val="003C14E4"/>
    <w:rsid w:val="003C1A33"/>
    <w:rsid w:val="003C226C"/>
    <w:rsid w:val="003C26E6"/>
    <w:rsid w:val="003C292D"/>
    <w:rsid w:val="003C2A88"/>
    <w:rsid w:val="003C2DD9"/>
    <w:rsid w:val="003C31D2"/>
    <w:rsid w:val="003C3986"/>
    <w:rsid w:val="003C3E48"/>
    <w:rsid w:val="003C4412"/>
    <w:rsid w:val="003C5491"/>
    <w:rsid w:val="003C5695"/>
    <w:rsid w:val="003C5702"/>
    <w:rsid w:val="003C5827"/>
    <w:rsid w:val="003C5FA4"/>
    <w:rsid w:val="003C629C"/>
    <w:rsid w:val="003C6585"/>
    <w:rsid w:val="003C6627"/>
    <w:rsid w:val="003C69EC"/>
    <w:rsid w:val="003C6A66"/>
    <w:rsid w:val="003C6A8A"/>
    <w:rsid w:val="003C6D94"/>
    <w:rsid w:val="003C6FE0"/>
    <w:rsid w:val="003C724B"/>
    <w:rsid w:val="003C7262"/>
    <w:rsid w:val="003C75D4"/>
    <w:rsid w:val="003C798F"/>
    <w:rsid w:val="003D0A97"/>
    <w:rsid w:val="003D1041"/>
    <w:rsid w:val="003D138D"/>
    <w:rsid w:val="003D1825"/>
    <w:rsid w:val="003D1871"/>
    <w:rsid w:val="003D18A8"/>
    <w:rsid w:val="003D19C4"/>
    <w:rsid w:val="003D19D5"/>
    <w:rsid w:val="003D1BC6"/>
    <w:rsid w:val="003D23AD"/>
    <w:rsid w:val="003D2583"/>
    <w:rsid w:val="003D27D3"/>
    <w:rsid w:val="003D299A"/>
    <w:rsid w:val="003D2D50"/>
    <w:rsid w:val="003D338F"/>
    <w:rsid w:val="003D33A1"/>
    <w:rsid w:val="003D38AF"/>
    <w:rsid w:val="003D4097"/>
    <w:rsid w:val="003D4DD6"/>
    <w:rsid w:val="003D598E"/>
    <w:rsid w:val="003D5995"/>
    <w:rsid w:val="003D6849"/>
    <w:rsid w:val="003D69C0"/>
    <w:rsid w:val="003D6C23"/>
    <w:rsid w:val="003D6D27"/>
    <w:rsid w:val="003D6DE6"/>
    <w:rsid w:val="003D7A49"/>
    <w:rsid w:val="003D7C44"/>
    <w:rsid w:val="003E0074"/>
    <w:rsid w:val="003E00C3"/>
    <w:rsid w:val="003E01C2"/>
    <w:rsid w:val="003E03B5"/>
    <w:rsid w:val="003E0571"/>
    <w:rsid w:val="003E0ADA"/>
    <w:rsid w:val="003E0CBD"/>
    <w:rsid w:val="003E0DFF"/>
    <w:rsid w:val="003E1367"/>
    <w:rsid w:val="003E1837"/>
    <w:rsid w:val="003E1A94"/>
    <w:rsid w:val="003E202E"/>
    <w:rsid w:val="003E21B3"/>
    <w:rsid w:val="003E236E"/>
    <w:rsid w:val="003E2D10"/>
    <w:rsid w:val="003E35A8"/>
    <w:rsid w:val="003E3B24"/>
    <w:rsid w:val="003E3B69"/>
    <w:rsid w:val="003E4019"/>
    <w:rsid w:val="003E4076"/>
    <w:rsid w:val="003E4219"/>
    <w:rsid w:val="003E4268"/>
    <w:rsid w:val="003E4772"/>
    <w:rsid w:val="003E49DD"/>
    <w:rsid w:val="003E4A02"/>
    <w:rsid w:val="003E4F43"/>
    <w:rsid w:val="003E51D2"/>
    <w:rsid w:val="003E5B71"/>
    <w:rsid w:val="003E5BBC"/>
    <w:rsid w:val="003E5BEE"/>
    <w:rsid w:val="003E5F29"/>
    <w:rsid w:val="003E6001"/>
    <w:rsid w:val="003E6160"/>
    <w:rsid w:val="003E6238"/>
    <w:rsid w:val="003E66E8"/>
    <w:rsid w:val="003E695B"/>
    <w:rsid w:val="003E6971"/>
    <w:rsid w:val="003E6A7A"/>
    <w:rsid w:val="003E6B76"/>
    <w:rsid w:val="003E7221"/>
    <w:rsid w:val="003E72C9"/>
    <w:rsid w:val="003E7849"/>
    <w:rsid w:val="003E7887"/>
    <w:rsid w:val="003E7E30"/>
    <w:rsid w:val="003F0574"/>
    <w:rsid w:val="003F05AA"/>
    <w:rsid w:val="003F0A20"/>
    <w:rsid w:val="003F116B"/>
    <w:rsid w:val="003F1A82"/>
    <w:rsid w:val="003F1ED8"/>
    <w:rsid w:val="003F1F2E"/>
    <w:rsid w:val="003F22D7"/>
    <w:rsid w:val="003F2B3B"/>
    <w:rsid w:val="003F2B72"/>
    <w:rsid w:val="003F3109"/>
    <w:rsid w:val="003F32F0"/>
    <w:rsid w:val="003F3671"/>
    <w:rsid w:val="003F3A5E"/>
    <w:rsid w:val="003F4E83"/>
    <w:rsid w:val="003F4F6B"/>
    <w:rsid w:val="003F546F"/>
    <w:rsid w:val="003F5725"/>
    <w:rsid w:val="003F5CE0"/>
    <w:rsid w:val="003F61CB"/>
    <w:rsid w:val="003F68E1"/>
    <w:rsid w:val="003F6B77"/>
    <w:rsid w:val="003F6C97"/>
    <w:rsid w:val="003F7144"/>
    <w:rsid w:val="003F71CF"/>
    <w:rsid w:val="003F7464"/>
    <w:rsid w:val="004008A9"/>
    <w:rsid w:val="00400B2F"/>
    <w:rsid w:val="004011D4"/>
    <w:rsid w:val="00401625"/>
    <w:rsid w:val="004016EF"/>
    <w:rsid w:val="004017F8"/>
    <w:rsid w:val="00401D22"/>
    <w:rsid w:val="00401F96"/>
    <w:rsid w:val="00402184"/>
    <w:rsid w:val="0040248C"/>
    <w:rsid w:val="0040258A"/>
    <w:rsid w:val="00402665"/>
    <w:rsid w:val="004027FC"/>
    <w:rsid w:val="00402887"/>
    <w:rsid w:val="004028EB"/>
    <w:rsid w:val="00402C85"/>
    <w:rsid w:val="004037DE"/>
    <w:rsid w:val="00403931"/>
    <w:rsid w:val="00403BBD"/>
    <w:rsid w:val="00403DCB"/>
    <w:rsid w:val="00403EED"/>
    <w:rsid w:val="00403EF4"/>
    <w:rsid w:val="004040B7"/>
    <w:rsid w:val="00404176"/>
    <w:rsid w:val="00404B47"/>
    <w:rsid w:val="00404E51"/>
    <w:rsid w:val="00404E57"/>
    <w:rsid w:val="00405A0F"/>
    <w:rsid w:val="00405AE6"/>
    <w:rsid w:val="00405BBC"/>
    <w:rsid w:val="00406576"/>
    <w:rsid w:val="00406872"/>
    <w:rsid w:val="00406F73"/>
    <w:rsid w:val="0040710B"/>
    <w:rsid w:val="00407E27"/>
    <w:rsid w:val="00410C39"/>
    <w:rsid w:val="00410E6F"/>
    <w:rsid w:val="00411465"/>
    <w:rsid w:val="004116C3"/>
    <w:rsid w:val="00411E0A"/>
    <w:rsid w:val="0041224E"/>
    <w:rsid w:val="0041259A"/>
    <w:rsid w:val="00412BD5"/>
    <w:rsid w:val="00412BF2"/>
    <w:rsid w:val="00412C61"/>
    <w:rsid w:val="00412D1E"/>
    <w:rsid w:val="00413A83"/>
    <w:rsid w:val="00413B31"/>
    <w:rsid w:val="00413F72"/>
    <w:rsid w:val="00413F7E"/>
    <w:rsid w:val="00413F81"/>
    <w:rsid w:val="00413FCE"/>
    <w:rsid w:val="00413FF0"/>
    <w:rsid w:val="0041422E"/>
    <w:rsid w:val="00414399"/>
    <w:rsid w:val="004147EC"/>
    <w:rsid w:val="00414899"/>
    <w:rsid w:val="004148B4"/>
    <w:rsid w:val="00414DD7"/>
    <w:rsid w:val="00414E11"/>
    <w:rsid w:val="00415122"/>
    <w:rsid w:val="00415915"/>
    <w:rsid w:val="004159A2"/>
    <w:rsid w:val="00415A4D"/>
    <w:rsid w:val="00415D58"/>
    <w:rsid w:val="00415EDB"/>
    <w:rsid w:val="00415F91"/>
    <w:rsid w:val="00416169"/>
    <w:rsid w:val="0041645C"/>
    <w:rsid w:val="00416B29"/>
    <w:rsid w:val="00416EEC"/>
    <w:rsid w:val="004174C6"/>
    <w:rsid w:val="0041775C"/>
    <w:rsid w:val="00417EB6"/>
    <w:rsid w:val="00420256"/>
    <w:rsid w:val="00420333"/>
    <w:rsid w:val="00420348"/>
    <w:rsid w:val="004205FD"/>
    <w:rsid w:val="00420765"/>
    <w:rsid w:val="00420B0C"/>
    <w:rsid w:val="00420CF1"/>
    <w:rsid w:val="00421197"/>
    <w:rsid w:val="004212B0"/>
    <w:rsid w:val="004215E3"/>
    <w:rsid w:val="0042268E"/>
    <w:rsid w:val="0042294D"/>
    <w:rsid w:val="00422E92"/>
    <w:rsid w:val="00422FAF"/>
    <w:rsid w:val="00422FDF"/>
    <w:rsid w:val="00423528"/>
    <w:rsid w:val="004235CC"/>
    <w:rsid w:val="00423677"/>
    <w:rsid w:val="00423801"/>
    <w:rsid w:val="00423E42"/>
    <w:rsid w:val="00424003"/>
    <w:rsid w:val="00424B5C"/>
    <w:rsid w:val="0042539B"/>
    <w:rsid w:val="00425E7D"/>
    <w:rsid w:val="00426CDF"/>
    <w:rsid w:val="00426D24"/>
    <w:rsid w:val="00427154"/>
    <w:rsid w:val="004273FB"/>
    <w:rsid w:val="0042762E"/>
    <w:rsid w:val="0042788A"/>
    <w:rsid w:val="004279B2"/>
    <w:rsid w:val="00427B60"/>
    <w:rsid w:val="00427C67"/>
    <w:rsid w:val="00430AFA"/>
    <w:rsid w:val="00431500"/>
    <w:rsid w:val="00431AA7"/>
    <w:rsid w:val="00431CB4"/>
    <w:rsid w:val="00432074"/>
    <w:rsid w:val="0043220E"/>
    <w:rsid w:val="0043226D"/>
    <w:rsid w:val="00432F19"/>
    <w:rsid w:val="00433B39"/>
    <w:rsid w:val="00433EA8"/>
    <w:rsid w:val="00433ECA"/>
    <w:rsid w:val="00434114"/>
    <w:rsid w:val="004342A9"/>
    <w:rsid w:val="0043444B"/>
    <w:rsid w:val="004344B0"/>
    <w:rsid w:val="0043590C"/>
    <w:rsid w:val="00435CF5"/>
    <w:rsid w:val="00435D36"/>
    <w:rsid w:val="00435F84"/>
    <w:rsid w:val="0043681A"/>
    <w:rsid w:val="00436A58"/>
    <w:rsid w:val="00436C00"/>
    <w:rsid w:val="00436EB5"/>
    <w:rsid w:val="00437047"/>
    <w:rsid w:val="004370F7"/>
    <w:rsid w:val="0043737C"/>
    <w:rsid w:val="00437382"/>
    <w:rsid w:val="0043747C"/>
    <w:rsid w:val="00437555"/>
    <w:rsid w:val="0043755E"/>
    <w:rsid w:val="0043781C"/>
    <w:rsid w:val="004379C8"/>
    <w:rsid w:val="004400F0"/>
    <w:rsid w:val="004403A8"/>
    <w:rsid w:val="0044045C"/>
    <w:rsid w:val="004405D1"/>
    <w:rsid w:val="00441A36"/>
    <w:rsid w:val="00441AA9"/>
    <w:rsid w:val="00441B63"/>
    <w:rsid w:val="00441BEA"/>
    <w:rsid w:val="00441E90"/>
    <w:rsid w:val="00441FF7"/>
    <w:rsid w:val="00443221"/>
    <w:rsid w:val="004436BC"/>
    <w:rsid w:val="00443823"/>
    <w:rsid w:val="00443AA2"/>
    <w:rsid w:val="00443AD5"/>
    <w:rsid w:val="00444093"/>
    <w:rsid w:val="004446DE"/>
    <w:rsid w:val="00444964"/>
    <w:rsid w:val="004449A7"/>
    <w:rsid w:val="00444C39"/>
    <w:rsid w:val="00444ECB"/>
    <w:rsid w:val="00445248"/>
    <w:rsid w:val="004458D9"/>
    <w:rsid w:val="00446018"/>
    <w:rsid w:val="004460E2"/>
    <w:rsid w:val="00446199"/>
    <w:rsid w:val="004461CD"/>
    <w:rsid w:val="004462C1"/>
    <w:rsid w:val="0044630C"/>
    <w:rsid w:val="00446558"/>
    <w:rsid w:val="00446CBE"/>
    <w:rsid w:val="00446CFC"/>
    <w:rsid w:val="004476EF"/>
    <w:rsid w:val="00447BE5"/>
    <w:rsid w:val="00450071"/>
    <w:rsid w:val="00450D4F"/>
    <w:rsid w:val="00451879"/>
    <w:rsid w:val="00451895"/>
    <w:rsid w:val="004518A1"/>
    <w:rsid w:val="004519CE"/>
    <w:rsid w:val="00451A9B"/>
    <w:rsid w:val="0045223D"/>
    <w:rsid w:val="004523B3"/>
    <w:rsid w:val="0045263E"/>
    <w:rsid w:val="00452A2A"/>
    <w:rsid w:val="00452B68"/>
    <w:rsid w:val="00452E5A"/>
    <w:rsid w:val="00453853"/>
    <w:rsid w:val="00453EB7"/>
    <w:rsid w:val="00453FD2"/>
    <w:rsid w:val="004545F7"/>
    <w:rsid w:val="00454894"/>
    <w:rsid w:val="00454D04"/>
    <w:rsid w:val="00454D88"/>
    <w:rsid w:val="0045519A"/>
    <w:rsid w:val="00455204"/>
    <w:rsid w:val="00455B78"/>
    <w:rsid w:val="00455E31"/>
    <w:rsid w:val="00456219"/>
    <w:rsid w:val="0045629D"/>
    <w:rsid w:val="004565D4"/>
    <w:rsid w:val="004567EE"/>
    <w:rsid w:val="004570CC"/>
    <w:rsid w:val="004574FC"/>
    <w:rsid w:val="0045758F"/>
    <w:rsid w:val="004575E3"/>
    <w:rsid w:val="00457CA8"/>
    <w:rsid w:val="00457E70"/>
    <w:rsid w:val="004606F0"/>
    <w:rsid w:val="00460957"/>
    <w:rsid w:val="00461083"/>
    <w:rsid w:val="0046134B"/>
    <w:rsid w:val="00461B4A"/>
    <w:rsid w:val="00461DA0"/>
    <w:rsid w:val="00461F17"/>
    <w:rsid w:val="0046224B"/>
    <w:rsid w:val="004636CB"/>
    <w:rsid w:val="00463ADE"/>
    <w:rsid w:val="00463C21"/>
    <w:rsid w:val="004652FA"/>
    <w:rsid w:val="00465353"/>
    <w:rsid w:val="004655BC"/>
    <w:rsid w:val="00465B26"/>
    <w:rsid w:val="00465B47"/>
    <w:rsid w:val="00466172"/>
    <w:rsid w:val="004661B3"/>
    <w:rsid w:val="0046652B"/>
    <w:rsid w:val="004666FD"/>
    <w:rsid w:val="004670A9"/>
    <w:rsid w:val="00467817"/>
    <w:rsid w:val="00467934"/>
    <w:rsid w:val="00467BCC"/>
    <w:rsid w:val="00467F65"/>
    <w:rsid w:val="004707E2"/>
    <w:rsid w:val="00470904"/>
    <w:rsid w:val="00470F0A"/>
    <w:rsid w:val="00470FEB"/>
    <w:rsid w:val="004710D5"/>
    <w:rsid w:val="004713D2"/>
    <w:rsid w:val="004717AB"/>
    <w:rsid w:val="004717C5"/>
    <w:rsid w:val="00471A5A"/>
    <w:rsid w:val="00471A94"/>
    <w:rsid w:val="00471ADD"/>
    <w:rsid w:val="00472880"/>
    <w:rsid w:val="00472DA4"/>
    <w:rsid w:val="0047358C"/>
    <w:rsid w:val="0047371A"/>
    <w:rsid w:val="00473F72"/>
    <w:rsid w:val="0047432D"/>
    <w:rsid w:val="00474428"/>
    <w:rsid w:val="0047482A"/>
    <w:rsid w:val="0047499A"/>
    <w:rsid w:val="00474C40"/>
    <w:rsid w:val="00474DF4"/>
    <w:rsid w:val="00474FAD"/>
    <w:rsid w:val="00475358"/>
    <w:rsid w:val="00475968"/>
    <w:rsid w:val="00476272"/>
    <w:rsid w:val="004763CF"/>
    <w:rsid w:val="0047643C"/>
    <w:rsid w:val="00476C5E"/>
    <w:rsid w:val="00477DFA"/>
    <w:rsid w:val="004804BC"/>
    <w:rsid w:val="004805FD"/>
    <w:rsid w:val="00480655"/>
    <w:rsid w:val="00480C59"/>
    <w:rsid w:val="004816C0"/>
    <w:rsid w:val="0048197D"/>
    <w:rsid w:val="00481AA2"/>
    <w:rsid w:val="00481B71"/>
    <w:rsid w:val="00481CAE"/>
    <w:rsid w:val="00481F19"/>
    <w:rsid w:val="0048240E"/>
    <w:rsid w:val="00482474"/>
    <w:rsid w:val="0048283A"/>
    <w:rsid w:val="00482BF1"/>
    <w:rsid w:val="00482EB2"/>
    <w:rsid w:val="00483021"/>
    <w:rsid w:val="00483418"/>
    <w:rsid w:val="00483787"/>
    <w:rsid w:val="0048395F"/>
    <w:rsid w:val="00483A6C"/>
    <w:rsid w:val="00484013"/>
    <w:rsid w:val="0048472C"/>
    <w:rsid w:val="00484D89"/>
    <w:rsid w:val="0048526B"/>
    <w:rsid w:val="0048552C"/>
    <w:rsid w:val="004855BE"/>
    <w:rsid w:val="004855F4"/>
    <w:rsid w:val="00485A1C"/>
    <w:rsid w:val="00485CAB"/>
    <w:rsid w:val="00485D8D"/>
    <w:rsid w:val="00485DBC"/>
    <w:rsid w:val="004865EE"/>
    <w:rsid w:val="00486B0B"/>
    <w:rsid w:val="00486DD3"/>
    <w:rsid w:val="00487387"/>
    <w:rsid w:val="00487465"/>
    <w:rsid w:val="00487476"/>
    <w:rsid w:val="0048757D"/>
    <w:rsid w:val="00487601"/>
    <w:rsid w:val="00487C92"/>
    <w:rsid w:val="00487EBB"/>
    <w:rsid w:val="00487F68"/>
    <w:rsid w:val="00490407"/>
    <w:rsid w:val="0049057A"/>
    <w:rsid w:val="004906B9"/>
    <w:rsid w:val="00490822"/>
    <w:rsid w:val="00490D18"/>
    <w:rsid w:val="00490E34"/>
    <w:rsid w:val="00490ED0"/>
    <w:rsid w:val="00491087"/>
    <w:rsid w:val="004910A2"/>
    <w:rsid w:val="00491720"/>
    <w:rsid w:val="004917F0"/>
    <w:rsid w:val="00491AD5"/>
    <w:rsid w:val="00492060"/>
    <w:rsid w:val="0049262C"/>
    <w:rsid w:val="004928F4"/>
    <w:rsid w:val="00492927"/>
    <w:rsid w:val="004938AD"/>
    <w:rsid w:val="00493949"/>
    <w:rsid w:val="00494268"/>
    <w:rsid w:val="004949EF"/>
    <w:rsid w:val="00494BB9"/>
    <w:rsid w:val="0049519C"/>
    <w:rsid w:val="004951FA"/>
    <w:rsid w:val="00495B73"/>
    <w:rsid w:val="00495DB9"/>
    <w:rsid w:val="004962A7"/>
    <w:rsid w:val="0049646A"/>
    <w:rsid w:val="004968C7"/>
    <w:rsid w:val="0049706D"/>
    <w:rsid w:val="0049765B"/>
    <w:rsid w:val="00497A1A"/>
    <w:rsid w:val="00497A70"/>
    <w:rsid w:val="00497E5B"/>
    <w:rsid w:val="004A0F0D"/>
    <w:rsid w:val="004A212E"/>
    <w:rsid w:val="004A21A3"/>
    <w:rsid w:val="004A27AE"/>
    <w:rsid w:val="004A28E0"/>
    <w:rsid w:val="004A2AD5"/>
    <w:rsid w:val="004A2B97"/>
    <w:rsid w:val="004A2E33"/>
    <w:rsid w:val="004A3B6E"/>
    <w:rsid w:val="004A3BD7"/>
    <w:rsid w:val="004A3D60"/>
    <w:rsid w:val="004A412C"/>
    <w:rsid w:val="004A414A"/>
    <w:rsid w:val="004A445B"/>
    <w:rsid w:val="004A45AB"/>
    <w:rsid w:val="004A45C1"/>
    <w:rsid w:val="004A4755"/>
    <w:rsid w:val="004A4D1A"/>
    <w:rsid w:val="004A4F66"/>
    <w:rsid w:val="004A54C3"/>
    <w:rsid w:val="004A5753"/>
    <w:rsid w:val="004A5B8C"/>
    <w:rsid w:val="004A6C80"/>
    <w:rsid w:val="004A6EA1"/>
    <w:rsid w:val="004A6ED9"/>
    <w:rsid w:val="004A70F6"/>
    <w:rsid w:val="004A7348"/>
    <w:rsid w:val="004A73E2"/>
    <w:rsid w:val="004B0B8A"/>
    <w:rsid w:val="004B0BFF"/>
    <w:rsid w:val="004B0FA8"/>
    <w:rsid w:val="004B12A3"/>
    <w:rsid w:val="004B1FAF"/>
    <w:rsid w:val="004B27D8"/>
    <w:rsid w:val="004B29DD"/>
    <w:rsid w:val="004B3819"/>
    <w:rsid w:val="004B3E40"/>
    <w:rsid w:val="004B3F1A"/>
    <w:rsid w:val="004B4371"/>
    <w:rsid w:val="004B4DDB"/>
    <w:rsid w:val="004B50DD"/>
    <w:rsid w:val="004B53B5"/>
    <w:rsid w:val="004B5614"/>
    <w:rsid w:val="004B5751"/>
    <w:rsid w:val="004B5A05"/>
    <w:rsid w:val="004B5AD6"/>
    <w:rsid w:val="004B5BBC"/>
    <w:rsid w:val="004B6494"/>
    <w:rsid w:val="004B65D7"/>
    <w:rsid w:val="004B690D"/>
    <w:rsid w:val="004B7240"/>
    <w:rsid w:val="004B725A"/>
    <w:rsid w:val="004B748E"/>
    <w:rsid w:val="004B76D0"/>
    <w:rsid w:val="004B77C5"/>
    <w:rsid w:val="004B788B"/>
    <w:rsid w:val="004B796C"/>
    <w:rsid w:val="004B7BBC"/>
    <w:rsid w:val="004C0265"/>
    <w:rsid w:val="004C0272"/>
    <w:rsid w:val="004C02DC"/>
    <w:rsid w:val="004C0594"/>
    <w:rsid w:val="004C0A1F"/>
    <w:rsid w:val="004C1082"/>
    <w:rsid w:val="004C1280"/>
    <w:rsid w:val="004C1966"/>
    <w:rsid w:val="004C19C1"/>
    <w:rsid w:val="004C1B06"/>
    <w:rsid w:val="004C1F58"/>
    <w:rsid w:val="004C1FBF"/>
    <w:rsid w:val="004C2494"/>
    <w:rsid w:val="004C2978"/>
    <w:rsid w:val="004C327D"/>
    <w:rsid w:val="004C34A3"/>
    <w:rsid w:val="004C38B7"/>
    <w:rsid w:val="004C3D74"/>
    <w:rsid w:val="004C431D"/>
    <w:rsid w:val="004C47A7"/>
    <w:rsid w:val="004C4868"/>
    <w:rsid w:val="004C50CF"/>
    <w:rsid w:val="004C58A5"/>
    <w:rsid w:val="004C5B27"/>
    <w:rsid w:val="004C5C12"/>
    <w:rsid w:val="004C5CAA"/>
    <w:rsid w:val="004C5D3D"/>
    <w:rsid w:val="004C60F0"/>
    <w:rsid w:val="004C7258"/>
    <w:rsid w:val="004C7D47"/>
    <w:rsid w:val="004C7E51"/>
    <w:rsid w:val="004D0020"/>
    <w:rsid w:val="004D0A32"/>
    <w:rsid w:val="004D0C63"/>
    <w:rsid w:val="004D1035"/>
    <w:rsid w:val="004D12D4"/>
    <w:rsid w:val="004D1426"/>
    <w:rsid w:val="004D18AF"/>
    <w:rsid w:val="004D1AB7"/>
    <w:rsid w:val="004D1E10"/>
    <w:rsid w:val="004D1F94"/>
    <w:rsid w:val="004D289F"/>
    <w:rsid w:val="004D2CFE"/>
    <w:rsid w:val="004D309C"/>
    <w:rsid w:val="004D337C"/>
    <w:rsid w:val="004D4600"/>
    <w:rsid w:val="004D4742"/>
    <w:rsid w:val="004D4776"/>
    <w:rsid w:val="004D48EA"/>
    <w:rsid w:val="004D4CC1"/>
    <w:rsid w:val="004D4F24"/>
    <w:rsid w:val="004D54A5"/>
    <w:rsid w:val="004D58E2"/>
    <w:rsid w:val="004D5D54"/>
    <w:rsid w:val="004D5D86"/>
    <w:rsid w:val="004D5ED6"/>
    <w:rsid w:val="004D5F8D"/>
    <w:rsid w:val="004D6063"/>
    <w:rsid w:val="004D636B"/>
    <w:rsid w:val="004D64C2"/>
    <w:rsid w:val="004D68F8"/>
    <w:rsid w:val="004D6E4B"/>
    <w:rsid w:val="004D7095"/>
    <w:rsid w:val="004D7367"/>
    <w:rsid w:val="004E0565"/>
    <w:rsid w:val="004E091A"/>
    <w:rsid w:val="004E09F8"/>
    <w:rsid w:val="004E0DDF"/>
    <w:rsid w:val="004E0F46"/>
    <w:rsid w:val="004E129F"/>
    <w:rsid w:val="004E1409"/>
    <w:rsid w:val="004E1640"/>
    <w:rsid w:val="004E1F85"/>
    <w:rsid w:val="004E2472"/>
    <w:rsid w:val="004E38C5"/>
    <w:rsid w:val="004E3B6A"/>
    <w:rsid w:val="004E3BB0"/>
    <w:rsid w:val="004E3BC3"/>
    <w:rsid w:val="004E4230"/>
    <w:rsid w:val="004E4805"/>
    <w:rsid w:val="004E4978"/>
    <w:rsid w:val="004E4B31"/>
    <w:rsid w:val="004E4EF8"/>
    <w:rsid w:val="004E548E"/>
    <w:rsid w:val="004E569A"/>
    <w:rsid w:val="004E5B42"/>
    <w:rsid w:val="004E6401"/>
    <w:rsid w:val="004E652F"/>
    <w:rsid w:val="004E6546"/>
    <w:rsid w:val="004E6802"/>
    <w:rsid w:val="004E686F"/>
    <w:rsid w:val="004E6875"/>
    <w:rsid w:val="004E6922"/>
    <w:rsid w:val="004E697B"/>
    <w:rsid w:val="004E6A98"/>
    <w:rsid w:val="004E6AC6"/>
    <w:rsid w:val="004E6BA6"/>
    <w:rsid w:val="004E6D6D"/>
    <w:rsid w:val="004E6F80"/>
    <w:rsid w:val="004E7016"/>
    <w:rsid w:val="004E75A0"/>
    <w:rsid w:val="004E75A7"/>
    <w:rsid w:val="004E764D"/>
    <w:rsid w:val="004E7A75"/>
    <w:rsid w:val="004E7E03"/>
    <w:rsid w:val="004E7E14"/>
    <w:rsid w:val="004F067D"/>
    <w:rsid w:val="004F0EF7"/>
    <w:rsid w:val="004F18BE"/>
    <w:rsid w:val="004F1ABF"/>
    <w:rsid w:val="004F1C6D"/>
    <w:rsid w:val="004F2426"/>
    <w:rsid w:val="004F255B"/>
    <w:rsid w:val="004F281C"/>
    <w:rsid w:val="004F2A7D"/>
    <w:rsid w:val="004F2EFD"/>
    <w:rsid w:val="004F3AB6"/>
    <w:rsid w:val="004F3C0C"/>
    <w:rsid w:val="004F3D55"/>
    <w:rsid w:val="004F3E5A"/>
    <w:rsid w:val="004F3E89"/>
    <w:rsid w:val="004F47E3"/>
    <w:rsid w:val="004F4CC2"/>
    <w:rsid w:val="004F5361"/>
    <w:rsid w:val="004F6682"/>
    <w:rsid w:val="004F6A17"/>
    <w:rsid w:val="004F7107"/>
    <w:rsid w:val="004F7367"/>
    <w:rsid w:val="004F73B2"/>
    <w:rsid w:val="004F7A1D"/>
    <w:rsid w:val="004F7C21"/>
    <w:rsid w:val="0050002F"/>
    <w:rsid w:val="005000C0"/>
    <w:rsid w:val="005010E3"/>
    <w:rsid w:val="005013F6"/>
    <w:rsid w:val="005017C8"/>
    <w:rsid w:val="00501D3E"/>
    <w:rsid w:val="00501D58"/>
    <w:rsid w:val="00502279"/>
    <w:rsid w:val="00502364"/>
    <w:rsid w:val="00502A6F"/>
    <w:rsid w:val="00502AAA"/>
    <w:rsid w:val="0050301D"/>
    <w:rsid w:val="00503263"/>
    <w:rsid w:val="00503717"/>
    <w:rsid w:val="005038ED"/>
    <w:rsid w:val="00503C83"/>
    <w:rsid w:val="00503D44"/>
    <w:rsid w:val="00504310"/>
    <w:rsid w:val="00504C1D"/>
    <w:rsid w:val="00504D6D"/>
    <w:rsid w:val="00504EB7"/>
    <w:rsid w:val="00505578"/>
    <w:rsid w:val="00505B1A"/>
    <w:rsid w:val="00505BD1"/>
    <w:rsid w:val="00505D99"/>
    <w:rsid w:val="00506302"/>
    <w:rsid w:val="005066D8"/>
    <w:rsid w:val="00506D31"/>
    <w:rsid w:val="00507181"/>
    <w:rsid w:val="00507675"/>
    <w:rsid w:val="00507811"/>
    <w:rsid w:val="00507962"/>
    <w:rsid w:val="00507B3E"/>
    <w:rsid w:val="00507F21"/>
    <w:rsid w:val="005104AA"/>
    <w:rsid w:val="00510BFE"/>
    <w:rsid w:val="00510CCB"/>
    <w:rsid w:val="005110DB"/>
    <w:rsid w:val="00511126"/>
    <w:rsid w:val="005111AD"/>
    <w:rsid w:val="00512A9A"/>
    <w:rsid w:val="00512AF7"/>
    <w:rsid w:val="00512B80"/>
    <w:rsid w:val="005131B3"/>
    <w:rsid w:val="005135D8"/>
    <w:rsid w:val="005137DB"/>
    <w:rsid w:val="00513BCF"/>
    <w:rsid w:val="00513E5E"/>
    <w:rsid w:val="00513F2B"/>
    <w:rsid w:val="00513F8E"/>
    <w:rsid w:val="005140CC"/>
    <w:rsid w:val="005148A2"/>
    <w:rsid w:val="005148AC"/>
    <w:rsid w:val="00514F68"/>
    <w:rsid w:val="0051541C"/>
    <w:rsid w:val="005157C1"/>
    <w:rsid w:val="00515EF5"/>
    <w:rsid w:val="0051619B"/>
    <w:rsid w:val="005161C2"/>
    <w:rsid w:val="00516C67"/>
    <w:rsid w:val="005170DB"/>
    <w:rsid w:val="0051759C"/>
    <w:rsid w:val="005177F0"/>
    <w:rsid w:val="00517811"/>
    <w:rsid w:val="005202C9"/>
    <w:rsid w:val="005204F4"/>
    <w:rsid w:val="005219F6"/>
    <w:rsid w:val="00521D4A"/>
    <w:rsid w:val="005226EB"/>
    <w:rsid w:val="00522D5B"/>
    <w:rsid w:val="00522E81"/>
    <w:rsid w:val="0052349B"/>
    <w:rsid w:val="0052367C"/>
    <w:rsid w:val="0052457F"/>
    <w:rsid w:val="00524607"/>
    <w:rsid w:val="00524A76"/>
    <w:rsid w:val="005250AF"/>
    <w:rsid w:val="005270C8"/>
    <w:rsid w:val="0052731B"/>
    <w:rsid w:val="00527999"/>
    <w:rsid w:val="00527ABE"/>
    <w:rsid w:val="00527CBD"/>
    <w:rsid w:val="005303FD"/>
    <w:rsid w:val="0053061C"/>
    <w:rsid w:val="00530AA9"/>
    <w:rsid w:val="00530C6C"/>
    <w:rsid w:val="00530DFF"/>
    <w:rsid w:val="00530ED4"/>
    <w:rsid w:val="0053157A"/>
    <w:rsid w:val="005315F4"/>
    <w:rsid w:val="00531A38"/>
    <w:rsid w:val="00531AB2"/>
    <w:rsid w:val="00531BE0"/>
    <w:rsid w:val="00531C98"/>
    <w:rsid w:val="00531D01"/>
    <w:rsid w:val="00531DAE"/>
    <w:rsid w:val="005320BF"/>
    <w:rsid w:val="00532877"/>
    <w:rsid w:val="00532910"/>
    <w:rsid w:val="00532B29"/>
    <w:rsid w:val="00532EBB"/>
    <w:rsid w:val="00532FBC"/>
    <w:rsid w:val="00533182"/>
    <w:rsid w:val="0053358A"/>
    <w:rsid w:val="00533B7C"/>
    <w:rsid w:val="00533F37"/>
    <w:rsid w:val="00534137"/>
    <w:rsid w:val="00534252"/>
    <w:rsid w:val="005344F0"/>
    <w:rsid w:val="00534582"/>
    <w:rsid w:val="0053488F"/>
    <w:rsid w:val="00534BBC"/>
    <w:rsid w:val="00534F5D"/>
    <w:rsid w:val="0053511F"/>
    <w:rsid w:val="00535582"/>
    <w:rsid w:val="005355E6"/>
    <w:rsid w:val="0053619A"/>
    <w:rsid w:val="00536958"/>
    <w:rsid w:val="00536A01"/>
    <w:rsid w:val="00536AAC"/>
    <w:rsid w:val="005377D1"/>
    <w:rsid w:val="00537AD4"/>
    <w:rsid w:val="00540134"/>
    <w:rsid w:val="00540472"/>
    <w:rsid w:val="005406D4"/>
    <w:rsid w:val="0054090F"/>
    <w:rsid w:val="00540F85"/>
    <w:rsid w:val="00541091"/>
    <w:rsid w:val="00541185"/>
    <w:rsid w:val="005411A2"/>
    <w:rsid w:val="005412E3"/>
    <w:rsid w:val="00541A7A"/>
    <w:rsid w:val="00541B68"/>
    <w:rsid w:val="00542808"/>
    <w:rsid w:val="005431AB"/>
    <w:rsid w:val="00543A81"/>
    <w:rsid w:val="00543F2A"/>
    <w:rsid w:val="00543F3A"/>
    <w:rsid w:val="0054439B"/>
    <w:rsid w:val="005444DD"/>
    <w:rsid w:val="00544635"/>
    <w:rsid w:val="0054523A"/>
    <w:rsid w:val="005453F1"/>
    <w:rsid w:val="00545A2D"/>
    <w:rsid w:val="00545C2D"/>
    <w:rsid w:val="00546786"/>
    <w:rsid w:val="00547DC5"/>
    <w:rsid w:val="00550077"/>
    <w:rsid w:val="0055023C"/>
    <w:rsid w:val="005505CD"/>
    <w:rsid w:val="005515FF"/>
    <w:rsid w:val="0055177E"/>
    <w:rsid w:val="00551FF1"/>
    <w:rsid w:val="0055283E"/>
    <w:rsid w:val="005530A7"/>
    <w:rsid w:val="005532A1"/>
    <w:rsid w:val="00553474"/>
    <w:rsid w:val="0055358F"/>
    <w:rsid w:val="0055365E"/>
    <w:rsid w:val="00553A12"/>
    <w:rsid w:val="00553B0D"/>
    <w:rsid w:val="00553D2A"/>
    <w:rsid w:val="00554089"/>
    <w:rsid w:val="00554AF1"/>
    <w:rsid w:val="00554F3F"/>
    <w:rsid w:val="00555356"/>
    <w:rsid w:val="005555B7"/>
    <w:rsid w:val="00555FC6"/>
    <w:rsid w:val="005561EA"/>
    <w:rsid w:val="0055648A"/>
    <w:rsid w:val="0055659F"/>
    <w:rsid w:val="00556641"/>
    <w:rsid w:val="00556E0C"/>
    <w:rsid w:val="005570C9"/>
    <w:rsid w:val="00557501"/>
    <w:rsid w:val="005576CA"/>
    <w:rsid w:val="00557ECC"/>
    <w:rsid w:val="005603F3"/>
    <w:rsid w:val="00560741"/>
    <w:rsid w:val="00560760"/>
    <w:rsid w:val="00560950"/>
    <w:rsid w:val="00560B5D"/>
    <w:rsid w:val="00560E1F"/>
    <w:rsid w:val="00560FE3"/>
    <w:rsid w:val="00562246"/>
    <w:rsid w:val="0056289A"/>
    <w:rsid w:val="00562BBF"/>
    <w:rsid w:val="00562D1D"/>
    <w:rsid w:val="0056302A"/>
    <w:rsid w:val="005633F1"/>
    <w:rsid w:val="00563634"/>
    <w:rsid w:val="00563B51"/>
    <w:rsid w:val="005647FF"/>
    <w:rsid w:val="0056516F"/>
    <w:rsid w:val="005651AE"/>
    <w:rsid w:val="00565482"/>
    <w:rsid w:val="005658D6"/>
    <w:rsid w:val="00565980"/>
    <w:rsid w:val="00565F5D"/>
    <w:rsid w:val="00565F78"/>
    <w:rsid w:val="00566002"/>
    <w:rsid w:val="005665BE"/>
    <w:rsid w:val="00566808"/>
    <w:rsid w:val="0056691E"/>
    <w:rsid w:val="005669CB"/>
    <w:rsid w:val="0056703F"/>
    <w:rsid w:val="00567091"/>
    <w:rsid w:val="00567190"/>
    <w:rsid w:val="0056765C"/>
    <w:rsid w:val="00567772"/>
    <w:rsid w:val="005677D1"/>
    <w:rsid w:val="00567EE5"/>
    <w:rsid w:val="00570ACB"/>
    <w:rsid w:val="00571472"/>
    <w:rsid w:val="0057158E"/>
    <w:rsid w:val="00571602"/>
    <w:rsid w:val="0057175C"/>
    <w:rsid w:val="00571D59"/>
    <w:rsid w:val="005720BC"/>
    <w:rsid w:val="005724C6"/>
    <w:rsid w:val="005727FC"/>
    <w:rsid w:val="00572881"/>
    <w:rsid w:val="00572990"/>
    <w:rsid w:val="00573A23"/>
    <w:rsid w:val="005746E3"/>
    <w:rsid w:val="00574864"/>
    <w:rsid w:val="00574A79"/>
    <w:rsid w:val="00574DD5"/>
    <w:rsid w:val="00574FD0"/>
    <w:rsid w:val="005753DB"/>
    <w:rsid w:val="00575D5C"/>
    <w:rsid w:val="0057661E"/>
    <w:rsid w:val="00576725"/>
    <w:rsid w:val="00576DD1"/>
    <w:rsid w:val="00576ECA"/>
    <w:rsid w:val="00576FEF"/>
    <w:rsid w:val="0057701E"/>
    <w:rsid w:val="005772A0"/>
    <w:rsid w:val="0057732D"/>
    <w:rsid w:val="00577FBB"/>
    <w:rsid w:val="0058065F"/>
    <w:rsid w:val="00580986"/>
    <w:rsid w:val="00580DF3"/>
    <w:rsid w:val="00580E57"/>
    <w:rsid w:val="00581050"/>
    <w:rsid w:val="005811D2"/>
    <w:rsid w:val="00581386"/>
    <w:rsid w:val="005817AC"/>
    <w:rsid w:val="00581ABA"/>
    <w:rsid w:val="00581CC4"/>
    <w:rsid w:val="00581DB2"/>
    <w:rsid w:val="00581F21"/>
    <w:rsid w:val="00581FDD"/>
    <w:rsid w:val="005823A2"/>
    <w:rsid w:val="005826C3"/>
    <w:rsid w:val="00582821"/>
    <w:rsid w:val="00582871"/>
    <w:rsid w:val="00582C3A"/>
    <w:rsid w:val="00583073"/>
    <w:rsid w:val="005830FD"/>
    <w:rsid w:val="005832C5"/>
    <w:rsid w:val="00583C6A"/>
    <w:rsid w:val="00583F34"/>
    <w:rsid w:val="00584070"/>
    <w:rsid w:val="005842CE"/>
    <w:rsid w:val="0058451E"/>
    <w:rsid w:val="00584EFE"/>
    <w:rsid w:val="0058563C"/>
    <w:rsid w:val="00585996"/>
    <w:rsid w:val="005859A0"/>
    <w:rsid w:val="005859AE"/>
    <w:rsid w:val="00585C67"/>
    <w:rsid w:val="00585F3B"/>
    <w:rsid w:val="00586991"/>
    <w:rsid w:val="005869E2"/>
    <w:rsid w:val="00586F93"/>
    <w:rsid w:val="005870F0"/>
    <w:rsid w:val="00587460"/>
    <w:rsid w:val="005874A3"/>
    <w:rsid w:val="0058774B"/>
    <w:rsid w:val="00587888"/>
    <w:rsid w:val="00587904"/>
    <w:rsid w:val="00587906"/>
    <w:rsid w:val="00587AC8"/>
    <w:rsid w:val="0059078F"/>
    <w:rsid w:val="00590956"/>
    <w:rsid w:val="00590D08"/>
    <w:rsid w:val="00591187"/>
    <w:rsid w:val="00591241"/>
    <w:rsid w:val="00591521"/>
    <w:rsid w:val="00591596"/>
    <w:rsid w:val="005915A9"/>
    <w:rsid w:val="005915F1"/>
    <w:rsid w:val="005916B3"/>
    <w:rsid w:val="00591A93"/>
    <w:rsid w:val="00591F40"/>
    <w:rsid w:val="005924DB"/>
    <w:rsid w:val="00593BB1"/>
    <w:rsid w:val="00593EB7"/>
    <w:rsid w:val="0059463A"/>
    <w:rsid w:val="00594E68"/>
    <w:rsid w:val="00595268"/>
    <w:rsid w:val="00595E70"/>
    <w:rsid w:val="005978F8"/>
    <w:rsid w:val="00597AC1"/>
    <w:rsid w:val="005A012E"/>
    <w:rsid w:val="005A014B"/>
    <w:rsid w:val="005A0443"/>
    <w:rsid w:val="005A0CF9"/>
    <w:rsid w:val="005A13A3"/>
    <w:rsid w:val="005A15DF"/>
    <w:rsid w:val="005A202D"/>
    <w:rsid w:val="005A2255"/>
    <w:rsid w:val="005A22AD"/>
    <w:rsid w:val="005A2A18"/>
    <w:rsid w:val="005A2F62"/>
    <w:rsid w:val="005A44CB"/>
    <w:rsid w:val="005A46B5"/>
    <w:rsid w:val="005A48C3"/>
    <w:rsid w:val="005A4F67"/>
    <w:rsid w:val="005A514A"/>
    <w:rsid w:val="005A5713"/>
    <w:rsid w:val="005A5F14"/>
    <w:rsid w:val="005A6171"/>
    <w:rsid w:val="005A6640"/>
    <w:rsid w:val="005A6854"/>
    <w:rsid w:val="005A6A3B"/>
    <w:rsid w:val="005A6C56"/>
    <w:rsid w:val="005A70ED"/>
    <w:rsid w:val="005A70FA"/>
    <w:rsid w:val="005A7857"/>
    <w:rsid w:val="005A7CAE"/>
    <w:rsid w:val="005A7DE1"/>
    <w:rsid w:val="005B0068"/>
    <w:rsid w:val="005B0179"/>
    <w:rsid w:val="005B020A"/>
    <w:rsid w:val="005B0302"/>
    <w:rsid w:val="005B0331"/>
    <w:rsid w:val="005B0835"/>
    <w:rsid w:val="005B0A25"/>
    <w:rsid w:val="005B1313"/>
    <w:rsid w:val="005B1899"/>
    <w:rsid w:val="005B1A11"/>
    <w:rsid w:val="005B1BE7"/>
    <w:rsid w:val="005B1F01"/>
    <w:rsid w:val="005B2152"/>
    <w:rsid w:val="005B2273"/>
    <w:rsid w:val="005B2534"/>
    <w:rsid w:val="005B2CF1"/>
    <w:rsid w:val="005B3103"/>
    <w:rsid w:val="005B32F6"/>
    <w:rsid w:val="005B3391"/>
    <w:rsid w:val="005B3B8F"/>
    <w:rsid w:val="005B4304"/>
    <w:rsid w:val="005B44D8"/>
    <w:rsid w:val="005B4813"/>
    <w:rsid w:val="005B4BEE"/>
    <w:rsid w:val="005B51E1"/>
    <w:rsid w:val="005B541C"/>
    <w:rsid w:val="005B55C4"/>
    <w:rsid w:val="005B5AF3"/>
    <w:rsid w:val="005B6942"/>
    <w:rsid w:val="005B6FC5"/>
    <w:rsid w:val="005B70AC"/>
    <w:rsid w:val="005B72B0"/>
    <w:rsid w:val="005B75F9"/>
    <w:rsid w:val="005B7809"/>
    <w:rsid w:val="005B78BF"/>
    <w:rsid w:val="005B7927"/>
    <w:rsid w:val="005B7C0A"/>
    <w:rsid w:val="005B7E78"/>
    <w:rsid w:val="005B7F89"/>
    <w:rsid w:val="005C04DA"/>
    <w:rsid w:val="005C08D7"/>
    <w:rsid w:val="005C0F18"/>
    <w:rsid w:val="005C13E4"/>
    <w:rsid w:val="005C1BF3"/>
    <w:rsid w:val="005C262C"/>
    <w:rsid w:val="005C2783"/>
    <w:rsid w:val="005C29E9"/>
    <w:rsid w:val="005C2AFF"/>
    <w:rsid w:val="005C2B91"/>
    <w:rsid w:val="005C2DDC"/>
    <w:rsid w:val="005C31B0"/>
    <w:rsid w:val="005C337C"/>
    <w:rsid w:val="005C34DE"/>
    <w:rsid w:val="005C3B5C"/>
    <w:rsid w:val="005C3E3E"/>
    <w:rsid w:val="005C410C"/>
    <w:rsid w:val="005C4137"/>
    <w:rsid w:val="005C429C"/>
    <w:rsid w:val="005C44C2"/>
    <w:rsid w:val="005C4957"/>
    <w:rsid w:val="005C4B5C"/>
    <w:rsid w:val="005C522C"/>
    <w:rsid w:val="005C5403"/>
    <w:rsid w:val="005C5C3B"/>
    <w:rsid w:val="005C63B1"/>
    <w:rsid w:val="005C68B6"/>
    <w:rsid w:val="005C6997"/>
    <w:rsid w:val="005C74A6"/>
    <w:rsid w:val="005C7711"/>
    <w:rsid w:val="005C7CFD"/>
    <w:rsid w:val="005D022F"/>
    <w:rsid w:val="005D0D80"/>
    <w:rsid w:val="005D0E34"/>
    <w:rsid w:val="005D0F06"/>
    <w:rsid w:val="005D16B6"/>
    <w:rsid w:val="005D1D9A"/>
    <w:rsid w:val="005D1F37"/>
    <w:rsid w:val="005D23BC"/>
    <w:rsid w:val="005D24C2"/>
    <w:rsid w:val="005D2859"/>
    <w:rsid w:val="005D2F4D"/>
    <w:rsid w:val="005D32C2"/>
    <w:rsid w:val="005D33A4"/>
    <w:rsid w:val="005D342D"/>
    <w:rsid w:val="005D3451"/>
    <w:rsid w:val="005D46B9"/>
    <w:rsid w:val="005D4795"/>
    <w:rsid w:val="005D48B0"/>
    <w:rsid w:val="005D4C72"/>
    <w:rsid w:val="005D5250"/>
    <w:rsid w:val="005D5264"/>
    <w:rsid w:val="005D52CB"/>
    <w:rsid w:val="005D53FB"/>
    <w:rsid w:val="005D61B0"/>
    <w:rsid w:val="005D6C7B"/>
    <w:rsid w:val="005D707A"/>
    <w:rsid w:val="005D70A3"/>
    <w:rsid w:val="005D74AD"/>
    <w:rsid w:val="005D789E"/>
    <w:rsid w:val="005D7C0E"/>
    <w:rsid w:val="005E0347"/>
    <w:rsid w:val="005E04AE"/>
    <w:rsid w:val="005E0594"/>
    <w:rsid w:val="005E110F"/>
    <w:rsid w:val="005E115E"/>
    <w:rsid w:val="005E15C7"/>
    <w:rsid w:val="005E181F"/>
    <w:rsid w:val="005E1935"/>
    <w:rsid w:val="005E1A3D"/>
    <w:rsid w:val="005E1E0C"/>
    <w:rsid w:val="005E218E"/>
    <w:rsid w:val="005E2486"/>
    <w:rsid w:val="005E26C7"/>
    <w:rsid w:val="005E27A4"/>
    <w:rsid w:val="005E3779"/>
    <w:rsid w:val="005E3A1B"/>
    <w:rsid w:val="005E3C5F"/>
    <w:rsid w:val="005E3DF3"/>
    <w:rsid w:val="005E3F20"/>
    <w:rsid w:val="005E408F"/>
    <w:rsid w:val="005E414E"/>
    <w:rsid w:val="005E468E"/>
    <w:rsid w:val="005E503B"/>
    <w:rsid w:val="005E51F5"/>
    <w:rsid w:val="005E52F1"/>
    <w:rsid w:val="005E559D"/>
    <w:rsid w:val="005E55D0"/>
    <w:rsid w:val="005E56C2"/>
    <w:rsid w:val="005E5ED7"/>
    <w:rsid w:val="005E5EF1"/>
    <w:rsid w:val="005E63CD"/>
    <w:rsid w:val="005E6899"/>
    <w:rsid w:val="005E68E5"/>
    <w:rsid w:val="005E698C"/>
    <w:rsid w:val="005E6DFD"/>
    <w:rsid w:val="005E7116"/>
    <w:rsid w:val="005E78AC"/>
    <w:rsid w:val="005E79CC"/>
    <w:rsid w:val="005E7AC0"/>
    <w:rsid w:val="005F055F"/>
    <w:rsid w:val="005F07A2"/>
    <w:rsid w:val="005F0D81"/>
    <w:rsid w:val="005F0FB3"/>
    <w:rsid w:val="005F13C4"/>
    <w:rsid w:val="005F19FD"/>
    <w:rsid w:val="005F1FEE"/>
    <w:rsid w:val="005F2154"/>
    <w:rsid w:val="005F2164"/>
    <w:rsid w:val="005F2354"/>
    <w:rsid w:val="005F23D3"/>
    <w:rsid w:val="005F276B"/>
    <w:rsid w:val="005F2D9E"/>
    <w:rsid w:val="005F3134"/>
    <w:rsid w:val="005F33A3"/>
    <w:rsid w:val="005F3710"/>
    <w:rsid w:val="005F3C0B"/>
    <w:rsid w:val="005F3D81"/>
    <w:rsid w:val="005F3FE6"/>
    <w:rsid w:val="005F45BB"/>
    <w:rsid w:val="005F4B8B"/>
    <w:rsid w:val="005F510F"/>
    <w:rsid w:val="005F51D6"/>
    <w:rsid w:val="005F56B1"/>
    <w:rsid w:val="005F5AB3"/>
    <w:rsid w:val="005F5CCD"/>
    <w:rsid w:val="005F5D8A"/>
    <w:rsid w:val="005F5DB8"/>
    <w:rsid w:val="005F5FAE"/>
    <w:rsid w:val="005F6013"/>
    <w:rsid w:val="005F64E1"/>
    <w:rsid w:val="005F64F9"/>
    <w:rsid w:val="005F688F"/>
    <w:rsid w:val="005F6B1E"/>
    <w:rsid w:val="005F6B56"/>
    <w:rsid w:val="005F6DF4"/>
    <w:rsid w:val="005F7488"/>
    <w:rsid w:val="005F74E5"/>
    <w:rsid w:val="005F7C29"/>
    <w:rsid w:val="005F7CDB"/>
    <w:rsid w:val="005F7FD5"/>
    <w:rsid w:val="00600A84"/>
    <w:rsid w:val="00600BE9"/>
    <w:rsid w:val="00600D76"/>
    <w:rsid w:val="00600F5B"/>
    <w:rsid w:val="00601084"/>
    <w:rsid w:val="006012C7"/>
    <w:rsid w:val="00601367"/>
    <w:rsid w:val="006015A5"/>
    <w:rsid w:val="00601B59"/>
    <w:rsid w:val="00601E81"/>
    <w:rsid w:val="00601F07"/>
    <w:rsid w:val="00602542"/>
    <w:rsid w:val="006026A1"/>
    <w:rsid w:val="00602B49"/>
    <w:rsid w:val="00602C39"/>
    <w:rsid w:val="00602C8E"/>
    <w:rsid w:val="00602E32"/>
    <w:rsid w:val="00602EB9"/>
    <w:rsid w:val="00602F47"/>
    <w:rsid w:val="00603056"/>
    <w:rsid w:val="006036A8"/>
    <w:rsid w:val="00603A4E"/>
    <w:rsid w:val="00603C26"/>
    <w:rsid w:val="00603E90"/>
    <w:rsid w:val="00604280"/>
    <w:rsid w:val="006042E5"/>
    <w:rsid w:val="0060430A"/>
    <w:rsid w:val="006045CB"/>
    <w:rsid w:val="00604619"/>
    <w:rsid w:val="00604A51"/>
    <w:rsid w:val="00604C4C"/>
    <w:rsid w:val="00604E81"/>
    <w:rsid w:val="0060519B"/>
    <w:rsid w:val="006054DF"/>
    <w:rsid w:val="00605577"/>
    <w:rsid w:val="00605F6D"/>
    <w:rsid w:val="00605F74"/>
    <w:rsid w:val="00606371"/>
    <w:rsid w:val="006064BE"/>
    <w:rsid w:val="00606FBB"/>
    <w:rsid w:val="0060719D"/>
    <w:rsid w:val="006071FA"/>
    <w:rsid w:val="00607FBE"/>
    <w:rsid w:val="00610516"/>
    <w:rsid w:val="00610BAB"/>
    <w:rsid w:val="00610DC4"/>
    <w:rsid w:val="00610DF3"/>
    <w:rsid w:val="00610EBD"/>
    <w:rsid w:val="00611484"/>
    <w:rsid w:val="00611519"/>
    <w:rsid w:val="006119FB"/>
    <w:rsid w:val="00611F23"/>
    <w:rsid w:val="00612343"/>
    <w:rsid w:val="006125F6"/>
    <w:rsid w:val="00612995"/>
    <w:rsid w:val="00612A95"/>
    <w:rsid w:val="00612AAD"/>
    <w:rsid w:val="00613304"/>
    <w:rsid w:val="0061344C"/>
    <w:rsid w:val="006138EC"/>
    <w:rsid w:val="00613F1A"/>
    <w:rsid w:val="00613FD0"/>
    <w:rsid w:val="00614046"/>
    <w:rsid w:val="006144A8"/>
    <w:rsid w:val="00614776"/>
    <w:rsid w:val="006149FA"/>
    <w:rsid w:val="00614D24"/>
    <w:rsid w:val="00615024"/>
    <w:rsid w:val="00615170"/>
    <w:rsid w:val="006155FE"/>
    <w:rsid w:val="0061593D"/>
    <w:rsid w:val="00615A85"/>
    <w:rsid w:val="00615FB0"/>
    <w:rsid w:val="0061670C"/>
    <w:rsid w:val="006167D3"/>
    <w:rsid w:val="00616A88"/>
    <w:rsid w:val="00616B72"/>
    <w:rsid w:val="006177D3"/>
    <w:rsid w:val="00617873"/>
    <w:rsid w:val="006178D2"/>
    <w:rsid w:val="00617C07"/>
    <w:rsid w:val="00617FB7"/>
    <w:rsid w:val="006205A5"/>
    <w:rsid w:val="00620940"/>
    <w:rsid w:val="00620A81"/>
    <w:rsid w:val="006212CE"/>
    <w:rsid w:val="00621BC4"/>
    <w:rsid w:val="00621F5D"/>
    <w:rsid w:val="006220A5"/>
    <w:rsid w:val="0062284E"/>
    <w:rsid w:val="00622953"/>
    <w:rsid w:val="00622F16"/>
    <w:rsid w:val="00623052"/>
    <w:rsid w:val="0062324B"/>
    <w:rsid w:val="0062348E"/>
    <w:rsid w:val="00623729"/>
    <w:rsid w:val="0062375E"/>
    <w:rsid w:val="006238D3"/>
    <w:rsid w:val="00623C33"/>
    <w:rsid w:val="00623D43"/>
    <w:rsid w:val="006243B1"/>
    <w:rsid w:val="0062464A"/>
    <w:rsid w:val="006247E4"/>
    <w:rsid w:val="00624B1C"/>
    <w:rsid w:val="00624B6C"/>
    <w:rsid w:val="00624D2B"/>
    <w:rsid w:val="006255F6"/>
    <w:rsid w:val="00625B2D"/>
    <w:rsid w:val="00625E2E"/>
    <w:rsid w:val="00625FFE"/>
    <w:rsid w:val="00626B65"/>
    <w:rsid w:val="00626B9E"/>
    <w:rsid w:val="0062714B"/>
    <w:rsid w:val="006276B9"/>
    <w:rsid w:val="00627A20"/>
    <w:rsid w:val="00630326"/>
    <w:rsid w:val="00630473"/>
    <w:rsid w:val="006304C8"/>
    <w:rsid w:val="00630861"/>
    <w:rsid w:val="00630A81"/>
    <w:rsid w:val="00630AEF"/>
    <w:rsid w:val="006320E8"/>
    <w:rsid w:val="00632474"/>
    <w:rsid w:val="00632874"/>
    <w:rsid w:val="00632FDB"/>
    <w:rsid w:val="006335E0"/>
    <w:rsid w:val="00633746"/>
    <w:rsid w:val="006338C6"/>
    <w:rsid w:val="006340E7"/>
    <w:rsid w:val="00634C9A"/>
    <w:rsid w:val="00635437"/>
    <w:rsid w:val="006356F4"/>
    <w:rsid w:val="00635825"/>
    <w:rsid w:val="006362A8"/>
    <w:rsid w:val="006362D2"/>
    <w:rsid w:val="00636B84"/>
    <w:rsid w:val="00636E6B"/>
    <w:rsid w:val="006371A9"/>
    <w:rsid w:val="0063748C"/>
    <w:rsid w:val="00637DD0"/>
    <w:rsid w:val="00637E74"/>
    <w:rsid w:val="006400A1"/>
    <w:rsid w:val="006401A3"/>
    <w:rsid w:val="006403E4"/>
    <w:rsid w:val="0064091D"/>
    <w:rsid w:val="0064095E"/>
    <w:rsid w:val="00640A92"/>
    <w:rsid w:val="0064118C"/>
    <w:rsid w:val="0064146F"/>
    <w:rsid w:val="006417EE"/>
    <w:rsid w:val="00641B2B"/>
    <w:rsid w:val="00641DAF"/>
    <w:rsid w:val="00642076"/>
    <w:rsid w:val="00642453"/>
    <w:rsid w:val="00642906"/>
    <w:rsid w:val="00642BB9"/>
    <w:rsid w:val="00643111"/>
    <w:rsid w:val="0064376A"/>
    <w:rsid w:val="00643839"/>
    <w:rsid w:val="006439DB"/>
    <w:rsid w:val="00643BC2"/>
    <w:rsid w:val="006441EF"/>
    <w:rsid w:val="006442DA"/>
    <w:rsid w:val="006444C4"/>
    <w:rsid w:val="0064459A"/>
    <w:rsid w:val="00644E6A"/>
    <w:rsid w:val="00645164"/>
    <w:rsid w:val="00645237"/>
    <w:rsid w:val="0064557E"/>
    <w:rsid w:val="00645993"/>
    <w:rsid w:val="00645A41"/>
    <w:rsid w:val="00645B06"/>
    <w:rsid w:val="00645CBF"/>
    <w:rsid w:val="00645DD9"/>
    <w:rsid w:val="00646018"/>
    <w:rsid w:val="00646483"/>
    <w:rsid w:val="006464E5"/>
    <w:rsid w:val="00646FEB"/>
    <w:rsid w:val="0064777B"/>
    <w:rsid w:val="0065056C"/>
    <w:rsid w:val="006509A9"/>
    <w:rsid w:val="00650CF5"/>
    <w:rsid w:val="0065171E"/>
    <w:rsid w:val="0065182E"/>
    <w:rsid w:val="00651A91"/>
    <w:rsid w:val="00651C8D"/>
    <w:rsid w:val="00651FA4"/>
    <w:rsid w:val="00651FA8"/>
    <w:rsid w:val="0065240F"/>
    <w:rsid w:val="00652A5D"/>
    <w:rsid w:val="00652CA2"/>
    <w:rsid w:val="00652CF4"/>
    <w:rsid w:val="0065300C"/>
    <w:rsid w:val="006530CA"/>
    <w:rsid w:val="006532F6"/>
    <w:rsid w:val="00653413"/>
    <w:rsid w:val="00653503"/>
    <w:rsid w:val="00653B8E"/>
    <w:rsid w:val="00653BED"/>
    <w:rsid w:val="006540BD"/>
    <w:rsid w:val="006541D9"/>
    <w:rsid w:val="00654C24"/>
    <w:rsid w:val="006558E2"/>
    <w:rsid w:val="006559DD"/>
    <w:rsid w:val="00655D9E"/>
    <w:rsid w:val="00656507"/>
    <w:rsid w:val="00656714"/>
    <w:rsid w:val="00656D32"/>
    <w:rsid w:val="00656D40"/>
    <w:rsid w:val="006572D8"/>
    <w:rsid w:val="006574F6"/>
    <w:rsid w:val="00657857"/>
    <w:rsid w:val="00657967"/>
    <w:rsid w:val="00657DF2"/>
    <w:rsid w:val="006602BA"/>
    <w:rsid w:val="00660C77"/>
    <w:rsid w:val="0066111A"/>
    <w:rsid w:val="00661713"/>
    <w:rsid w:val="006621CB"/>
    <w:rsid w:val="00662539"/>
    <w:rsid w:val="00662E04"/>
    <w:rsid w:val="00662E95"/>
    <w:rsid w:val="00663076"/>
    <w:rsid w:val="006630C6"/>
    <w:rsid w:val="00663218"/>
    <w:rsid w:val="00663497"/>
    <w:rsid w:val="00663B8C"/>
    <w:rsid w:val="00663F06"/>
    <w:rsid w:val="006642BA"/>
    <w:rsid w:val="00664842"/>
    <w:rsid w:val="00664871"/>
    <w:rsid w:val="006648B2"/>
    <w:rsid w:val="00665284"/>
    <w:rsid w:val="006656D4"/>
    <w:rsid w:val="00666086"/>
    <w:rsid w:val="006665B8"/>
    <w:rsid w:val="006665F3"/>
    <w:rsid w:val="0066699A"/>
    <w:rsid w:val="00666C66"/>
    <w:rsid w:val="00666F21"/>
    <w:rsid w:val="006670B2"/>
    <w:rsid w:val="00667453"/>
    <w:rsid w:val="00667BCE"/>
    <w:rsid w:val="006703E3"/>
    <w:rsid w:val="00670676"/>
    <w:rsid w:val="0067099E"/>
    <w:rsid w:val="00671177"/>
    <w:rsid w:val="00671845"/>
    <w:rsid w:val="00671945"/>
    <w:rsid w:val="00671B72"/>
    <w:rsid w:val="00671FDF"/>
    <w:rsid w:val="00672499"/>
    <w:rsid w:val="0067269C"/>
    <w:rsid w:val="00672921"/>
    <w:rsid w:val="00672940"/>
    <w:rsid w:val="00672D14"/>
    <w:rsid w:val="006731B2"/>
    <w:rsid w:val="006736EF"/>
    <w:rsid w:val="00673D91"/>
    <w:rsid w:val="00674041"/>
    <w:rsid w:val="006760BE"/>
    <w:rsid w:val="006761C0"/>
    <w:rsid w:val="006761FD"/>
    <w:rsid w:val="00676224"/>
    <w:rsid w:val="00676830"/>
    <w:rsid w:val="006770E5"/>
    <w:rsid w:val="006774FC"/>
    <w:rsid w:val="00677A15"/>
    <w:rsid w:val="00677E44"/>
    <w:rsid w:val="006803D7"/>
    <w:rsid w:val="00680444"/>
    <w:rsid w:val="006804B8"/>
    <w:rsid w:val="00680819"/>
    <w:rsid w:val="00681050"/>
    <w:rsid w:val="00681300"/>
    <w:rsid w:val="00681313"/>
    <w:rsid w:val="00681D62"/>
    <w:rsid w:val="00681F0D"/>
    <w:rsid w:val="00682332"/>
    <w:rsid w:val="0068256E"/>
    <w:rsid w:val="00682766"/>
    <w:rsid w:val="0068284D"/>
    <w:rsid w:val="006829D7"/>
    <w:rsid w:val="00682D5A"/>
    <w:rsid w:val="00683423"/>
    <w:rsid w:val="00683666"/>
    <w:rsid w:val="006836AB"/>
    <w:rsid w:val="006836E3"/>
    <w:rsid w:val="00683886"/>
    <w:rsid w:val="00683AF4"/>
    <w:rsid w:val="006841EF"/>
    <w:rsid w:val="0068421E"/>
    <w:rsid w:val="006846BF"/>
    <w:rsid w:val="00684A09"/>
    <w:rsid w:val="006855C3"/>
    <w:rsid w:val="00685632"/>
    <w:rsid w:val="00685D02"/>
    <w:rsid w:val="00686027"/>
    <w:rsid w:val="006863B2"/>
    <w:rsid w:val="0068729F"/>
    <w:rsid w:val="00687B9C"/>
    <w:rsid w:val="00687F6E"/>
    <w:rsid w:val="00690247"/>
    <w:rsid w:val="00691C31"/>
    <w:rsid w:val="006920A1"/>
    <w:rsid w:val="00692413"/>
    <w:rsid w:val="006926A1"/>
    <w:rsid w:val="00692B4F"/>
    <w:rsid w:val="00693113"/>
    <w:rsid w:val="00693675"/>
    <w:rsid w:val="00694387"/>
    <w:rsid w:val="006943CD"/>
    <w:rsid w:val="00694D81"/>
    <w:rsid w:val="006950BD"/>
    <w:rsid w:val="00695264"/>
    <w:rsid w:val="00695462"/>
    <w:rsid w:val="006969B6"/>
    <w:rsid w:val="00696C40"/>
    <w:rsid w:val="00697294"/>
    <w:rsid w:val="006976BE"/>
    <w:rsid w:val="006977A0"/>
    <w:rsid w:val="0069783F"/>
    <w:rsid w:val="00697FD5"/>
    <w:rsid w:val="006A01B4"/>
    <w:rsid w:val="006A084C"/>
    <w:rsid w:val="006A0BBC"/>
    <w:rsid w:val="006A0E19"/>
    <w:rsid w:val="006A0F7D"/>
    <w:rsid w:val="006A1244"/>
    <w:rsid w:val="006A136E"/>
    <w:rsid w:val="006A201A"/>
    <w:rsid w:val="006A29D5"/>
    <w:rsid w:val="006A2B63"/>
    <w:rsid w:val="006A2BCD"/>
    <w:rsid w:val="006A2D5F"/>
    <w:rsid w:val="006A33EC"/>
    <w:rsid w:val="006A3F75"/>
    <w:rsid w:val="006A41E4"/>
    <w:rsid w:val="006A52F1"/>
    <w:rsid w:val="006A56A7"/>
    <w:rsid w:val="006A655C"/>
    <w:rsid w:val="006A6599"/>
    <w:rsid w:val="006A686B"/>
    <w:rsid w:val="006A7219"/>
    <w:rsid w:val="006A726E"/>
    <w:rsid w:val="006A77BD"/>
    <w:rsid w:val="006A7C72"/>
    <w:rsid w:val="006B00A1"/>
    <w:rsid w:val="006B0136"/>
    <w:rsid w:val="006B05A1"/>
    <w:rsid w:val="006B08E8"/>
    <w:rsid w:val="006B1692"/>
    <w:rsid w:val="006B18CB"/>
    <w:rsid w:val="006B1A87"/>
    <w:rsid w:val="006B1C7D"/>
    <w:rsid w:val="006B1C99"/>
    <w:rsid w:val="006B1FF3"/>
    <w:rsid w:val="006B22EA"/>
    <w:rsid w:val="006B257E"/>
    <w:rsid w:val="006B2AE5"/>
    <w:rsid w:val="006B2B67"/>
    <w:rsid w:val="006B322E"/>
    <w:rsid w:val="006B330C"/>
    <w:rsid w:val="006B3391"/>
    <w:rsid w:val="006B3CD2"/>
    <w:rsid w:val="006B4215"/>
    <w:rsid w:val="006B436A"/>
    <w:rsid w:val="006B4973"/>
    <w:rsid w:val="006B49B3"/>
    <w:rsid w:val="006B55D8"/>
    <w:rsid w:val="006B561F"/>
    <w:rsid w:val="006B596E"/>
    <w:rsid w:val="006B59B3"/>
    <w:rsid w:val="006B59CE"/>
    <w:rsid w:val="006B5A0A"/>
    <w:rsid w:val="006B5FAB"/>
    <w:rsid w:val="006B63E2"/>
    <w:rsid w:val="006B6A0E"/>
    <w:rsid w:val="006B6BC1"/>
    <w:rsid w:val="006B6C8C"/>
    <w:rsid w:val="006B6E5A"/>
    <w:rsid w:val="006B6F09"/>
    <w:rsid w:val="006B760B"/>
    <w:rsid w:val="006B7B34"/>
    <w:rsid w:val="006B7C5C"/>
    <w:rsid w:val="006B7DF7"/>
    <w:rsid w:val="006C0440"/>
    <w:rsid w:val="006C0A64"/>
    <w:rsid w:val="006C0DE2"/>
    <w:rsid w:val="006C0F95"/>
    <w:rsid w:val="006C12C9"/>
    <w:rsid w:val="006C16C5"/>
    <w:rsid w:val="006C1B31"/>
    <w:rsid w:val="006C1CFE"/>
    <w:rsid w:val="006C1E1F"/>
    <w:rsid w:val="006C20D8"/>
    <w:rsid w:val="006C38C2"/>
    <w:rsid w:val="006C3AB4"/>
    <w:rsid w:val="006C3C21"/>
    <w:rsid w:val="006C3CF1"/>
    <w:rsid w:val="006C3D39"/>
    <w:rsid w:val="006C3EB7"/>
    <w:rsid w:val="006C4575"/>
    <w:rsid w:val="006C45E3"/>
    <w:rsid w:val="006C4878"/>
    <w:rsid w:val="006C48A9"/>
    <w:rsid w:val="006C4F32"/>
    <w:rsid w:val="006C5DBE"/>
    <w:rsid w:val="006C5F8E"/>
    <w:rsid w:val="006C61AD"/>
    <w:rsid w:val="006C6275"/>
    <w:rsid w:val="006C658F"/>
    <w:rsid w:val="006C6651"/>
    <w:rsid w:val="006C6982"/>
    <w:rsid w:val="006C7043"/>
    <w:rsid w:val="006C70AE"/>
    <w:rsid w:val="006C7E89"/>
    <w:rsid w:val="006D0119"/>
    <w:rsid w:val="006D09B4"/>
    <w:rsid w:val="006D09E1"/>
    <w:rsid w:val="006D0C5D"/>
    <w:rsid w:val="006D0EDC"/>
    <w:rsid w:val="006D0EE7"/>
    <w:rsid w:val="006D0F57"/>
    <w:rsid w:val="006D112A"/>
    <w:rsid w:val="006D1332"/>
    <w:rsid w:val="006D2223"/>
    <w:rsid w:val="006D244C"/>
    <w:rsid w:val="006D2818"/>
    <w:rsid w:val="006D2F63"/>
    <w:rsid w:val="006D32DC"/>
    <w:rsid w:val="006D3798"/>
    <w:rsid w:val="006D37F0"/>
    <w:rsid w:val="006D3AB5"/>
    <w:rsid w:val="006D3FE1"/>
    <w:rsid w:val="006D46BD"/>
    <w:rsid w:val="006D47C8"/>
    <w:rsid w:val="006D482F"/>
    <w:rsid w:val="006D49B1"/>
    <w:rsid w:val="006D4CBB"/>
    <w:rsid w:val="006D4E03"/>
    <w:rsid w:val="006D5D4C"/>
    <w:rsid w:val="006D60E8"/>
    <w:rsid w:val="006D679F"/>
    <w:rsid w:val="006D7017"/>
    <w:rsid w:val="006D7A8A"/>
    <w:rsid w:val="006D7BD6"/>
    <w:rsid w:val="006D7C49"/>
    <w:rsid w:val="006D7C97"/>
    <w:rsid w:val="006E049A"/>
    <w:rsid w:val="006E05A4"/>
    <w:rsid w:val="006E0612"/>
    <w:rsid w:val="006E061E"/>
    <w:rsid w:val="006E06F7"/>
    <w:rsid w:val="006E0982"/>
    <w:rsid w:val="006E099D"/>
    <w:rsid w:val="006E0EE2"/>
    <w:rsid w:val="006E1124"/>
    <w:rsid w:val="006E1300"/>
    <w:rsid w:val="006E1472"/>
    <w:rsid w:val="006E1862"/>
    <w:rsid w:val="006E1C9F"/>
    <w:rsid w:val="006E2F57"/>
    <w:rsid w:val="006E3042"/>
    <w:rsid w:val="006E30C9"/>
    <w:rsid w:val="006E3113"/>
    <w:rsid w:val="006E3646"/>
    <w:rsid w:val="006E3E10"/>
    <w:rsid w:val="006E5ECC"/>
    <w:rsid w:val="006E6099"/>
    <w:rsid w:val="006E62DB"/>
    <w:rsid w:val="006E69B1"/>
    <w:rsid w:val="006E7053"/>
    <w:rsid w:val="006E715F"/>
    <w:rsid w:val="006E781E"/>
    <w:rsid w:val="006E7C4D"/>
    <w:rsid w:val="006E7F36"/>
    <w:rsid w:val="006F07D7"/>
    <w:rsid w:val="006F0886"/>
    <w:rsid w:val="006F0BCA"/>
    <w:rsid w:val="006F185F"/>
    <w:rsid w:val="006F1871"/>
    <w:rsid w:val="006F1904"/>
    <w:rsid w:val="006F1D72"/>
    <w:rsid w:val="006F2003"/>
    <w:rsid w:val="006F20B5"/>
    <w:rsid w:val="006F2A7D"/>
    <w:rsid w:val="006F2A94"/>
    <w:rsid w:val="006F2E76"/>
    <w:rsid w:val="006F3175"/>
    <w:rsid w:val="006F336E"/>
    <w:rsid w:val="006F33EC"/>
    <w:rsid w:val="006F3451"/>
    <w:rsid w:val="006F377C"/>
    <w:rsid w:val="006F3831"/>
    <w:rsid w:val="006F3A3C"/>
    <w:rsid w:val="006F499E"/>
    <w:rsid w:val="006F4C82"/>
    <w:rsid w:val="006F5BAB"/>
    <w:rsid w:val="006F5E61"/>
    <w:rsid w:val="006F6336"/>
    <w:rsid w:val="006F6396"/>
    <w:rsid w:val="006F6579"/>
    <w:rsid w:val="006F6953"/>
    <w:rsid w:val="006F70F3"/>
    <w:rsid w:val="006F72BE"/>
    <w:rsid w:val="006F7842"/>
    <w:rsid w:val="006F7B9D"/>
    <w:rsid w:val="0070025D"/>
    <w:rsid w:val="0070031B"/>
    <w:rsid w:val="00700496"/>
    <w:rsid w:val="007004AA"/>
    <w:rsid w:val="007007A3"/>
    <w:rsid w:val="0070097C"/>
    <w:rsid w:val="00701593"/>
    <w:rsid w:val="00701997"/>
    <w:rsid w:val="00701B2D"/>
    <w:rsid w:val="00702A7F"/>
    <w:rsid w:val="0070332A"/>
    <w:rsid w:val="00703433"/>
    <w:rsid w:val="00703621"/>
    <w:rsid w:val="0070391C"/>
    <w:rsid w:val="00703952"/>
    <w:rsid w:val="00703A83"/>
    <w:rsid w:val="00703CE3"/>
    <w:rsid w:val="00703DB0"/>
    <w:rsid w:val="00704009"/>
    <w:rsid w:val="0070465B"/>
    <w:rsid w:val="007049E3"/>
    <w:rsid w:val="00704AB5"/>
    <w:rsid w:val="007055CB"/>
    <w:rsid w:val="00705959"/>
    <w:rsid w:val="00705D82"/>
    <w:rsid w:val="0070620F"/>
    <w:rsid w:val="00706246"/>
    <w:rsid w:val="007063F7"/>
    <w:rsid w:val="0070707A"/>
    <w:rsid w:val="00707126"/>
    <w:rsid w:val="00707BA6"/>
    <w:rsid w:val="00707D72"/>
    <w:rsid w:val="00710494"/>
    <w:rsid w:val="0071073F"/>
    <w:rsid w:val="00711744"/>
    <w:rsid w:val="0071182B"/>
    <w:rsid w:val="00711F79"/>
    <w:rsid w:val="00712371"/>
    <w:rsid w:val="0071275F"/>
    <w:rsid w:val="007128CA"/>
    <w:rsid w:val="00712A11"/>
    <w:rsid w:val="00712C42"/>
    <w:rsid w:val="0071336B"/>
    <w:rsid w:val="0071341C"/>
    <w:rsid w:val="007139E6"/>
    <w:rsid w:val="007139F0"/>
    <w:rsid w:val="00713D5B"/>
    <w:rsid w:val="00713EB0"/>
    <w:rsid w:val="007145ED"/>
    <w:rsid w:val="0071472B"/>
    <w:rsid w:val="0071527A"/>
    <w:rsid w:val="00715C61"/>
    <w:rsid w:val="00715C65"/>
    <w:rsid w:val="00715E2C"/>
    <w:rsid w:val="00716367"/>
    <w:rsid w:val="007169FC"/>
    <w:rsid w:val="007171AA"/>
    <w:rsid w:val="00717480"/>
    <w:rsid w:val="007178D8"/>
    <w:rsid w:val="007179DE"/>
    <w:rsid w:val="00717AC7"/>
    <w:rsid w:val="00720AEB"/>
    <w:rsid w:val="00721108"/>
    <w:rsid w:val="007214B2"/>
    <w:rsid w:val="00721674"/>
    <w:rsid w:val="0072168C"/>
    <w:rsid w:val="00721AE6"/>
    <w:rsid w:val="00721BFF"/>
    <w:rsid w:val="00721EF8"/>
    <w:rsid w:val="00722001"/>
    <w:rsid w:val="007221DA"/>
    <w:rsid w:val="00722234"/>
    <w:rsid w:val="007224D2"/>
    <w:rsid w:val="007225D7"/>
    <w:rsid w:val="0072290F"/>
    <w:rsid w:val="00722D32"/>
    <w:rsid w:val="00722E46"/>
    <w:rsid w:val="00722F7E"/>
    <w:rsid w:val="00723A22"/>
    <w:rsid w:val="00724049"/>
    <w:rsid w:val="007242AE"/>
    <w:rsid w:val="007242B8"/>
    <w:rsid w:val="00724693"/>
    <w:rsid w:val="007250DC"/>
    <w:rsid w:val="00725466"/>
    <w:rsid w:val="00725D1E"/>
    <w:rsid w:val="00725EE2"/>
    <w:rsid w:val="007260CF"/>
    <w:rsid w:val="00726301"/>
    <w:rsid w:val="0072631D"/>
    <w:rsid w:val="0072645E"/>
    <w:rsid w:val="0072648F"/>
    <w:rsid w:val="007272CD"/>
    <w:rsid w:val="007275CF"/>
    <w:rsid w:val="007275FF"/>
    <w:rsid w:val="0073075E"/>
    <w:rsid w:val="0073079D"/>
    <w:rsid w:val="007307AE"/>
    <w:rsid w:val="00731426"/>
    <w:rsid w:val="0073176E"/>
    <w:rsid w:val="00731DBD"/>
    <w:rsid w:val="00731F51"/>
    <w:rsid w:val="0073201D"/>
    <w:rsid w:val="00732680"/>
    <w:rsid w:val="007328B2"/>
    <w:rsid w:val="0073290D"/>
    <w:rsid w:val="00732BD6"/>
    <w:rsid w:val="00732CF5"/>
    <w:rsid w:val="007333DF"/>
    <w:rsid w:val="007334BC"/>
    <w:rsid w:val="0073378A"/>
    <w:rsid w:val="00733861"/>
    <w:rsid w:val="0073398A"/>
    <w:rsid w:val="0073482F"/>
    <w:rsid w:val="00734B8E"/>
    <w:rsid w:val="007353BA"/>
    <w:rsid w:val="00735B50"/>
    <w:rsid w:val="0073602A"/>
    <w:rsid w:val="0073679C"/>
    <w:rsid w:val="0073681D"/>
    <w:rsid w:val="00736DFC"/>
    <w:rsid w:val="00737517"/>
    <w:rsid w:val="0074033D"/>
    <w:rsid w:val="00740459"/>
    <w:rsid w:val="00741525"/>
    <w:rsid w:val="00741CC2"/>
    <w:rsid w:val="00741E7E"/>
    <w:rsid w:val="00741ED3"/>
    <w:rsid w:val="00741FE3"/>
    <w:rsid w:val="00742046"/>
    <w:rsid w:val="00742054"/>
    <w:rsid w:val="0074215F"/>
    <w:rsid w:val="007426C8"/>
    <w:rsid w:val="007430F9"/>
    <w:rsid w:val="007436FD"/>
    <w:rsid w:val="00743FF6"/>
    <w:rsid w:val="00744999"/>
    <w:rsid w:val="00744D74"/>
    <w:rsid w:val="007456FC"/>
    <w:rsid w:val="00745A2E"/>
    <w:rsid w:val="00745E47"/>
    <w:rsid w:val="00746091"/>
    <w:rsid w:val="007461F7"/>
    <w:rsid w:val="007465F1"/>
    <w:rsid w:val="00746644"/>
    <w:rsid w:val="0074689C"/>
    <w:rsid w:val="00746B4F"/>
    <w:rsid w:val="0074727F"/>
    <w:rsid w:val="007475AA"/>
    <w:rsid w:val="00747AF3"/>
    <w:rsid w:val="00747C6D"/>
    <w:rsid w:val="00750CF4"/>
    <w:rsid w:val="00751299"/>
    <w:rsid w:val="007514F4"/>
    <w:rsid w:val="0075193D"/>
    <w:rsid w:val="00751F41"/>
    <w:rsid w:val="00752299"/>
    <w:rsid w:val="00752322"/>
    <w:rsid w:val="0075260F"/>
    <w:rsid w:val="00752B56"/>
    <w:rsid w:val="00752E75"/>
    <w:rsid w:val="00752EFE"/>
    <w:rsid w:val="007534A8"/>
    <w:rsid w:val="00754248"/>
    <w:rsid w:val="007543BC"/>
    <w:rsid w:val="00754577"/>
    <w:rsid w:val="007548DB"/>
    <w:rsid w:val="007548F8"/>
    <w:rsid w:val="00754905"/>
    <w:rsid w:val="0075493B"/>
    <w:rsid w:val="00754E76"/>
    <w:rsid w:val="00754F8F"/>
    <w:rsid w:val="00755137"/>
    <w:rsid w:val="00755366"/>
    <w:rsid w:val="007553E6"/>
    <w:rsid w:val="00755EB5"/>
    <w:rsid w:val="00755FA3"/>
    <w:rsid w:val="0075622F"/>
    <w:rsid w:val="007574A1"/>
    <w:rsid w:val="007577BE"/>
    <w:rsid w:val="00757ABC"/>
    <w:rsid w:val="00757E6D"/>
    <w:rsid w:val="0076053E"/>
    <w:rsid w:val="007605CE"/>
    <w:rsid w:val="007606E9"/>
    <w:rsid w:val="00760CA5"/>
    <w:rsid w:val="0076109C"/>
    <w:rsid w:val="007611B2"/>
    <w:rsid w:val="007615A1"/>
    <w:rsid w:val="00761F7D"/>
    <w:rsid w:val="00762623"/>
    <w:rsid w:val="00762913"/>
    <w:rsid w:val="00762E8E"/>
    <w:rsid w:val="00762F0F"/>
    <w:rsid w:val="007631AE"/>
    <w:rsid w:val="00763364"/>
    <w:rsid w:val="007635F8"/>
    <w:rsid w:val="007638A8"/>
    <w:rsid w:val="0076404B"/>
    <w:rsid w:val="00764703"/>
    <w:rsid w:val="00764A5E"/>
    <w:rsid w:val="00764BE9"/>
    <w:rsid w:val="00764CE9"/>
    <w:rsid w:val="00764EA4"/>
    <w:rsid w:val="0076508B"/>
    <w:rsid w:val="00765312"/>
    <w:rsid w:val="007654D8"/>
    <w:rsid w:val="0076629B"/>
    <w:rsid w:val="00766321"/>
    <w:rsid w:val="00766614"/>
    <w:rsid w:val="007667B3"/>
    <w:rsid w:val="007667FB"/>
    <w:rsid w:val="00766A92"/>
    <w:rsid w:val="00767099"/>
    <w:rsid w:val="00767687"/>
    <w:rsid w:val="00767B19"/>
    <w:rsid w:val="00767BBC"/>
    <w:rsid w:val="00767C0F"/>
    <w:rsid w:val="00767CE5"/>
    <w:rsid w:val="00770196"/>
    <w:rsid w:val="0077065E"/>
    <w:rsid w:val="0077068D"/>
    <w:rsid w:val="007707F5"/>
    <w:rsid w:val="0077090F"/>
    <w:rsid w:val="00770C48"/>
    <w:rsid w:val="00770F77"/>
    <w:rsid w:val="00771CF9"/>
    <w:rsid w:val="00772516"/>
    <w:rsid w:val="007734D5"/>
    <w:rsid w:val="00773931"/>
    <w:rsid w:val="00773E99"/>
    <w:rsid w:val="00773F1F"/>
    <w:rsid w:val="00773FA7"/>
    <w:rsid w:val="007740A0"/>
    <w:rsid w:val="00774BFE"/>
    <w:rsid w:val="00774D41"/>
    <w:rsid w:val="00775170"/>
    <w:rsid w:val="00775C86"/>
    <w:rsid w:val="00775C8B"/>
    <w:rsid w:val="0077612B"/>
    <w:rsid w:val="0077683A"/>
    <w:rsid w:val="007768E8"/>
    <w:rsid w:val="00776B5F"/>
    <w:rsid w:val="00776B72"/>
    <w:rsid w:val="00776F91"/>
    <w:rsid w:val="007775C6"/>
    <w:rsid w:val="00777643"/>
    <w:rsid w:val="00777644"/>
    <w:rsid w:val="0077780D"/>
    <w:rsid w:val="00777A1C"/>
    <w:rsid w:val="00777AFF"/>
    <w:rsid w:val="00777BA7"/>
    <w:rsid w:val="00777F03"/>
    <w:rsid w:val="0078015B"/>
    <w:rsid w:val="00780177"/>
    <w:rsid w:val="00780A98"/>
    <w:rsid w:val="00781375"/>
    <w:rsid w:val="007817F9"/>
    <w:rsid w:val="007821B2"/>
    <w:rsid w:val="007823E9"/>
    <w:rsid w:val="00782A4E"/>
    <w:rsid w:val="00782ECE"/>
    <w:rsid w:val="0078365C"/>
    <w:rsid w:val="0078376E"/>
    <w:rsid w:val="007847B9"/>
    <w:rsid w:val="00784842"/>
    <w:rsid w:val="00784E55"/>
    <w:rsid w:val="0078509C"/>
    <w:rsid w:val="00785E8B"/>
    <w:rsid w:val="00785E8F"/>
    <w:rsid w:val="0078642B"/>
    <w:rsid w:val="00786434"/>
    <w:rsid w:val="00786590"/>
    <w:rsid w:val="00786609"/>
    <w:rsid w:val="007867E2"/>
    <w:rsid w:val="00787174"/>
    <w:rsid w:val="007871C2"/>
    <w:rsid w:val="00787706"/>
    <w:rsid w:val="00787D67"/>
    <w:rsid w:val="00787DCF"/>
    <w:rsid w:val="00790D2F"/>
    <w:rsid w:val="00790EA9"/>
    <w:rsid w:val="00791B36"/>
    <w:rsid w:val="00791BA8"/>
    <w:rsid w:val="00791BD1"/>
    <w:rsid w:val="00792423"/>
    <w:rsid w:val="00792507"/>
    <w:rsid w:val="007927CA"/>
    <w:rsid w:val="00792830"/>
    <w:rsid w:val="007928D0"/>
    <w:rsid w:val="00792B82"/>
    <w:rsid w:val="00792D8C"/>
    <w:rsid w:val="00792F19"/>
    <w:rsid w:val="00793410"/>
    <w:rsid w:val="00793A84"/>
    <w:rsid w:val="00793B5A"/>
    <w:rsid w:val="00793F4B"/>
    <w:rsid w:val="007943F1"/>
    <w:rsid w:val="007948A4"/>
    <w:rsid w:val="00794EF7"/>
    <w:rsid w:val="0079638F"/>
    <w:rsid w:val="0079644E"/>
    <w:rsid w:val="0079648A"/>
    <w:rsid w:val="0079727A"/>
    <w:rsid w:val="00797ABF"/>
    <w:rsid w:val="00797E16"/>
    <w:rsid w:val="00797EF0"/>
    <w:rsid w:val="007A0797"/>
    <w:rsid w:val="007A094D"/>
    <w:rsid w:val="007A15EA"/>
    <w:rsid w:val="007A17D4"/>
    <w:rsid w:val="007A18F6"/>
    <w:rsid w:val="007A1BD7"/>
    <w:rsid w:val="007A1D31"/>
    <w:rsid w:val="007A2408"/>
    <w:rsid w:val="007A2AC3"/>
    <w:rsid w:val="007A2CDE"/>
    <w:rsid w:val="007A3179"/>
    <w:rsid w:val="007A343E"/>
    <w:rsid w:val="007A34B0"/>
    <w:rsid w:val="007A45E1"/>
    <w:rsid w:val="007A485B"/>
    <w:rsid w:val="007A4CB7"/>
    <w:rsid w:val="007A50E7"/>
    <w:rsid w:val="007A51C0"/>
    <w:rsid w:val="007A52F4"/>
    <w:rsid w:val="007A5BE7"/>
    <w:rsid w:val="007A61B7"/>
    <w:rsid w:val="007A64AC"/>
    <w:rsid w:val="007A6681"/>
    <w:rsid w:val="007A714E"/>
    <w:rsid w:val="007A7413"/>
    <w:rsid w:val="007A7FB0"/>
    <w:rsid w:val="007B01B3"/>
    <w:rsid w:val="007B0B0D"/>
    <w:rsid w:val="007B126A"/>
    <w:rsid w:val="007B1C64"/>
    <w:rsid w:val="007B1D3B"/>
    <w:rsid w:val="007B1E1B"/>
    <w:rsid w:val="007B1E89"/>
    <w:rsid w:val="007B1FAE"/>
    <w:rsid w:val="007B2335"/>
    <w:rsid w:val="007B2FEC"/>
    <w:rsid w:val="007B31D5"/>
    <w:rsid w:val="007B32D5"/>
    <w:rsid w:val="007B3792"/>
    <w:rsid w:val="007B3A34"/>
    <w:rsid w:val="007B3A6D"/>
    <w:rsid w:val="007B4B2D"/>
    <w:rsid w:val="007B4D48"/>
    <w:rsid w:val="007B4F07"/>
    <w:rsid w:val="007B517C"/>
    <w:rsid w:val="007B5ADF"/>
    <w:rsid w:val="007B5B72"/>
    <w:rsid w:val="007B5DC6"/>
    <w:rsid w:val="007B6014"/>
    <w:rsid w:val="007B63B4"/>
    <w:rsid w:val="007B6D4E"/>
    <w:rsid w:val="007B6FF7"/>
    <w:rsid w:val="007B72B7"/>
    <w:rsid w:val="007B752C"/>
    <w:rsid w:val="007B7626"/>
    <w:rsid w:val="007B78F8"/>
    <w:rsid w:val="007B7A18"/>
    <w:rsid w:val="007B7B3E"/>
    <w:rsid w:val="007C01B3"/>
    <w:rsid w:val="007C05C4"/>
    <w:rsid w:val="007C05EE"/>
    <w:rsid w:val="007C12DA"/>
    <w:rsid w:val="007C1419"/>
    <w:rsid w:val="007C1857"/>
    <w:rsid w:val="007C1CA4"/>
    <w:rsid w:val="007C1E63"/>
    <w:rsid w:val="007C221E"/>
    <w:rsid w:val="007C29BF"/>
    <w:rsid w:val="007C2BFB"/>
    <w:rsid w:val="007C32F4"/>
    <w:rsid w:val="007C399D"/>
    <w:rsid w:val="007C3B26"/>
    <w:rsid w:val="007C3BAE"/>
    <w:rsid w:val="007C3E6A"/>
    <w:rsid w:val="007C4152"/>
    <w:rsid w:val="007C460D"/>
    <w:rsid w:val="007C46B1"/>
    <w:rsid w:val="007C4C7A"/>
    <w:rsid w:val="007C4EE9"/>
    <w:rsid w:val="007C5256"/>
    <w:rsid w:val="007C571C"/>
    <w:rsid w:val="007C5B8A"/>
    <w:rsid w:val="007C5CDE"/>
    <w:rsid w:val="007C6702"/>
    <w:rsid w:val="007C71CF"/>
    <w:rsid w:val="007C738D"/>
    <w:rsid w:val="007C7614"/>
    <w:rsid w:val="007C76DE"/>
    <w:rsid w:val="007C7F80"/>
    <w:rsid w:val="007C7FFA"/>
    <w:rsid w:val="007D03E9"/>
    <w:rsid w:val="007D0589"/>
    <w:rsid w:val="007D0E15"/>
    <w:rsid w:val="007D1143"/>
    <w:rsid w:val="007D11C6"/>
    <w:rsid w:val="007D18F0"/>
    <w:rsid w:val="007D1A78"/>
    <w:rsid w:val="007D1AA7"/>
    <w:rsid w:val="007D1BAE"/>
    <w:rsid w:val="007D1C33"/>
    <w:rsid w:val="007D1EA0"/>
    <w:rsid w:val="007D1F6C"/>
    <w:rsid w:val="007D20F2"/>
    <w:rsid w:val="007D218E"/>
    <w:rsid w:val="007D2374"/>
    <w:rsid w:val="007D2CD2"/>
    <w:rsid w:val="007D32C6"/>
    <w:rsid w:val="007D34DE"/>
    <w:rsid w:val="007D3845"/>
    <w:rsid w:val="007D40AB"/>
    <w:rsid w:val="007D48A2"/>
    <w:rsid w:val="007D48D0"/>
    <w:rsid w:val="007D4924"/>
    <w:rsid w:val="007D4DFA"/>
    <w:rsid w:val="007D4E3E"/>
    <w:rsid w:val="007D508C"/>
    <w:rsid w:val="007D5375"/>
    <w:rsid w:val="007D53EE"/>
    <w:rsid w:val="007D5639"/>
    <w:rsid w:val="007D5A4B"/>
    <w:rsid w:val="007D5F22"/>
    <w:rsid w:val="007D605B"/>
    <w:rsid w:val="007D6103"/>
    <w:rsid w:val="007D69B3"/>
    <w:rsid w:val="007D69B9"/>
    <w:rsid w:val="007D6FFB"/>
    <w:rsid w:val="007D7B01"/>
    <w:rsid w:val="007D7BBA"/>
    <w:rsid w:val="007D7C37"/>
    <w:rsid w:val="007E0124"/>
    <w:rsid w:val="007E03C0"/>
    <w:rsid w:val="007E04DF"/>
    <w:rsid w:val="007E07D8"/>
    <w:rsid w:val="007E07FB"/>
    <w:rsid w:val="007E0E37"/>
    <w:rsid w:val="007E10D0"/>
    <w:rsid w:val="007E119F"/>
    <w:rsid w:val="007E11CF"/>
    <w:rsid w:val="007E15D0"/>
    <w:rsid w:val="007E1804"/>
    <w:rsid w:val="007E23C0"/>
    <w:rsid w:val="007E24F0"/>
    <w:rsid w:val="007E2A47"/>
    <w:rsid w:val="007E2BD0"/>
    <w:rsid w:val="007E2C49"/>
    <w:rsid w:val="007E2D91"/>
    <w:rsid w:val="007E2F7A"/>
    <w:rsid w:val="007E3C44"/>
    <w:rsid w:val="007E3FED"/>
    <w:rsid w:val="007E4662"/>
    <w:rsid w:val="007E4C03"/>
    <w:rsid w:val="007E4D74"/>
    <w:rsid w:val="007E53E7"/>
    <w:rsid w:val="007E593A"/>
    <w:rsid w:val="007E5EDF"/>
    <w:rsid w:val="007E6902"/>
    <w:rsid w:val="007E6963"/>
    <w:rsid w:val="007E6D41"/>
    <w:rsid w:val="007E7A29"/>
    <w:rsid w:val="007E7E40"/>
    <w:rsid w:val="007F00AC"/>
    <w:rsid w:val="007F040B"/>
    <w:rsid w:val="007F176C"/>
    <w:rsid w:val="007F1C84"/>
    <w:rsid w:val="007F2010"/>
    <w:rsid w:val="007F2192"/>
    <w:rsid w:val="007F2221"/>
    <w:rsid w:val="007F267D"/>
    <w:rsid w:val="007F2BFA"/>
    <w:rsid w:val="007F3150"/>
    <w:rsid w:val="007F39CC"/>
    <w:rsid w:val="007F4016"/>
    <w:rsid w:val="007F4034"/>
    <w:rsid w:val="007F45E4"/>
    <w:rsid w:val="007F46FE"/>
    <w:rsid w:val="007F4DE2"/>
    <w:rsid w:val="007F4F2B"/>
    <w:rsid w:val="007F53AD"/>
    <w:rsid w:val="007F54D0"/>
    <w:rsid w:val="007F57D1"/>
    <w:rsid w:val="007F5EF4"/>
    <w:rsid w:val="007F604A"/>
    <w:rsid w:val="007F6289"/>
    <w:rsid w:val="007F63B3"/>
    <w:rsid w:val="007F6626"/>
    <w:rsid w:val="007F6A8D"/>
    <w:rsid w:val="007F6ACB"/>
    <w:rsid w:val="007F6C19"/>
    <w:rsid w:val="007F7134"/>
    <w:rsid w:val="00800142"/>
    <w:rsid w:val="00800390"/>
    <w:rsid w:val="00800427"/>
    <w:rsid w:val="0080049A"/>
    <w:rsid w:val="0080091D"/>
    <w:rsid w:val="00800CC4"/>
    <w:rsid w:val="00800E26"/>
    <w:rsid w:val="00801599"/>
    <w:rsid w:val="008016ED"/>
    <w:rsid w:val="00801A6F"/>
    <w:rsid w:val="00802D78"/>
    <w:rsid w:val="008031E7"/>
    <w:rsid w:val="00803790"/>
    <w:rsid w:val="00803842"/>
    <w:rsid w:val="00803C4E"/>
    <w:rsid w:val="00803EC2"/>
    <w:rsid w:val="0080400C"/>
    <w:rsid w:val="008043A5"/>
    <w:rsid w:val="00804546"/>
    <w:rsid w:val="00804D01"/>
    <w:rsid w:val="00804F81"/>
    <w:rsid w:val="0080590A"/>
    <w:rsid w:val="00805A2A"/>
    <w:rsid w:val="00805AEF"/>
    <w:rsid w:val="00805E45"/>
    <w:rsid w:val="008066F0"/>
    <w:rsid w:val="008067D0"/>
    <w:rsid w:val="00806A20"/>
    <w:rsid w:val="00806B9B"/>
    <w:rsid w:val="00807140"/>
    <w:rsid w:val="00807AF1"/>
    <w:rsid w:val="00807BA5"/>
    <w:rsid w:val="0081023E"/>
    <w:rsid w:val="00811091"/>
    <w:rsid w:val="008111C7"/>
    <w:rsid w:val="00811767"/>
    <w:rsid w:val="00811AD2"/>
    <w:rsid w:val="00811B95"/>
    <w:rsid w:val="00811BE0"/>
    <w:rsid w:val="00811D73"/>
    <w:rsid w:val="00812590"/>
    <w:rsid w:val="00812A65"/>
    <w:rsid w:val="00812BBA"/>
    <w:rsid w:val="00813362"/>
    <w:rsid w:val="008133AC"/>
    <w:rsid w:val="00813EEB"/>
    <w:rsid w:val="00814529"/>
    <w:rsid w:val="00814707"/>
    <w:rsid w:val="0081513D"/>
    <w:rsid w:val="008153F9"/>
    <w:rsid w:val="00815842"/>
    <w:rsid w:val="00815C43"/>
    <w:rsid w:val="00815E48"/>
    <w:rsid w:val="00815EA8"/>
    <w:rsid w:val="00816074"/>
    <w:rsid w:val="00816DF2"/>
    <w:rsid w:val="00816E2B"/>
    <w:rsid w:val="00816E98"/>
    <w:rsid w:val="00817336"/>
    <w:rsid w:val="00817C08"/>
    <w:rsid w:val="00817C71"/>
    <w:rsid w:val="00817EDA"/>
    <w:rsid w:val="0082028B"/>
    <w:rsid w:val="008206C1"/>
    <w:rsid w:val="008208AE"/>
    <w:rsid w:val="00820C0D"/>
    <w:rsid w:val="00820DC5"/>
    <w:rsid w:val="00820EDB"/>
    <w:rsid w:val="00821C8B"/>
    <w:rsid w:val="00822638"/>
    <w:rsid w:val="00822B19"/>
    <w:rsid w:val="00822CC0"/>
    <w:rsid w:val="00822EC5"/>
    <w:rsid w:val="00823807"/>
    <w:rsid w:val="00823976"/>
    <w:rsid w:val="00823A08"/>
    <w:rsid w:val="00823F14"/>
    <w:rsid w:val="00824395"/>
    <w:rsid w:val="00824493"/>
    <w:rsid w:val="008245AE"/>
    <w:rsid w:val="0082473E"/>
    <w:rsid w:val="008250B8"/>
    <w:rsid w:val="008252AA"/>
    <w:rsid w:val="0082594C"/>
    <w:rsid w:val="00825A34"/>
    <w:rsid w:val="00825A41"/>
    <w:rsid w:val="00825D39"/>
    <w:rsid w:val="00825DC9"/>
    <w:rsid w:val="00825E37"/>
    <w:rsid w:val="00826488"/>
    <w:rsid w:val="008265AE"/>
    <w:rsid w:val="00826650"/>
    <w:rsid w:val="00826BA6"/>
    <w:rsid w:val="008276F0"/>
    <w:rsid w:val="00827719"/>
    <w:rsid w:val="00827CDA"/>
    <w:rsid w:val="00827EF2"/>
    <w:rsid w:val="00830087"/>
    <w:rsid w:val="00830887"/>
    <w:rsid w:val="00830C7F"/>
    <w:rsid w:val="008311A8"/>
    <w:rsid w:val="0083156E"/>
    <w:rsid w:val="00831799"/>
    <w:rsid w:val="008317F5"/>
    <w:rsid w:val="00831B48"/>
    <w:rsid w:val="00831CB5"/>
    <w:rsid w:val="00832730"/>
    <w:rsid w:val="00832A15"/>
    <w:rsid w:val="00832F54"/>
    <w:rsid w:val="00833058"/>
    <w:rsid w:val="008330C6"/>
    <w:rsid w:val="00834005"/>
    <w:rsid w:val="008345A9"/>
    <w:rsid w:val="008348E1"/>
    <w:rsid w:val="00834943"/>
    <w:rsid w:val="00834A49"/>
    <w:rsid w:val="00835697"/>
    <w:rsid w:val="00835B4E"/>
    <w:rsid w:val="00835B92"/>
    <w:rsid w:val="00835F33"/>
    <w:rsid w:val="008360C8"/>
    <w:rsid w:val="008361A9"/>
    <w:rsid w:val="008363C5"/>
    <w:rsid w:val="008368A0"/>
    <w:rsid w:val="00836D03"/>
    <w:rsid w:val="00836D92"/>
    <w:rsid w:val="00836DF6"/>
    <w:rsid w:val="00836EC6"/>
    <w:rsid w:val="00836FD5"/>
    <w:rsid w:val="0083715E"/>
    <w:rsid w:val="00837306"/>
    <w:rsid w:val="00837580"/>
    <w:rsid w:val="008376BB"/>
    <w:rsid w:val="00837A71"/>
    <w:rsid w:val="00840092"/>
    <w:rsid w:val="008402CC"/>
    <w:rsid w:val="00840356"/>
    <w:rsid w:val="00840812"/>
    <w:rsid w:val="00840A3A"/>
    <w:rsid w:val="00840E88"/>
    <w:rsid w:val="008413CE"/>
    <w:rsid w:val="008415BB"/>
    <w:rsid w:val="00841CFA"/>
    <w:rsid w:val="00841D56"/>
    <w:rsid w:val="00841E73"/>
    <w:rsid w:val="008425BA"/>
    <w:rsid w:val="00842EF5"/>
    <w:rsid w:val="00843107"/>
    <w:rsid w:val="008431CF"/>
    <w:rsid w:val="00843682"/>
    <w:rsid w:val="00843880"/>
    <w:rsid w:val="008438CC"/>
    <w:rsid w:val="00843B84"/>
    <w:rsid w:val="008442FB"/>
    <w:rsid w:val="00844736"/>
    <w:rsid w:val="00844C1F"/>
    <w:rsid w:val="0084506B"/>
    <w:rsid w:val="0084515A"/>
    <w:rsid w:val="0084593B"/>
    <w:rsid w:val="00845CA2"/>
    <w:rsid w:val="008462F5"/>
    <w:rsid w:val="0084641F"/>
    <w:rsid w:val="008468D3"/>
    <w:rsid w:val="00846938"/>
    <w:rsid w:val="00846F0F"/>
    <w:rsid w:val="00847749"/>
    <w:rsid w:val="00847F69"/>
    <w:rsid w:val="00850182"/>
    <w:rsid w:val="008505C0"/>
    <w:rsid w:val="00850B73"/>
    <w:rsid w:val="00850CDC"/>
    <w:rsid w:val="00850D1D"/>
    <w:rsid w:val="008513AF"/>
    <w:rsid w:val="0085149C"/>
    <w:rsid w:val="008515BE"/>
    <w:rsid w:val="008519C7"/>
    <w:rsid w:val="00852405"/>
    <w:rsid w:val="00852803"/>
    <w:rsid w:val="00852B8B"/>
    <w:rsid w:val="00852D42"/>
    <w:rsid w:val="00853437"/>
    <w:rsid w:val="008539CE"/>
    <w:rsid w:val="00853A0F"/>
    <w:rsid w:val="00853A9B"/>
    <w:rsid w:val="00853CA2"/>
    <w:rsid w:val="00854371"/>
    <w:rsid w:val="0085449A"/>
    <w:rsid w:val="00854AAD"/>
    <w:rsid w:val="00854D9B"/>
    <w:rsid w:val="00854F5A"/>
    <w:rsid w:val="00855857"/>
    <w:rsid w:val="00855B60"/>
    <w:rsid w:val="00855CA5"/>
    <w:rsid w:val="00855E72"/>
    <w:rsid w:val="008561CA"/>
    <w:rsid w:val="008565BC"/>
    <w:rsid w:val="0085660A"/>
    <w:rsid w:val="00856A6B"/>
    <w:rsid w:val="00856AF5"/>
    <w:rsid w:val="00856FD4"/>
    <w:rsid w:val="00856FD9"/>
    <w:rsid w:val="008571D8"/>
    <w:rsid w:val="00857B2D"/>
    <w:rsid w:val="00857BA6"/>
    <w:rsid w:val="00857ECD"/>
    <w:rsid w:val="00860365"/>
    <w:rsid w:val="0086043C"/>
    <w:rsid w:val="0086047F"/>
    <w:rsid w:val="00860597"/>
    <w:rsid w:val="00860C02"/>
    <w:rsid w:val="00860C8E"/>
    <w:rsid w:val="00861015"/>
    <w:rsid w:val="008612CE"/>
    <w:rsid w:val="008614EA"/>
    <w:rsid w:val="008617E4"/>
    <w:rsid w:val="0086287A"/>
    <w:rsid w:val="00862D8A"/>
    <w:rsid w:val="008636F6"/>
    <w:rsid w:val="00863AE1"/>
    <w:rsid w:val="00863FAC"/>
    <w:rsid w:val="008643E4"/>
    <w:rsid w:val="0086469C"/>
    <w:rsid w:val="00864E83"/>
    <w:rsid w:val="00864E8F"/>
    <w:rsid w:val="00864EB7"/>
    <w:rsid w:val="00864FB7"/>
    <w:rsid w:val="00865409"/>
    <w:rsid w:val="00865667"/>
    <w:rsid w:val="008657E4"/>
    <w:rsid w:val="008658D6"/>
    <w:rsid w:val="00865DA9"/>
    <w:rsid w:val="008661E6"/>
    <w:rsid w:val="008662F6"/>
    <w:rsid w:val="00866A1F"/>
    <w:rsid w:val="00866ACA"/>
    <w:rsid w:val="008670C2"/>
    <w:rsid w:val="008674EB"/>
    <w:rsid w:val="00867CAB"/>
    <w:rsid w:val="00867DE2"/>
    <w:rsid w:val="00870395"/>
    <w:rsid w:val="00870577"/>
    <w:rsid w:val="00870A0A"/>
    <w:rsid w:val="008711E1"/>
    <w:rsid w:val="00871231"/>
    <w:rsid w:val="008712A2"/>
    <w:rsid w:val="00871540"/>
    <w:rsid w:val="00871666"/>
    <w:rsid w:val="0087226F"/>
    <w:rsid w:val="00872339"/>
    <w:rsid w:val="008725E8"/>
    <w:rsid w:val="00872FE1"/>
    <w:rsid w:val="00873372"/>
    <w:rsid w:val="00873C73"/>
    <w:rsid w:val="00873D20"/>
    <w:rsid w:val="00873D4C"/>
    <w:rsid w:val="00874B18"/>
    <w:rsid w:val="00874DE8"/>
    <w:rsid w:val="00874DF4"/>
    <w:rsid w:val="00874FC1"/>
    <w:rsid w:val="00875133"/>
    <w:rsid w:val="00875F72"/>
    <w:rsid w:val="008762F0"/>
    <w:rsid w:val="008763BA"/>
    <w:rsid w:val="0087670C"/>
    <w:rsid w:val="008778A2"/>
    <w:rsid w:val="00877E62"/>
    <w:rsid w:val="00880761"/>
    <w:rsid w:val="0088139E"/>
    <w:rsid w:val="0088153E"/>
    <w:rsid w:val="0088184E"/>
    <w:rsid w:val="00881B39"/>
    <w:rsid w:val="00881B78"/>
    <w:rsid w:val="0088200C"/>
    <w:rsid w:val="00882470"/>
    <w:rsid w:val="008829BB"/>
    <w:rsid w:val="00882BD1"/>
    <w:rsid w:val="00882C97"/>
    <w:rsid w:val="00882F6C"/>
    <w:rsid w:val="008840FF"/>
    <w:rsid w:val="00884744"/>
    <w:rsid w:val="00884809"/>
    <w:rsid w:val="00884FD2"/>
    <w:rsid w:val="008857E0"/>
    <w:rsid w:val="00885926"/>
    <w:rsid w:val="008859A2"/>
    <w:rsid w:val="00885D99"/>
    <w:rsid w:val="008861B0"/>
    <w:rsid w:val="00886267"/>
    <w:rsid w:val="008869B9"/>
    <w:rsid w:val="00886DDA"/>
    <w:rsid w:val="00886F47"/>
    <w:rsid w:val="00887CE0"/>
    <w:rsid w:val="00887D10"/>
    <w:rsid w:val="00887E83"/>
    <w:rsid w:val="00890102"/>
    <w:rsid w:val="008905AE"/>
    <w:rsid w:val="008907E9"/>
    <w:rsid w:val="0089099E"/>
    <w:rsid w:val="00890F14"/>
    <w:rsid w:val="00890F32"/>
    <w:rsid w:val="0089128D"/>
    <w:rsid w:val="00891504"/>
    <w:rsid w:val="00891C7B"/>
    <w:rsid w:val="00891D8E"/>
    <w:rsid w:val="00891EC4"/>
    <w:rsid w:val="00891F3D"/>
    <w:rsid w:val="008921F3"/>
    <w:rsid w:val="00892529"/>
    <w:rsid w:val="00892FA4"/>
    <w:rsid w:val="0089316F"/>
    <w:rsid w:val="008934C2"/>
    <w:rsid w:val="00893E81"/>
    <w:rsid w:val="008946AF"/>
    <w:rsid w:val="008948B2"/>
    <w:rsid w:val="00894A6E"/>
    <w:rsid w:val="00895693"/>
    <w:rsid w:val="0089596F"/>
    <w:rsid w:val="00895F10"/>
    <w:rsid w:val="00895FA2"/>
    <w:rsid w:val="00895FFA"/>
    <w:rsid w:val="00896177"/>
    <w:rsid w:val="00896955"/>
    <w:rsid w:val="00896A14"/>
    <w:rsid w:val="00896D41"/>
    <w:rsid w:val="00897581"/>
    <w:rsid w:val="008977FF"/>
    <w:rsid w:val="00897865"/>
    <w:rsid w:val="008A0132"/>
    <w:rsid w:val="008A0234"/>
    <w:rsid w:val="008A0770"/>
    <w:rsid w:val="008A07C3"/>
    <w:rsid w:val="008A0C2F"/>
    <w:rsid w:val="008A0D20"/>
    <w:rsid w:val="008A0E03"/>
    <w:rsid w:val="008A1C51"/>
    <w:rsid w:val="008A1F6E"/>
    <w:rsid w:val="008A2081"/>
    <w:rsid w:val="008A222B"/>
    <w:rsid w:val="008A35AE"/>
    <w:rsid w:val="008A36B2"/>
    <w:rsid w:val="008A3DAD"/>
    <w:rsid w:val="008A40C9"/>
    <w:rsid w:val="008A4183"/>
    <w:rsid w:val="008A4934"/>
    <w:rsid w:val="008A524E"/>
    <w:rsid w:val="008A5456"/>
    <w:rsid w:val="008A5569"/>
    <w:rsid w:val="008A57E9"/>
    <w:rsid w:val="008A5B27"/>
    <w:rsid w:val="008A5B64"/>
    <w:rsid w:val="008A6A5F"/>
    <w:rsid w:val="008A6F5D"/>
    <w:rsid w:val="008A6FA8"/>
    <w:rsid w:val="008A71E2"/>
    <w:rsid w:val="008A750F"/>
    <w:rsid w:val="008A75B1"/>
    <w:rsid w:val="008A79AD"/>
    <w:rsid w:val="008A7A17"/>
    <w:rsid w:val="008A7D0A"/>
    <w:rsid w:val="008A7D25"/>
    <w:rsid w:val="008A7E52"/>
    <w:rsid w:val="008B0067"/>
    <w:rsid w:val="008B0184"/>
    <w:rsid w:val="008B02A2"/>
    <w:rsid w:val="008B0942"/>
    <w:rsid w:val="008B0991"/>
    <w:rsid w:val="008B0E77"/>
    <w:rsid w:val="008B12D3"/>
    <w:rsid w:val="008B15D6"/>
    <w:rsid w:val="008B2094"/>
    <w:rsid w:val="008B23C0"/>
    <w:rsid w:val="008B2418"/>
    <w:rsid w:val="008B26E9"/>
    <w:rsid w:val="008B2ACD"/>
    <w:rsid w:val="008B2CDE"/>
    <w:rsid w:val="008B30EB"/>
    <w:rsid w:val="008B383D"/>
    <w:rsid w:val="008B3E43"/>
    <w:rsid w:val="008B42F2"/>
    <w:rsid w:val="008B443B"/>
    <w:rsid w:val="008B450B"/>
    <w:rsid w:val="008B4AFF"/>
    <w:rsid w:val="008B4BA5"/>
    <w:rsid w:val="008B4F94"/>
    <w:rsid w:val="008B51CA"/>
    <w:rsid w:val="008B5431"/>
    <w:rsid w:val="008B5542"/>
    <w:rsid w:val="008B56DA"/>
    <w:rsid w:val="008B5B3F"/>
    <w:rsid w:val="008B5B62"/>
    <w:rsid w:val="008B5F07"/>
    <w:rsid w:val="008B5F28"/>
    <w:rsid w:val="008B6540"/>
    <w:rsid w:val="008B714D"/>
    <w:rsid w:val="008B746D"/>
    <w:rsid w:val="008B7554"/>
    <w:rsid w:val="008C0197"/>
    <w:rsid w:val="008C08C7"/>
    <w:rsid w:val="008C0B34"/>
    <w:rsid w:val="008C0B9D"/>
    <w:rsid w:val="008C0F86"/>
    <w:rsid w:val="008C14B5"/>
    <w:rsid w:val="008C1843"/>
    <w:rsid w:val="008C199A"/>
    <w:rsid w:val="008C208D"/>
    <w:rsid w:val="008C22BC"/>
    <w:rsid w:val="008C264F"/>
    <w:rsid w:val="008C269D"/>
    <w:rsid w:val="008C2D09"/>
    <w:rsid w:val="008C31DA"/>
    <w:rsid w:val="008C3E59"/>
    <w:rsid w:val="008C3EC9"/>
    <w:rsid w:val="008C4B97"/>
    <w:rsid w:val="008C4F95"/>
    <w:rsid w:val="008C5303"/>
    <w:rsid w:val="008C58A5"/>
    <w:rsid w:val="008C58D0"/>
    <w:rsid w:val="008C5A57"/>
    <w:rsid w:val="008C5A5B"/>
    <w:rsid w:val="008C5BAE"/>
    <w:rsid w:val="008C66F9"/>
    <w:rsid w:val="008C6724"/>
    <w:rsid w:val="008C72FD"/>
    <w:rsid w:val="008C773B"/>
    <w:rsid w:val="008C790B"/>
    <w:rsid w:val="008C7981"/>
    <w:rsid w:val="008C7AED"/>
    <w:rsid w:val="008C7EC2"/>
    <w:rsid w:val="008D00F4"/>
    <w:rsid w:val="008D0457"/>
    <w:rsid w:val="008D05EF"/>
    <w:rsid w:val="008D0910"/>
    <w:rsid w:val="008D0DB2"/>
    <w:rsid w:val="008D16BC"/>
    <w:rsid w:val="008D176F"/>
    <w:rsid w:val="008D1C7B"/>
    <w:rsid w:val="008D1D22"/>
    <w:rsid w:val="008D205B"/>
    <w:rsid w:val="008D23F5"/>
    <w:rsid w:val="008D2E9C"/>
    <w:rsid w:val="008D32DA"/>
    <w:rsid w:val="008D34DE"/>
    <w:rsid w:val="008D3628"/>
    <w:rsid w:val="008D38A8"/>
    <w:rsid w:val="008D3E0F"/>
    <w:rsid w:val="008D40EA"/>
    <w:rsid w:val="008D43F9"/>
    <w:rsid w:val="008D4685"/>
    <w:rsid w:val="008D4780"/>
    <w:rsid w:val="008D51DD"/>
    <w:rsid w:val="008D5227"/>
    <w:rsid w:val="008D5A24"/>
    <w:rsid w:val="008D5A2C"/>
    <w:rsid w:val="008D5D02"/>
    <w:rsid w:val="008D601C"/>
    <w:rsid w:val="008D606E"/>
    <w:rsid w:val="008D6576"/>
    <w:rsid w:val="008D660D"/>
    <w:rsid w:val="008D6DFB"/>
    <w:rsid w:val="008D6E40"/>
    <w:rsid w:val="008D6FB6"/>
    <w:rsid w:val="008D710B"/>
    <w:rsid w:val="008D736F"/>
    <w:rsid w:val="008D740C"/>
    <w:rsid w:val="008D79B9"/>
    <w:rsid w:val="008D7A32"/>
    <w:rsid w:val="008D7CCA"/>
    <w:rsid w:val="008D7EEA"/>
    <w:rsid w:val="008E01EB"/>
    <w:rsid w:val="008E020B"/>
    <w:rsid w:val="008E0C33"/>
    <w:rsid w:val="008E0CDD"/>
    <w:rsid w:val="008E1145"/>
    <w:rsid w:val="008E11B6"/>
    <w:rsid w:val="008E120E"/>
    <w:rsid w:val="008E1253"/>
    <w:rsid w:val="008E13B3"/>
    <w:rsid w:val="008E17E6"/>
    <w:rsid w:val="008E1844"/>
    <w:rsid w:val="008E1C3E"/>
    <w:rsid w:val="008E1E3D"/>
    <w:rsid w:val="008E233D"/>
    <w:rsid w:val="008E3093"/>
    <w:rsid w:val="008E3F13"/>
    <w:rsid w:val="008E3F54"/>
    <w:rsid w:val="008E4202"/>
    <w:rsid w:val="008E453A"/>
    <w:rsid w:val="008E5412"/>
    <w:rsid w:val="008E5519"/>
    <w:rsid w:val="008E5A69"/>
    <w:rsid w:val="008E6A05"/>
    <w:rsid w:val="008E6CFB"/>
    <w:rsid w:val="008E7049"/>
    <w:rsid w:val="008E70FE"/>
    <w:rsid w:val="008F0068"/>
    <w:rsid w:val="008F0148"/>
    <w:rsid w:val="008F01AC"/>
    <w:rsid w:val="008F03A5"/>
    <w:rsid w:val="008F0E2B"/>
    <w:rsid w:val="008F1A9D"/>
    <w:rsid w:val="008F1C39"/>
    <w:rsid w:val="008F1DA3"/>
    <w:rsid w:val="008F2270"/>
    <w:rsid w:val="008F2349"/>
    <w:rsid w:val="008F2440"/>
    <w:rsid w:val="008F248B"/>
    <w:rsid w:val="008F27A0"/>
    <w:rsid w:val="008F2A5F"/>
    <w:rsid w:val="008F2BE9"/>
    <w:rsid w:val="008F2DC6"/>
    <w:rsid w:val="008F30D8"/>
    <w:rsid w:val="008F3E2C"/>
    <w:rsid w:val="008F4373"/>
    <w:rsid w:val="008F4870"/>
    <w:rsid w:val="008F4FBA"/>
    <w:rsid w:val="008F520C"/>
    <w:rsid w:val="008F5D90"/>
    <w:rsid w:val="008F5E9F"/>
    <w:rsid w:val="008F5FDB"/>
    <w:rsid w:val="008F6209"/>
    <w:rsid w:val="008F6D1C"/>
    <w:rsid w:val="008F6EC2"/>
    <w:rsid w:val="008F6F95"/>
    <w:rsid w:val="008F7269"/>
    <w:rsid w:val="008F768F"/>
    <w:rsid w:val="008F76D4"/>
    <w:rsid w:val="008F7804"/>
    <w:rsid w:val="008F78D6"/>
    <w:rsid w:val="008F7A82"/>
    <w:rsid w:val="008F7A92"/>
    <w:rsid w:val="009006F0"/>
    <w:rsid w:val="009008E8"/>
    <w:rsid w:val="009009E5"/>
    <w:rsid w:val="00900AF5"/>
    <w:rsid w:val="00900D79"/>
    <w:rsid w:val="00901C88"/>
    <w:rsid w:val="00902097"/>
    <w:rsid w:val="00902125"/>
    <w:rsid w:val="009022C2"/>
    <w:rsid w:val="00902559"/>
    <w:rsid w:val="00902560"/>
    <w:rsid w:val="00902586"/>
    <w:rsid w:val="009027C1"/>
    <w:rsid w:val="00902936"/>
    <w:rsid w:val="0090294B"/>
    <w:rsid w:val="009030BF"/>
    <w:rsid w:val="00903DF1"/>
    <w:rsid w:val="00903E84"/>
    <w:rsid w:val="00904245"/>
    <w:rsid w:val="009042CC"/>
    <w:rsid w:val="009049B7"/>
    <w:rsid w:val="0090507B"/>
    <w:rsid w:val="009051FC"/>
    <w:rsid w:val="0090606C"/>
    <w:rsid w:val="009060A9"/>
    <w:rsid w:val="0090670B"/>
    <w:rsid w:val="00906999"/>
    <w:rsid w:val="00906A7D"/>
    <w:rsid w:val="00906CDD"/>
    <w:rsid w:val="00906E7F"/>
    <w:rsid w:val="00906F4C"/>
    <w:rsid w:val="00907055"/>
    <w:rsid w:val="00907374"/>
    <w:rsid w:val="00907521"/>
    <w:rsid w:val="009078F3"/>
    <w:rsid w:val="00907EF4"/>
    <w:rsid w:val="00910527"/>
    <w:rsid w:val="009105A0"/>
    <w:rsid w:val="009106FD"/>
    <w:rsid w:val="0091115D"/>
    <w:rsid w:val="00911283"/>
    <w:rsid w:val="00911DB4"/>
    <w:rsid w:val="00911EE3"/>
    <w:rsid w:val="00911FD7"/>
    <w:rsid w:val="009120B3"/>
    <w:rsid w:val="00912BE3"/>
    <w:rsid w:val="0091317D"/>
    <w:rsid w:val="009131E7"/>
    <w:rsid w:val="00913505"/>
    <w:rsid w:val="0091389A"/>
    <w:rsid w:val="00913D4F"/>
    <w:rsid w:val="00913F7E"/>
    <w:rsid w:val="009145FB"/>
    <w:rsid w:val="00915123"/>
    <w:rsid w:val="0091531F"/>
    <w:rsid w:val="00916188"/>
    <w:rsid w:val="0091630C"/>
    <w:rsid w:val="00916CF2"/>
    <w:rsid w:val="00916DBA"/>
    <w:rsid w:val="009170E6"/>
    <w:rsid w:val="00917781"/>
    <w:rsid w:val="009177C5"/>
    <w:rsid w:val="0091788F"/>
    <w:rsid w:val="009179C1"/>
    <w:rsid w:val="00917A1F"/>
    <w:rsid w:val="00917D6A"/>
    <w:rsid w:val="00920404"/>
    <w:rsid w:val="009204C3"/>
    <w:rsid w:val="00920BD5"/>
    <w:rsid w:val="00920BE9"/>
    <w:rsid w:val="00920DFC"/>
    <w:rsid w:val="00920E88"/>
    <w:rsid w:val="009212C4"/>
    <w:rsid w:val="009212CD"/>
    <w:rsid w:val="0092211A"/>
    <w:rsid w:val="00922CBF"/>
    <w:rsid w:val="00922FBE"/>
    <w:rsid w:val="00923262"/>
    <w:rsid w:val="009240AC"/>
    <w:rsid w:val="00924635"/>
    <w:rsid w:val="009249C3"/>
    <w:rsid w:val="00924A28"/>
    <w:rsid w:val="00924A86"/>
    <w:rsid w:val="00924C7D"/>
    <w:rsid w:val="00925019"/>
    <w:rsid w:val="0092530D"/>
    <w:rsid w:val="009253FC"/>
    <w:rsid w:val="00925426"/>
    <w:rsid w:val="00925826"/>
    <w:rsid w:val="00925B45"/>
    <w:rsid w:val="009261CB"/>
    <w:rsid w:val="00926D28"/>
    <w:rsid w:val="009276C6"/>
    <w:rsid w:val="00927993"/>
    <w:rsid w:val="00927A25"/>
    <w:rsid w:val="00927C9F"/>
    <w:rsid w:val="00927D76"/>
    <w:rsid w:val="009317FA"/>
    <w:rsid w:val="009319D8"/>
    <w:rsid w:val="00931D4D"/>
    <w:rsid w:val="00932231"/>
    <w:rsid w:val="009324DD"/>
    <w:rsid w:val="0093272A"/>
    <w:rsid w:val="009328D9"/>
    <w:rsid w:val="0093299E"/>
    <w:rsid w:val="009329AA"/>
    <w:rsid w:val="00932C4A"/>
    <w:rsid w:val="0093302B"/>
    <w:rsid w:val="0093317E"/>
    <w:rsid w:val="00933531"/>
    <w:rsid w:val="00933951"/>
    <w:rsid w:val="00933CC2"/>
    <w:rsid w:val="00933D30"/>
    <w:rsid w:val="00934296"/>
    <w:rsid w:val="00934719"/>
    <w:rsid w:val="00934CFB"/>
    <w:rsid w:val="009355DD"/>
    <w:rsid w:val="00936749"/>
    <w:rsid w:val="00936B3B"/>
    <w:rsid w:val="00936C80"/>
    <w:rsid w:val="00936E24"/>
    <w:rsid w:val="00937068"/>
    <w:rsid w:val="009371C4"/>
    <w:rsid w:val="00937848"/>
    <w:rsid w:val="00940595"/>
    <w:rsid w:val="00940647"/>
    <w:rsid w:val="0094093A"/>
    <w:rsid w:val="00940AB2"/>
    <w:rsid w:val="00940BF3"/>
    <w:rsid w:val="00940C16"/>
    <w:rsid w:val="00940DE8"/>
    <w:rsid w:val="009418F1"/>
    <w:rsid w:val="00941D51"/>
    <w:rsid w:val="009420BB"/>
    <w:rsid w:val="00942334"/>
    <w:rsid w:val="009428A2"/>
    <w:rsid w:val="00942925"/>
    <w:rsid w:val="00942936"/>
    <w:rsid w:val="00942F1D"/>
    <w:rsid w:val="009433DF"/>
    <w:rsid w:val="0094366C"/>
    <w:rsid w:val="00943DE1"/>
    <w:rsid w:val="00944296"/>
    <w:rsid w:val="00945116"/>
    <w:rsid w:val="009453B6"/>
    <w:rsid w:val="00945509"/>
    <w:rsid w:val="009458B5"/>
    <w:rsid w:val="00945A49"/>
    <w:rsid w:val="00946062"/>
    <w:rsid w:val="0094609E"/>
    <w:rsid w:val="009460D3"/>
    <w:rsid w:val="00946AD0"/>
    <w:rsid w:val="00946AE1"/>
    <w:rsid w:val="00947401"/>
    <w:rsid w:val="0094749F"/>
    <w:rsid w:val="0094785C"/>
    <w:rsid w:val="00947A2D"/>
    <w:rsid w:val="0095068C"/>
    <w:rsid w:val="00950A4F"/>
    <w:rsid w:val="00950B56"/>
    <w:rsid w:val="00950C27"/>
    <w:rsid w:val="0095138D"/>
    <w:rsid w:val="00951575"/>
    <w:rsid w:val="009516E8"/>
    <w:rsid w:val="0095186A"/>
    <w:rsid w:val="00951886"/>
    <w:rsid w:val="0095247C"/>
    <w:rsid w:val="009535E2"/>
    <w:rsid w:val="00953C0F"/>
    <w:rsid w:val="00953FCD"/>
    <w:rsid w:val="00954453"/>
    <w:rsid w:val="009547B6"/>
    <w:rsid w:val="00955071"/>
    <w:rsid w:val="009560AC"/>
    <w:rsid w:val="0095618D"/>
    <w:rsid w:val="009566AC"/>
    <w:rsid w:val="00956813"/>
    <w:rsid w:val="0095696D"/>
    <w:rsid w:val="00957DB2"/>
    <w:rsid w:val="009604BD"/>
    <w:rsid w:val="00960744"/>
    <w:rsid w:val="00960EBA"/>
    <w:rsid w:val="00961073"/>
    <w:rsid w:val="009610A5"/>
    <w:rsid w:val="00961160"/>
    <w:rsid w:val="00961313"/>
    <w:rsid w:val="00961336"/>
    <w:rsid w:val="009614C0"/>
    <w:rsid w:val="009631E8"/>
    <w:rsid w:val="009635E7"/>
    <w:rsid w:val="00963A10"/>
    <w:rsid w:val="009640FF"/>
    <w:rsid w:val="0096418C"/>
    <w:rsid w:val="009648B3"/>
    <w:rsid w:val="00965094"/>
    <w:rsid w:val="009651A1"/>
    <w:rsid w:val="009655F1"/>
    <w:rsid w:val="00965651"/>
    <w:rsid w:val="00965A0D"/>
    <w:rsid w:val="00965AFF"/>
    <w:rsid w:val="00965B47"/>
    <w:rsid w:val="00965C6B"/>
    <w:rsid w:val="00966257"/>
    <w:rsid w:val="00966834"/>
    <w:rsid w:val="00966C80"/>
    <w:rsid w:val="00967551"/>
    <w:rsid w:val="00967A40"/>
    <w:rsid w:val="00967D1E"/>
    <w:rsid w:val="0097046B"/>
    <w:rsid w:val="0097098E"/>
    <w:rsid w:val="00970FD5"/>
    <w:rsid w:val="009718C0"/>
    <w:rsid w:val="009723C6"/>
    <w:rsid w:val="00972A22"/>
    <w:rsid w:val="00973053"/>
    <w:rsid w:val="0097375A"/>
    <w:rsid w:val="00973C49"/>
    <w:rsid w:val="00973C93"/>
    <w:rsid w:val="00973D47"/>
    <w:rsid w:val="0097425A"/>
    <w:rsid w:val="009743AD"/>
    <w:rsid w:val="009746F9"/>
    <w:rsid w:val="00975381"/>
    <w:rsid w:val="009754B0"/>
    <w:rsid w:val="009754BE"/>
    <w:rsid w:val="00975634"/>
    <w:rsid w:val="0097632B"/>
    <w:rsid w:val="009765DD"/>
    <w:rsid w:val="009768BA"/>
    <w:rsid w:val="00976AF6"/>
    <w:rsid w:val="00976B4A"/>
    <w:rsid w:val="00976BFC"/>
    <w:rsid w:val="00976ECA"/>
    <w:rsid w:val="00976FDA"/>
    <w:rsid w:val="0097703D"/>
    <w:rsid w:val="0097721C"/>
    <w:rsid w:val="00977354"/>
    <w:rsid w:val="00977368"/>
    <w:rsid w:val="009777DD"/>
    <w:rsid w:val="00977852"/>
    <w:rsid w:val="00980617"/>
    <w:rsid w:val="00980ADB"/>
    <w:rsid w:val="00980C51"/>
    <w:rsid w:val="009811F8"/>
    <w:rsid w:val="00981229"/>
    <w:rsid w:val="009812BE"/>
    <w:rsid w:val="00981DB9"/>
    <w:rsid w:val="0098204D"/>
    <w:rsid w:val="00982B32"/>
    <w:rsid w:val="00982C68"/>
    <w:rsid w:val="00982D95"/>
    <w:rsid w:val="00982E1E"/>
    <w:rsid w:val="00982E5E"/>
    <w:rsid w:val="00982F92"/>
    <w:rsid w:val="009833D9"/>
    <w:rsid w:val="0098342E"/>
    <w:rsid w:val="009836E5"/>
    <w:rsid w:val="009838CC"/>
    <w:rsid w:val="00983ADB"/>
    <w:rsid w:val="00984034"/>
    <w:rsid w:val="00984421"/>
    <w:rsid w:val="00984753"/>
    <w:rsid w:val="009847AA"/>
    <w:rsid w:val="00984987"/>
    <w:rsid w:val="00984D2B"/>
    <w:rsid w:val="00984D78"/>
    <w:rsid w:val="009851BE"/>
    <w:rsid w:val="009855F1"/>
    <w:rsid w:val="009856D9"/>
    <w:rsid w:val="00985D62"/>
    <w:rsid w:val="00985F59"/>
    <w:rsid w:val="009866E1"/>
    <w:rsid w:val="00986F7A"/>
    <w:rsid w:val="00987108"/>
    <w:rsid w:val="00987514"/>
    <w:rsid w:val="0098786E"/>
    <w:rsid w:val="00987972"/>
    <w:rsid w:val="00987D90"/>
    <w:rsid w:val="00987FCC"/>
    <w:rsid w:val="00990337"/>
    <w:rsid w:val="009908E8"/>
    <w:rsid w:val="00990C9B"/>
    <w:rsid w:val="00991BD5"/>
    <w:rsid w:val="00991D10"/>
    <w:rsid w:val="00992696"/>
    <w:rsid w:val="00992B42"/>
    <w:rsid w:val="00992C69"/>
    <w:rsid w:val="00992FF0"/>
    <w:rsid w:val="00993684"/>
    <w:rsid w:val="00993B47"/>
    <w:rsid w:val="00993FF6"/>
    <w:rsid w:val="0099417E"/>
    <w:rsid w:val="009946EB"/>
    <w:rsid w:val="00995458"/>
    <w:rsid w:val="00995502"/>
    <w:rsid w:val="00995EAE"/>
    <w:rsid w:val="009966C9"/>
    <w:rsid w:val="00996BB6"/>
    <w:rsid w:val="00996D0B"/>
    <w:rsid w:val="00996FD9"/>
    <w:rsid w:val="0099721C"/>
    <w:rsid w:val="0099797F"/>
    <w:rsid w:val="00997E96"/>
    <w:rsid w:val="009A030C"/>
    <w:rsid w:val="009A0406"/>
    <w:rsid w:val="009A0A01"/>
    <w:rsid w:val="009A0FC1"/>
    <w:rsid w:val="009A133D"/>
    <w:rsid w:val="009A145C"/>
    <w:rsid w:val="009A14D8"/>
    <w:rsid w:val="009A1526"/>
    <w:rsid w:val="009A199C"/>
    <w:rsid w:val="009A2788"/>
    <w:rsid w:val="009A2A29"/>
    <w:rsid w:val="009A2C4E"/>
    <w:rsid w:val="009A3492"/>
    <w:rsid w:val="009A3600"/>
    <w:rsid w:val="009A3952"/>
    <w:rsid w:val="009A39C1"/>
    <w:rsid w:val="009A3A22"/>
    <w:rsid w:val="009A3E3F"/>
    <w:rsid w:val="009A422E"/>
    <w:rsid w:val="009A4456"/>
    <w:rsid w:val="009A48A3"/>
    <w:rsid w:val="009A4904"/>
    <w:rsid w:val="009A4A88"/>
    <w:rsid w:val="009A4DA6"/>
    <w:rsid w:val="009A5918"/>
    <w:rsid w:val="009A5CF3"/>
    <w:rsid w:val="009A5FE4"/>
    <w:rsid w:val="009A60FC"/>
    <w:rsid w:val="009A61C5"/>
    <w:rsid w:val="009A69E9"/>
    <w:rsid w:val="009A73B9"/>
    <w:rsid w:val="009A7402"/>
    <w:rsid w:val="009A7817"/>
    <w:rsid w:val="009B00CF"/>
    <w:rsid w:val="009B015E"/>
    <w:rsid w:val="009B0D4D"/>
    <w:rsid w:val="009B1023"/>
    <w:rsid w:val="009B1258"/>
    <w:rsid w:val="009B2549"/>
    <w:rsid w:val="009B2E83"/>
    <w:rsid w:val="009B3669"/>
    <w:rsid w:val="009B3782"/>
    <w:rsid w:val="009B37D9"/>
    <w:rsid w:val="009B3831"/>
    <w:rsid w:val="009B389C"/>
    <w:rsid w:val="009B3AAE"/>
    <w:rsid w:val="009B4026"/>
    <w:rsid w:val="009B407C"/>
    <w:rsid w:val="009B41AC"/>
    <w:rsid w:val="009B4977"/>
    <w:rsid w:val="009B51DD"/>
    <w:rsid w:val="009B54A7"/>
    <w:rsid w:val="009B55B9"/>
    <w:rsid w:val="009B56EF"/>
    <w:rsid w:val="009B5A8F"/>
    <w:rsid w:val="009B609F"/>
    <w:rsid w:val="009B65F3"/>
    <w:rsid w:val="009B68F6"/>
    <w:rsid w:val="009B6AB3"/>
    <w:rsid w:val="009B6D93"/>
    <w:rsid w:val="009B73F5"/>
    <w:rsid w:val="009B7A03"/>
    <w:rsid w:val="009B7BD5"/>
    <w:rsid w:val="009B7FA7"/>
    <w:rsid w:val="009C0051"/>
    <w:rsid w:val="009C0875"/>
    <w:rsid w:val="009C13B3"/>
    <w:rsid w:val="009C1875"/>
    <w:rsid w:val="009C18D1"/>
    <w:rsid w:val="009C1A78"/>
    <w:rsid w:val="009C2630"/>
    <w:rsid w:val="009C3188"/>
    <w:rsid w:val="009C3378"/>
    <w:rsid w:val="009C33C3"/>
    <w:rsid w:val="009C34A4"/>
    <w:rsid w:val="009C34FB"/>
    <w:rsid w:val="009C387B"/>
    <w:rsid w:val="009C38AC"/>
    <w:rsid w:val="009C3C0D"/>
    <w:rsid w:val="009C3D0C"/>
    <w:rsid w:val="009C42B1"/>
    <w:rsid w:val="009C4512"/>
    <w:rsid w:val="009C47E5"/>
    <w:rsid w:val="009C48A5"/>
    <w:rsid w:val="009C4FAB"/>
    <w:rsid w:val="009C50E3"/>
    <w:rsid w:val="009C5292"/>
    <w:rsid w:val="009C5630"/>
    <w:rsid w:val="009C575F"/>
    <w:rsid w:val="009C5BFE"/>
    <w:rsid w:val="009C6468"/>
    <w:rsid w:val="009C64F9"/>
    <w:rsid w:val="009C6556"/>
    <w:rsid w:val="009C6C1D"/>
    <w:rsid w:val="009C6E14"/>
    <w:rsid w:val="009C70D4"/>
    <w:rsid w:val="009C724C"/>
    <w:rsid w:val="009C727B"/>
    <w:rsid w:val="009C7309"/>
    <w:rsid w:val="009C73D8"/>
    <w:rsid w:val="009C7892"/>
    <w:rsid w:val="009C7E90"/>
    <w:rsid w:val="009D0145"/>
    <w:rsid w:val="009D01E4"/>
    <w:rsid w:val="009D0762"/>
    <w:rsid w:val="009D1AC0"/>
    <w:rsid w:val="009D1FB8"/>
    <w:rsid w:val="009D252A"/>
    <w:rsid w:val="009D279F"/>
    <w:rsid w:val="009D2A9F"/>
    <w:rsid w:val="009D2C2B"/>
    <w:rsid w:val="009D3020"/>
    <w:rsid w:val="009D31E7"/>
    <w:rsid w:val="009D363F"/>
    <w:rsid w:val="009D3CD5"/>
    <w:rsid w:val="009D4049"/>
    <w:rsid w:val="009D4C3F"/>
    <w:rsid w:val="009D4CBD"/>
    <w:rsid w:val="009D5E0B"/>
    <w:rsid w:val="009D6593"/>
    <w:rsid w:val="009D6B5C"/>
    <w:rsid w:val="009D750A"/>
    <w:rsid w:val="009D75E6"/>
    <w:rsid w:val="009D79D8"/>
    <w:rsid w:val="009E007D"/>
    <w:rsid w:val="009E0CAD"/>
    <w:rsid w:val="009E0F65"/>
    <w:rsid w:val="009E162E"/>
    <w:rsid w:val="009E1664"/>
    <w:rsid w:val="009E2A79"/>
    <w:rsid w:val="009E2B1D"/>
    <w:rsid w:val="009E2C68"/>
    <w:rsid w:val="009E2FB9"/>
    <w:rsid w:val="009E317E"/>
    <w:rsid w:val="009E31EB"/>
    <w:rsid w:val="009E3A5D"/>
    <w:rsid w:val="009E3EA0"/>
    <w:rsid w:val="009E4725"/>
    <w:rsid w:val="009E4EB5"/>
    <w:rsid w:val="009E5E44"/>
    <w:rsid w:val="009E5EB5"/>
    <w:rsid w:val="009E5ECF"/>
    <w:rsid w:val="009E6556"/>
    <w:rsid w:val="009E6D46"/>
    <w:rsid w:val="009E6EBE"/>
    <w:rsid w:val="009E6F7E"/>
    <w:rsid w:val="009E6F9D"/>
    <w:rsid w:val="009E7705"/>
    <w:rsid w:val="009E797D"/>
    <w:rsid w:val="009E7A3E"/>
    <w:rsid w:val="009F0185"/>
    <w:rsid w:val="009F03FD"/>
    <w:rsid w:val="009F0858"/>
    <w:rsid w:val="009F0A15"/>
    <w:rsid w:val="009F0BDF"/>
    <w:rsid w:val="009F0D45"/>
    <w:rsid w:val="009F0DC0"/>
    <w:rsid w:val="009F1016"/>
    <w:rsid w:val="009F109C"/>
    <w:rsid w:val="009F10B9"/>
    <w:rsid w:val="009F1165"/>
    <w:rsid w:val="009F12A2"/>
    <w:rsid w:val="009F160F"/>
    <w:rsid w:val="009F1D67"/>
    <w:rsid w:val="009F2466"/>
    <w:rsid w:val="009F2567"/>
    <w:rsid w:val="009F288D"/>
    <w:rsid w:val="009F2EB4"/>
    <w:rsid w:val="009F2ED1"/>
    <w:rsid w:val="009F3562"/>
    <w:rsid w:val="009F3631"/>
    <w:rsid w:val="009F37B0"/>
    <w:rsid w:val="009F39BB"/>
    <w:rsid w:val="009F3B9A"/>
    <w:rsid w:val="009F4441"/>
    <w:rsid w:val="009F445C"/>
    <w:rsid w:val="009F4574"/>
    <w:rsid w:val="009F45CA"/>
    <w:rsid w:val="009F4DFF"/>
    <w:rsid w:val="009F50F0"/>
    <w:rsid w:val="009F5160"/>
    <w:rsid w:val="009F532A"/>
    <w:rsid w:val="009F54F1"/>
    <w:rsid w:val="009F55EA"/>
    <w:rsid w:val="009F5B7A"/>
    <w:rsid w:val="009F5E12"/>
    <w:rsid w:val="009F691D"/>
    <w:rsid w:val="009F69E4"/>
    <w:rsid w:val="009F6B9D"/>
    <w:rsid w:val="009F7225"/>
    <w:rsid w:val="009F723F"/>
    <w:rsid w:val="009F7902"/>
    <w:rsid w:val="009F7AFC"/>
    <w:rsid w:val="009F7DDA"/>
    <w:rsid w:val="009F7F3E"/>
    <w:rsid w:val="009F7FA1"/>
    <w:rsid w:val="00A00371"/>
    <w:rsid w:val="00A00709"/>
    <w:rsid w:val="00A00C9C"/>
    <w:rsid w:val="00A00ECC"/>
    <w:rsid w:val="00A0119E"/>
    <w:rsid w:val="00A015C8"/>
    <w:rsid w:val="00A01796"/>
    <w:rsid w:val="00A0216E"/>
    <w:rsid w:val="00A0282C"/>
    <w:rsid w:val="00A02AC2"/>
    <w:rsid w:val="00A02B5E"/>
    <w:rsid w:val="00A046FD"/>
    <w:rsid w:val="00A0487D"/>
    <w:rsid w:val="00A0494E"/>
    <w:rsid w:val="00A04B78"/>
    <w:rsid w:val="00A055B7"/>
    <w:rsid w:val="00A0576D"/>
    <w:rsid w:val="00A05F53"/>
    <w:rsid w:val="00A06854"/>
    <w:rsid w:val="00A06F28"/>
    <w:rsid w:val="00A073CF"/>
    <w:rsid w:val="00A07494"/>
    <w:rsid w:val="00A07B24"/>
    <w:rsid w:val="00A07D56"/>
    <w:rsid w:val="00A07D7F"/>
    <w:rsid w:val="00A07E20"/>
    <w:rsid w:val="00A1030F"/>
    <w:rsid w:val="00A10AFB"/>
    <w:rsid w:val="00A10DC1"/>
    <w:rsid w:val="00A10DFF"/>
    <w:rsid w:val="00A1122C"/>
    <w:rsid w:val="00A11266"/>
    <w:rsid w:val="00A11942"/>
    <w:rsid w:val="00A122F6"/>
    <w:rsid w:val="00A12395"/>
    <w:rsid w:val="00A12690"/>
    <w:rsid w:val="00A129BD"/>
    <w:rsid w:val="00A130C1"/>
    <w:rsid w:val="00A135A9"/>
    <w:rsid w:val="00A135F9"/>
    <w:rsid w:val="00A13C17"/>
    <w:rsid w:val="00A13DA1"/>
    <w:rsid w:val="00A13F24"/>
    <w:rsid w:val="00A146EA"/>
    <w:rsid w:val="00A14983"/>
    <w:rsid w:val="00A15D67"/>
    <w:rsid w:val="00A16B68"/>
    <w:rsid w:val="00A16D68"/>
    <w:rsid w:val="00A171F6"/>
    <w:rsid w:val="00A17217"/>
    <w:rsid w:val="00A17384"/>
    <w:rsid w:val="00A203D0"/>
    <w:rsid w:val="00A2088F"/>
    <w:rsid w:val="00A213F1"/>
    <w:rsid w:val="00A2155D"/>
    <w:rsid w:val="00A21DFE"/>
    <w:rsid w:val="00A21E9E"/>
    <w:rsid w:val="00A21EFD"/>
    <w:rsid w:val="00A221B9"/>
    <w:rsid w:val="00A22279"/>
    <w:rsid w:val="00A22A1C"/>
    <w:rsid w:val="00A22C35"/>
    <w:rsid w:val="00A23180"/>
    <w:rsid w:val="00A231EA"/>
    <w:rsid w:val="00A233AD"/>
    <w:rsid w:val="00A23552"/>
    <w:rsid w:val="00A23925"/>
    <w:rsid w:val="00A23CB2"/>
    <w:rsid w:val="00A23D7C"/>
    <w:rsid w:val="00A241FF"/>
    <w:rsid w:val="00A242ED"/>
    <w:rsid w:val="00A24BF5"/>
    <w:rsid w:val="00A254E5"/>
    <w:rsid w:val="00A2645D"/>
    <w:rsid w:val="00A266D3"/>
    <w:rsid w:val="00A267E0"/>
    <w:rsid w:val="00A26CAF"/>
    <w:rsid w:val="00A26DAF"/>
    <w:rsid w:val="00A271BC"/>
    <w:rsid w:val="00A27623"/>
    <w:rsid w:val="00A2784B"/>
    <w:rsid w:val="00A27E4C"/>
    <w:rsid w:val="00A27FD0"/>
    <w:rsid w:val="00A309C7"/>
    <w:rsid w:val="00A315F2"/>
    <w:rsid w:val="00A31C1A"/>
    <w:rsid w:val="00A31F0D"/>
    <w:rsid w:val="00A31F91"/>
    <w:rsid w:val="00A327F3"/>
    <w:rsid w:val="00A3284C"/>
    <w:rsid w:val="00A32A69"/>
    <w:rsid w:val="00A32D18"/>
    <w:rsid w:val="00A3328B"/>
    <w:rsid w:val="00A33485"/>
    <w:rsid w:val="00A334C8"/>
    <w:rsid w:val="00A33FD1"/>
    <w:rsid w:val="00A3439C"/>
    <w:rsid w:val="00A34497"/>
    <w:rsid w:val="00A34ADA"/>
    <w:rsid w:val="00A34BD3"/>
    <w:rsid w:val="00A34C1E"/>
    <w:rsid w:val="00A34E62"/>
    <w:rsid w:val="00A35012"/>
    <w:rsid w:val="00A35110"/>
    <w:rsid w:val="00A355CB"/>
    <w:rsid w:val="00A35634"/>
    <w:rsid w:val="00A356D4"/>
    <w:rsid w:val="00A357C2"/>
    <w:rsid w:val="00A36A8F"/>
    <w:rsid w:val="00A37293"/>
    <w:rsid w:val="00A375B7"/>
    <w:rsid w:val="00A37B7E"/>
    <w:rsid w:val="00A408F0"/>
    <w:rsid w:val="00A409DF"/>
    <w:rsid w:val="00A40ABE"/>
    <w:rsid w:val="00A40BAF"/>
    <w:rsid w:val="00A40C21"/>
    <w:rsid w:val="00A40D99"/>
    <w:rsid w:val="00A410A5"/>
    <w:rsid w:val="00A417E9"/>
    <w:rsid w:val="00A41A77"/>
    <w:rsid w:val="00A41B9A"/>
    <w:rsid w:val="00A41CE1"/>
    <w:rsid w:val="00A41D55"/>
    <w:rsid w:val="00A422DE"/>
    <w:rsid w:val="00A423D2"/>
    <w:rsid w:val="00A4276F"/>
    <w:rsid w:val="00A427F6"/>
    <w:rsid w:val="00A42893"/>
    <w:rsid w:val="00A4320B"/>
    <w:rsid w:val="00A433F5"/>
    <w:rsid w:val="00A4356D"/>
    <w:rsid w:val="00A4398F"/>
    <w:rsid w:val="00A440FE"/>
    <w:rsid w:val="00A442D1"/>
    <w:rsid w:val="00A4435F"/>
    <w:rsid w:val="00A44D16"/>
    <w:rsid w:val="00A45672"/>
    <w:rsid w:val="00A45710"/>
    <w:rsid w:val="00A45993"/>
    <w:rsid w:val="00A4599F"/>
    <w:rsid w:val="00A45EB7"/>
    <w:rsid w:val="00A46148"/>
    <w:rsid w:val="00A46218"/>
    <w:rsid w:val="00A464DB"/>
    <w:rsid w:val="00A4680B"/>
    <w:rsid w:val="00A4693A"/>
    <w:rsid w:val="00A470A5"/>
    <w:rsid w:val="00A475FF"/>
    <w:rsid w:val="00A477B5"/>
    <w:rsid w:val="00A47B07"/>
    <w:rsid w:val="00A50AA6"/>
    <w:rsid w:val="00A518D4"/>
    <w:rsid w:val="00A51CF0"/>
    <w:rsid w:val="00A51DB3"/>
    <w:rsid w:val="00A52235"/>
    <w:rsid w:val="00A526F0"/>
    <w:rsid w:val="00A52911"/>
    <w:rsid w:val="00A52B53"/>
    <w:rsid w:val="00A52E6F"/>
    <w:rsid w:val="00A5322B"/>
    <w:rsid w:val="00A533CE"/>
    <w:rsid w:val="00A53461"/>
    <w:rsid w:val="00A536AD"/>
    <w:rsid w:val="00A53740"/>
    <w:rsid w:val="00A54418"/>
    <w:rsid w:val="00A54564"/>
    <w:rsid w:val="00A5476F"/>
    <w:rsid w:val="00A54B88"/>
    <w:rsid w:val="00A55850"/>
    <w:rsid w:val="00A558BC"/>
    <w:rsid w:val="00A558ED"/>
    <w:rsid w:val="00A55DD9"/>
    <w:rsid w:val="00A55EE6"/>
    <w:rsid w:val="00A5658F"/>
    <w:rsid w:val="00A5672D"/>
    <w:rsid w:val="00A56DCB"/>
    <w:rsid w:val="00A56E21"/>
    <w:rsid w:val="00A56FA4"/>
    <w:rsid w:val="00A570D8"/>
    <w:rsid w:val="00A57533"/>
    <w:rsid w:val="00A57552"/>
    <w:rsid w:val="00A57A40"/>
    <w:rsid w:val="00A57C4D"/>
    <w:rsid w:val="00A60546"/>
    <w:rsid w:val="00A608DF"/>
    <w:rsid w:val="00A6207A"/>
    <w:rsid w:val="00A625B9"/>
    <w:rsid w:val="00A62978"/>
    <w:rsid w:val="00A635F5"/>
    <w:rsid w:val="00A63F5D"/>
    <w:rsid w:val="00A644E0"/>
    <w:rsid w:val="00A64556"/>
    <w:rsid w:val="00A646AF"/>
    <w:rsid w:val="00A64BE3"/>
    <w:rsid w:val="00A64FCA"/>
    <w:rsid w:val="00A6522B"/>
    <w:rsid w:val="00A65985"/>
    <w:rsid w:val="00A6648B"/>
    <w:rsid w:val="00A6666B"/>
    <w:rsid w:val="00A66865"/>
    <w:rsid w:val="00A66B7F"/>
    <w:rsid w:val="00A670EA"/>
    <w:rsid w:val="00A676D5"/>
    <w:rsid w:val="00A67F20"/>
    <w:rsid w:val="00A67F79"/>
    <w:rsid w:val="00A7008C"/>
    <w:rsid w:val="00A70998"/>
    <w:rsid w:val="00A70CAC"/>
    <w:rsid w:val="00A70CDA"/>
    <w:rsid w:val="00A71110"/>
    <w:rsid w:val="00A7156A"/>
    <w:rsid w:val="00A71770"/>
    <w:rsid w:val="00A71A62"/>
    <w:rsid w:val="00A71E49"/>
    <w:rsid w:val="00A71FD8"/>
    <w:rsid w:val="00A720F6"/>
    <w:rsid w:val="00A72366"/>
    <w:rsid w:val="00A72585"/>
    <w:rsid w:val="00A725C4"/>
    <w:rsid w:val="00A72607"/>
    <w:rsid w:val="00A72644"/>
    <w:rsid w:val="00A72808"/>
    <w:rsid w:val="00A72816"/>
    <w:rsid w:val="00A72D02"/>
    <w:rsid w:val="00A7331B"/>
    <w:rsid w:val="00A7371A"/>
    <w:rsid w:val="00A739AF"/>
    <w:rsid w:val="00A739F8"/>
    <w:rsid w:val="00A73A4F"/>
    <w:rsid w:val="00A73B77"/>
    <w:rsid w:val="00A7490A"/>
    <w:rsid w:val="00A74B88"/>
    <w:rsid w:val="00A74CE2"/>
    <w:rsid w:val="00A75575"/>
    <w:rsid w:val="00A7562B"/>
    <w:rsid w:val="00A75911"/>
    <w:rsid w:val="00A75BC8"/>
    <w:rsid w:val="00A75F2E"/>
    <w:rsid w:val="00A75F8D"/>
    <w:rsid w:val="00A76584"/>
    <w:rsid w:val="00A76B84"/>
    <w:rsid w:val="00A76CBC"/>
    <w:rsid w:val="00A77114"/>
    <w:rsid w:val="00A773F1"/>
    <w:rsid w:val="00A77DBD"/>
    <w:rsid w:val="00A80060"/>
    <w:rsid w:val="00A80F9F"/>
    <w:rsid w:val="00A81089"/>
    <w:rsid w:val="00A81649"/>
    <w:rsid w:val="00A81A06"/>
    <w:rsid w:val="00A81BF2"/>
    <w:rsid w:val="00A821F7"/>
    <w:rsid w:val="00A822BF"/>
    <w:rsid w:val="00A82451"/>
    <w:rsid w:val="00A82710"/>
    <w:rsid w:val="00A8282F"/>
    <w:rsid w:val="00A82C28"/>
    <w:rsid w:val="00A83809"/>
    <w:rsid w:val="00A8393D"/>
    <w:rsid w:val="00A83CB2"/>
    <w:rsid w:val="00A84841"/>
    <w:rsid w:val="00A84E9B"/>
    <w:rsid w:val="00A84F44"/>
    <w:rsid w:val="00A8504E"/>
    <w:rsid w:val="00A85213"/>
    <w:rsid w:val="00A85730"/>
    <w:rsid w:val="00A8588A"/>
    <w:rsid w:val="00A858EF"/>
    <w:rsid w:val="00A85B1B"/>
    <w:rsid w:val="00A86046"/>
    <w:rsid w:val="00A86113"/>
    <w:rsid w:val="00A861A1"/>
    <w:rsid w:val="00A86547"/>
    <w:rsid w:val="00A87185"/>
    <w:rsid w:val="00A873BA"/>
    <w:rsid w:val="00A87A32"/>
    <w:rsid w:val="00A87B19"/>
    <w:rsid w:val="00A87F84"/>
    <w:rsid w:val="00A87F97"/>
    <w:rsid w:val="00A90669"/>
    <w:rsid w:val="00A90BA9"/>
    <w:rsid w:val="00A91014"/>
    <w:rsid w:val="00A91091"/>
    <w:rsid w:val="00A91159"/>
    <w:rsid w:val="00A9132B"/>
    <w:rsid w:val="00A91482"/>
    <w:rsid w:val="00A91B0F"/>
    <w:rsid w:val="00A91C40"/>
    <w:rsid w:val="00A91DB9"/>
    <w:rsid w:val="00A91DEF"/>
    <w:rsid w:val="00A92620"/>
    <w:rsid w:val="00A9272D"/>
    <w:rsid w:val="00A92F25"/>
    <w:rsid w:val="00A931DE"/>
    <w:rsid w:val="00A932C7"/>
    <w:rsid w:val="00A9359C"/>
    <w:rsid w:val="00A93E2D"/>
    <w:rsid w:val="00A941D9"/>
    <w:rsid w:val="00A9473B"/>
    <w:rsid w:val="00A94B67"/>
    <w:rsid w:val="00A94BBE"/>
    <w:rsid w:val="00A94FB4"/>
    <w:rsid w:val="00A95280"/>
    <w:rsid w:val="00A95B16"/>
    <w:rsid w:val="00A95BF2"/>
    <w:rsid w:val="00A95D6D"/>
    <w:rsid w:val="00A96412"/>
    <w:rsid w:val="00A96428"/>
    <w:rsid w:val="00A96711"/>
    <w:rsid w:val="00A96E7E"/>
    <w:rsid w:val="00A97AC9"/>
    <w:rsid w:val="00A97B44"/>
    <w:rsid w:val="00A97EE9"/>
    <w:rsid w:val="00A97EEC"/>
    <w:rsid w:val="00AA0054"/>
    <w:rsid w:val="00AA0B55"/>
    <w:rsid w:val="00AA0DB1"/>
    <w:rsid w:val="00AA0E32"/>
    <w:rsid w:val="00AA11E7"/>
    <w:rsid w:val="00AA21A3"/>
    <w:rsid w:val="00AA269E"/>
    <w:rsid w:val="00AA2BEE"/>
    <w:rsid w:val="00AA32B7"/>
    <w:rsid w:val="00AA3446"/>
    <w:rsid w:val="00AA3743"/>
    <w:rsid w:val="00AA3B78"/>
    <w:rsid w:val="00AA3FBB"/>
    <w:rsid w:val="00AA3FC7"/>
    <w:rsid w:val="00AA4262"/>
    <w:rsid w:val="00AA4B7C"/>
    <w:rsid w:val="00AA4D85"/>
    <w:rsid w:val="00AA5052"/>
    <w:rsid w:val="00AA5284"/>
    <w:rsid w:val="00AA5A7A"/>
    <w:rsid w:val="00AA5AB9"/>
    <w:rsid w:val="00AA6234"/>
    <w:rsid w:val="00AA6955"/>
    <w:rsid w:val="00AA6AF0"/>
    <w:rsid w:val="00AA6C4B"/>
    <w:rsid w:val="00AB0361"/>
    <w:rsid w:val="00AB06A5"/>
    <w:rsid w:val="00AB0915"/>
    <w:rsid w:val="00AB17CA"/>
    <w:rsid w:val="00AB1922"/>
    <w:rsid w:val="00AB1930"/>
    <w:rsid w:val="00AB1985"/>
    <w:rsid w:val="00AB1C03"/>
    <w:rsid w:val="00AB21F5"/>
    <w:rsid w:val="00AB2315"/>
    <w:rsid w:val="00AB266A"/>
    <w:rsid w:val="00AB2670"/>
    <w:rsid w:val="00AB2A46"/>
    <w:rsid w:val="00AB39A7"/>
    <w:rsid w:val="00AB42B4"/>
    <w:rsid w:val="00AB433F"/>
    <w:rsid w:val="00AB4BB0"/>
    <w:rsid w:val="00AB5518"/>
    <w:rsid w:val="00AB573D"/>
    <w:rsid w:val="00AB589B"/>
    <w:rsid w:val="00AB5B44"/>
    <w:rsid w:val="00AB6046"/>
    <w:rsid w:val="00AB6107"/>
    <w:rsid w:val="00AB65BE"/>
    <w:rsid w:val="00AB662C"/>
    <w:rsid w:val="00AB679F"/>
    <w:rsid w:val="00AB67E0"/>
    <w:rsid w:val="00AB6BE7"/>
    <w:rsid w:val="00AB6C43"/>
    <w:rsid w:val="00AB6C77"/>
    <w:rsid w:val="00AB6E7E"/>
    <w:rsid w:val="00AB745A"/>
    <w:rsid w:val="00AB7DA8"/>
    <w:rsid w:val="00AC003F"/>
    <w:rsid w:val="00AC02D5"/>
    <w:rsid w:val="00AC031F"/>
    <w:rsid w:val="00AC035B"/>
    <w:rsid w:val="00AC0B07"/>
    <w:rsid w:val="00AC0BE7"/>
    <w:rsid w:val="00AC0EEF"/>
    <w:rsid w:val="00AC11BB"/>
    <w:rsid w:val="00AC12F5"/>
    <w:rsid w:val="00AC14C6"/>
    <w:rsid w:val="00AC16B6"/>
    <w:rsid w:val="00AC16CD"/>
    <w:rsid w:val="00AC174C"/>
    <w:rsid w:val="00AC19F6"/>
    <w:rsid w:val="00AC1C68"/>
    <w:rsid w:val="00AC1D71"/>
    <w:rsid w:val="00AC1ED8"/>
    <w:rsid w:val="00AC2184"/>
    <w:rsid w:val="00AC2519"/>
    <w:rsid w:val="00AC313E"/>
    <w:rsid w:val="00AC340F"/>
    <w:rsid w:val="00AC3CCC"/>
    <w:rsid w:val="00AC4D57"/>
    <w:rsid w:val="00AC511D"/>
    <w:rsid w:val="00AC51CD"/>
    <w:rsid w:val="00AC54C1"/>
    <w:rsid w:val="00AC56A4"/>
    <w:rsid w:val="00AC5990"/>
    <w:rsid w:val="00AC5C68"/>
    <w:rsid w:val="00AC5CD8"/>
    <w:rsid w:val="00AC61CE"/>
    <w:rsid w:val="00AC62B8"/>
    <w:rsid w:val="00AC6379"/>
    <w:rsid w:val="00AC6480"/>
    <w:rsid w:val="00AC64FA"/>
    <w:rsid w:val="00AC6796"/>
    <w:rsid w:val="00AC68BC"/>
    <w:rsid w:val="00AC6A1A"/>
    <w:rsid w:val="00AC6AD1"/>
    <w:rsid w:val="00AC6CA7"/>
    <w:rsid w:val="00AC6DED"/>
    <w:rsid w:val="00AC6FAA"/>
    <w:rsid w:val="00AC7146"/>
    <w:rsid w:val="00AC772D"/>
    <w:rsid w:val="00AC7B17"/>
    <w:rsid w:val="00AC7B2C"/>
    <w:rsid w:val="00AC7D08"/>
    <w:rsid w:val="00AD00A2"/>
    <w:rsid w:val="00AD03EB"/>
    <w:rsid w:val="00AD03F8"/>
    <w:rsid w:val="00AD054D"/>
    <w:rsid w:val="00AD0B2D"/>
    <w:rsid w:val="00AD0EA3"/>
    <w:rsid w:val="00AD0F2A"/>
    <w:rsid w:val="00AD0F35"/>
    <w:rsid w:val="00AD1015"/>
    <w:rsid w:val="00AD114B"/>
    <w:rsid w:val="00AD1674"/>
    <w:rsid w:val="00AD1AC3"/>
    <w:rsid w:val="00AD1DD3"/>
    <w:rsid w:val="00AD1F49"/>
    <w:rsid w:val="00AD2713"/>
    <w:rsid w:val="00AD2E54"/>
    <w:rsid w:val="00AD31A8"/>
    <w:rsid w:val="00AD354E"/>
    <w:rsid w:val="00AD358F"/>
    <w:rsid w:val="00AD3A9F"/>
    <w:rsid w:val="00AD3EFA"/>
    <w:rsid w:val="00AD44D1"/>
    <w:rsid w:val="00AD45DB"/>
    <w:rsid w:val="00AD4C72"/>
    <w:rsid w:val="00AD4C85"/>
    <w:rsid w:val="00AD4FE5"/>
    <w:rsid w:val="00AD54A7"/>
    <w:rsid w:val="00AD5813"/>
    <w:rsid w:val="00AD616E"/>
    <w:rsid w:val="00AD6648"/>
    <w:rsid w:val="00AD6717"/>
    <w:rsid w:val="00AD6BA6"/>
    <w:rsid w:val="00AD6E05"/>
    <w:rsid w:val="00AD7287"/>
    <w:rsid w:val="00AD79CF"/>
    <w:rsid w:val="00AD79E5"/>
    <w:rsid w:val="00AD7BA1"/>
    <w:rsid w:val="00AD7F91"/>
    <w:rsid w:val="00AE05E9"/>
    <w:rsid w:val="00AE0621"/>
    <w:rsid w:val="00AE0780"/>
    <w:rsid w:val="00AE0A98"/>
    <w:rsid w:val="00AE0CA3"/>
    <w:rsid w:val="00AE13F3"/>
    <w:rsid w:val="00AE17C8"/>
    <w:rsid w:val="00AE20EC"/>
    <w:rsid w:val="00AE21FC"/>
    <w:rsid w:val="00AE2209"/>
    <w:rsid w:val="00AE239D"/>
    <w:rsid w:val="00AE2A49"/>
    <w:rsid w:val="00AE307E"/>
    <w:rsid w:val="00AE34B5"/>
    <w:rsid w:val="00AE36D0"/>
    <w:rsid w:val="00AE4172"/>
    <w:rsid w:val="00AE4780"/>
    <w:rsid w:val="00AE483F"/>
    <w:rsid w:val="00AE48E5"/>
    <w:rsid w:val="00AE4BEC"/>
    <w:rsid w:val="00AE4F71"/>
    <w:rsid w:val="00AE513D"/>
    <w:rsid w:val="00AE547B"/>
    <w:rsid w:val="00AE5514"/>
    <w:rsid w:val="00AE5649"/>
    <w:rsid w:val="00AE61DF"/>
    <w:rsid w:val="00AE63C6"/>
    <w:rsid w:val="00AE6B57"/>
    <w:rsid w:val="00AE6B66"/>
    <w:rsid w:val="00AE72A2"/>
    <w:rsid w:val="00AE7390"/>
    <w:rsid w:val="00AE75BB"/>
    <w:rsid w:val="00AE7A06"/>
    <w:rsid w:val="00AE7AC4"/>
    <w:rsid w:val="00AE7BA6"/>
    <w:rsid w:val="00AE7D62"/>
    <w:rsid w:val="00AF00FC"/>
    <w:rsid w:val="00AF01E9"/>
    <w:rsid w:val="00AF088B"/>
    <w:rsid w:val="00AF0FFF"/>
    <w:rsid w:val="00AF1033"/>
    <w:rsid w:val="00AF1208"/>
    <w:rsid w:val="00AF1426"/>
    <w:rsid w:val="00AF1BA6"/>
    <w:rsid w:val="00AF2124"/>
    <w:rsid w:val="00AF21E5"/>
    <w:rsid w:val="00AF2343"/>
    <w:rsid w:val="00AF270D"/>
    <w:rsid w:val="00AF2AC1"/>
    <w:rsid w:val="00AF2B16"/>
    <w:rsid w:val="00AF2C73"/>
    <w:rsid w:val="00AF2D54"/>
    <w:rsid w:val="00AF33E0"/>
    <w:rsid w:val="00AF3787"/>
    <w:rsid w:val="00AF37B4"/>
    <w:rsid w:val="00AF3882"/>
    <w:rsid w:val="00AF3C95"/>
    <w:rsid w:val="00AF3D92"/>
    <w:rsid w:val="00AF4004"/>
    <w:rsid w:val="00AF48AF"/>
    <w:rsid w:val="00AF4B27"/>
    <w:rsid w:val="00AF4E74"/>
    <w:rsid w:val="00AF51E5"/>
    <w:rsid w:val="00AF5869"/>
    <w:rsid w:val="00AF5AE2"/>
    <w:rsid w:val="00AF5CD9"/>
    <w:rsid w:val="00AF6071"/>
    <w:rsid w:val="00AF63A7"/>
    <w:rsid w:val="00AF6692"/>
    <w:rsid w:val="00AF6870"/>
    <w:rsid w:val="00AF692C"/>
    <w:rsid w:val="00AF6D7D"/>
    <w:rsid w:val="00AF768D"/>
    <w:rsid w:val="00AF7E30"/>
    <w:rsid w:val="00B00574"/>
    <w:rsid w:val="00B009DF"/>
    <w:rsid w:val="00B010DA"/>
    <w:rsid w:val="00B01FDC"/>
    <w:rsid w:val="00B0244D"/>
    <w:rsid w:val="00B02683"/>
    <w:rsid w:val="00B02769"/>
    <w:rsid w:val="00B02788"/>
    <w:rsid w:val="00B02E4B"/>
    <w:rsid w:val="00B02E52"/>
    <w:rsid w:val="00B02E9C"/>
    <w:rsid w:val="00B03010"/>
    <w:rsid w:val="00B036D1"/>
    <w:rsid w:val="00B03B30"/>
    <w:rsid w:val="00B03B54"/>
    <w:rsid w:val="00B03C05"/>
    <w:rsid w:val="00B044E2"/>
    <w:rsid w:val="00B0461D"/>
    <w:rsid w:val="00B047AD"/>
    <w:rsid w:val="00B04853"/>
    <w:rsid w:val="00B04B98"/>
    <w:rsid w:val="00B05353"/>
    <w:rsid w:val="00B056FB"/>
    <w:rsid w:val="00B05B15"/>
    <w:rsid w:val="00B05F1E"/>
    <w:rsid w:val="00B067C0"/>
    <w:rsid w:val="00B06D52"/>
    <w:rsid w:val="00B07042"/>
    <w:rsid w:val="00B07094"/>
    <w:rsid w:val="00B071E7"/>
    <w:rsid w:val="00B07283"/>
    <w:rsid w:val="00B0778E"/>
    <w:rsid w:val="00B07B15"/>
    <w:rsid w:val="00B07C43"/>
    <w:rsid w:val="00B10081"/>
    <w:rsid w:val="00B106E7"/>
    <w:rsid w:val="00B10756"/>
    <w:rsid w:val="00B10BB8"/>
    <w:rsid w:val="00B10BC6"/>
    <w:rsid w:val="00B10EF1"/>
    <w:rsid w:val="00B1109D"/>
    <w:rsid w:val="00B1152B"/>
    <w:rsid w:val="00B116C4"/>
    <w:rsid w:val="00B11A53"/>
    <w:rsid w:val="00B122B4"/>
    <w:rsid w:val="00B125BA"/>
    <w:rsid w:val="00B1322F"/>
    <w:rsid w:val="00B1377E"/>
    <w:rsid w:val="00B13F2C"/>
    <w:rsid w:val="00B141CA"/>
    <w:rsid w:val="00B15CA1"/>
    <w:rsid w:val="00B15E51"/>
    <w:rsid w:val="00B15FF9"/>
    <w:rsid w:val="00B169DB"/>
    <w:rsid w:val="00B16C5F"/>
    <w:rsid w:val="00B16CBC"/>
    <w:rsid w:val="00B172CB"/>
    <w:rsid w:val="00B174D2"/>
    <w:rsid w:val="00B1758F"/>
    <w:rsid w:val="00B17912"/>
    <w:rsid w:val="00B17AB3"/>
    <w:rsid w:val="00B20335"/>
    <w:rsid w:val="00B20E5E"/>
    <w:rsid w:val="00B2108A"/>
    <w:rsid w:val="00B21E43"/>
    <w:rsid w:val="00B222BC"/>
    <w:rsid w:val="00B22602"/>
    <w:rsid w:val="00B22AD0"/>
    <w:rsid w:val="00B23311"/>
    <w:rsid w:val="00B2348E"/>
    <w:rsid w:val="00B24075"/>
    <w:rsid w:val="00B242CC"/>
    <w:rsid w:val="00B248AC"/>
    <w:rsid w:val="00B248F0"/>
    <w:rsid w:val="00B24B3A"/>
    <w:rsid w:val="00B24FD4"/>
    <w:rsid w:val="00B25026"/>
    <w:rsid w:val="00B250E6"/>
    <w:rsid w:val="00B25134"/>
    <w:rsid w:val="00B25240"/>
    <w:rsid w:val="00B257BC"/>
    <w:rsid w:val="00B25CBA"/>
    <w:rsid w:val="00B2604C"/>
    <w:rsid w:val="00B2639E"/>
    <w:rsid w:val="00B26827"/>
    <w:rsid w:val="00B26C08"/>
    <w:rsid w:val="00B26E54"/>
    <w:rsid w:val="00B27201"/>
    <w:rsid w:val="00B27593"/>
    <w:rsid w:val="00B278DB"/>
    <w:rsid w:val="00B278DE"/>
    <w:rsid w:val="00B27FBA"/>
    <w:rsid w:val="00B30025"/>
    <w:rsid w:val="00B30417"/>
    <w:rsid w:val="00B31135"/>
    <w:rsid w:val="00B31500"/>
    <w:rsid w:val="00B317CD"/>
    <w:rsid w:val="00B32B5B"/>
    <w:rsid w:val="00B32EC5"/>
    <w:rsid w:val="00B331E2"/>
    <w:rsid w:val="00B33DB9"/>
    <w:rsid w:val="00B343EF"/>
    <w:rsid w:val="00B347AC"/>
    <w:rsid w:val="00B34BD8"/>
    <w:rsid w:val="00B34CBF"/>
    <w:rsid w:val="00B34FA3"/>
    <w:rsid w:val="00B35198"/>
    <w:rsid w:val="00B3536D"/>
    <w:rsid w:val="00B35708"/>
    <w:rsid w:val="00B357D6"/>
    <w:rsid w:val="00B35ADD"/>
    <w:rsid w:val="00B35EC0"/>
    <w:rsid w:val="00B36A79"/>
    <w:rsid w:val="00B36F64"/>
    <w:rsid w:val="00B371B9"/>
    <w:rsid w:val="00B372A0"/>
    <w:rsid w:val="00B378F1"/>
    <w:rsid w:val="00B37A15"/>
    <w:rsid w:val="00B37D32"/>
    <w:rsid w:val="00B37DDF"/>
    <w:rsid w:val="00B37F6A"/>
    <w:rsid w:val="00B40245"/>
    <w:rsid w:val="00B402C5"/>
    <w:rsid w:val="00B410B8"/>
    <w:rsid w:val="00B413EC"/>
    <w:rsid w:val="00B414AC"/>
    <w:rsid w:val="00B41C2C"/>
    <w:rsid w:val="00B41C32"/>
    <w:rsid w:val="00B41C9B"/>
    <w:rsid w:val="00B41FB9"/>
    <w:rsid w:val="00B41FE4"/>
    <w:rsid w:val="00B422BC"/>
    <w:rsid w:val="00B42B1A"/>
    <w:rsid w:val="00B43069"/>
    <w:rsid w:val="00B43349"/>
    <w:rsid w:val="00B435EC"/>
    <w:rsid w:val="00B4360C"/>
    <w:rsid w:val="00B43932"/>
    <w:rsid w:val="00B44001"/>
    <w:rsid w:val="00B443CE"/>
    <w:rsid w:val="00B445D8"/>
    <w:rsid w:val="00B44745"/>
    <w:rsid w:val="00B44CB5"/>
    <w:rsid w:val="00B44D2A"/>
    <w:rsid w:val="00B44E1E"/>
    <w:rsid w:val="00B44EC7"/>
    <w:rsid w:val="00B45217"/>
    <w:rsid w:val="00B454F3"/>
    <w:rsid w:val="00B459A3"/>
    <w:rsid w:val="00B46156"/>
    <w:rsid w:val="00B46487"/>
    <w:rsid w:val="00B46794"/>
    <w:rsid w:val="00B473AE"/>
    <w:rsid w:val="00B47AC0"/>
    <w:rsid w:val="00B5011A"/>
    <w:rsid w:val="00B503E4"/>
    <w:rsid w:val="00B508A6"/>
    <w:rsid w:val="00B50BB0"/>
    <w:rsid w:val="00B513BB"/>
    <w:rsid w:val="00B51780"/>
    <w:rsid w:val="00B5189C"/>
    <w:rsid w:val="00B51A23"/>
    <w:rsid w:val="00B51CC3"/>
    <w:rsid w:val="00B51F8E"/>
    <w:rsid w:val="00B52EF2"/>
    <w:rsid w:val="00B53070"/>
    <w:rsid w:val="00B530F3"/>
    <w:rsid w:val="00B537BD"/>
    <w:rsid w:val="00B53A78"/>
    <w:rsid w:val="00B53AFF"/>
    <w:rsid w:val="00B5416B"/>
    <w:rsid w:val="00B5459E"/>
    <w:rsid w:val="00B548A3"/>
    <w:rsid w:val="00B548EF"/>
    <w:rsid w:val="00B54F17"/>
    <w:rsid w:val="00B550BA"/>
    <w:rsid w:val="00B552B8"/>
    <w:rsid w:val="00B552CB"/>
    <w:rsid w:val="00B5574D"/>
    <w:rsid w:val="00B55AD4"/>
    <w:rsid w:val="00B5624D"/>
    <w:rsid w:val="00B5625D"/>
    <w:rsid w:val="00B565CA"/>
    <w:rsid w:val="00B565D0"/>
    <w:rsid w:val="00B56C99"/>
    <w:rsid w:val="00B56F19"/>
    <w:rsid w:val="00B56F80"/>
    <w:rsid w:val="00B5724B"/>
    <w:rsid w:val="00B57260"/>
    <w:rsid w:val="00B577D1"/>
    <w:rsid w:val="00B57DE7"/>
    <w:rsid w:val="00B60497"/>
    <w:rsid w:val="00B6079B"/>
    <w:rsid w:val="00B613AC"/>
    <w:rsid w:val="00B61484"/>
    <w:rsid w:val="00B6155B"/>
    <w:rsid w:val="00B61758"/>
    <w:rsid w:val="00B61C7D"/>
    <w:rsid w:val="00B61F00"/>
    <w:rsid w:val="00B61F7B"/>
    <w:rsid w:val="00B628CF"/>
    <w:rsid w:val="00B633F1"/>
    <w:rsid w:val="00B63FAF"/>
    <w:rsid w:val="00B6453F"/>
    <w:rsid w:val="00B655ED"/>
    <w:rsid w:val="00B65636"/>
    <w:rsid w:val="00B65C2F"/>
    <w:rsid w:val="00B664FD"/>
    <w:rsid w:val="00B66C3C"/>
    <w:rsid w:val="00B678DD"/>
    <w:rsid w:val="00B67CB5"/>
    <w:rsid w:val="00B67F8E"/>
    <w:rsid w:val="00B67FBA"/>
    <w:rsid w:val="00B701AB"/>
    <w:rsid w:val="00B701F6"/>
    <w:rsid w:val="00B7054D"/>
    <w:rsid w:val="00B71001"/>
    <w:rsid w:val="00B71CE5"/>
    <w:rsid w:val="00B71DA5"/>
    <w:rsid w:val="00B71E79"/>
    <w:rsid w:val="00B71E9C"/>
    <w:rsid w:val="00B72075"/>
    <w:rsid w:val="00B721D7"/>
    <w:rsid w:val="00B7274D"/>
    <w:rsid w:val="00B728B9"/>
    <w:rsid w:val="00B72BF2"/>
    <w:rsid w:val="00B72C51"/>
    <w:rsid w:val="00B73BBF"/>
    <w:rsid w:val="00B73E91"/>
    <w:rsid w:val="00B73EC6"/>
    <w:rsid w:val="00B7442D"/>
    <w:rsid w:val="00B744F1"/>
    <w:rsid w:val="00B752D5"/>
    <w:rsid w:val="00B757A0"/>
    <w:rsid w:val="00B759C2"/>
    <w:rsid w:val="00B7633A"/>
    <w:rsid w:val="00B76386"/>
    <w:rsid w:val="00B764E3"/>
    <w:rsid w:val="00B76C34"/>
    <w:rsid w:val="00B76F47"/>
    <w:rsid w:val="00B7745B"/>
    <w:rsid w:val="00B774F5"/>
    <w:rsid w:val="00B77B41"/>
    <w:rsid w:val="00B77B66"/>
    <w:rsid w:val="00B77F25"/>
    <w:rsid w:val="00B77F96"/>
    <w:rsid w:val="00B80985"/>
    <w:rsid w:val="00B80AC1"/>
    <w:rsid w:val="00B80C0C"/>
    <w:rsid w:val="00B80C2A"/>
    <w:rsid w:val="00B8140E"/>
    <w:rsid w:val="00B81605"/>
    <w:rsid w:val="00B81906"/>
    <w:rsid w:val="00B81D1E"/>
    <w:rsid w:val="00B81DB0"/>
    <w:rsid w:val="00B81E2D"/>
    <w:rsid w:val="00B81ED7"/>
    <w:rsid w:val="00B820E6"/>
    <w:rsid w:val="00B82410"/>
    <w:rsid w:val="00B824EB"/>
    <w:rsid w:val="00B83D83"/>
    <w:rsid w:val="00B84697"/>
    <w:rsid w:val="00B85245"/>
    <w:rsid w:val="00B85679"/>
    <w:rsid w:val="00B8586B"/>
    <w:rsid w:val="00B859A0"/>
    <w:rsid w:val="00B85B94"/>
    <w:rsid w:val="00B85F7D"/>
    <w:rsid w:val="00B86140"/>
    <w:rsid w:val="00B86228"/>
    <w:rsid w:val="00B87521"/>
    <w:rsid w:val="00B876F0"/>
    <w:rsid w:val="00B906D7"/>
    <w:rsid w:val="00B90833"/>
    <w:rsid w:val="00B90904"/>
    <w:rsid w:val="00B90959"/>
    <w:rsid w:val="00B90AD5"/>
    <w:rsid w:val="00B90B07"/>
    <w:rsid w:val="00B915BD"/>
    <w:rsid w:val="00B91B20"/>
    <w:rsid w:val="00B91C2B"/>
    <w:rsid w:val="00B920A3"/>
    <w:rsid w:val="00B9292E"/>
    <w:rsid w:val="00B92CD8"/>
    <w:rsid w:val="00B930AE"/>
    <w:rsid w:val="00B9312D"/>
    <w:rsid w:val="00B941A2"/>
    <w:rsid w:val="00B9444F"/>
    <w:rsid w:val="00B9465E"/>
    <w:rsid w:val="00B946C7"/>
    <w:rsid w:val="00B949E2"/>
    <w:rsid w:val="00B94D6D"/>
    <w:rsid w:val="00B95010"/>
    <w:rsid w:val="00B950AE"/>
    <w:rsid w:val="00B953F8"/>
    <w:rsid w:val="00B95597"/>
    <w:rsid w:val="00B955DD"/>
    <w:rsid w:val="00B956DF"/>
    <w:rsid w:val="00B9578C"/>
    <w:rsid w:val="00B958A3"/>
    <w:rsid w:val="00B95905"/>
    <w:rsid w:val="00B95CB9"/>
    <w:rsid w:val="00B95D00"/>
    <w:rsid w:val="00B95E7B"/>
    <w:rsid w:val="00B96BDE"/>
    <w:rsid w:val="00B9721D"/>
    <w:rsid w:val="00B97D2C"/>
    <w:rsid w:val="00B97F42"/>
    <w:rsid w:val="00BA0057"/>
    <w:rsid w:val="00BA099A"/>
    <w:rsid w:val="00BA09D5"/>
    <w:rsid w:val="00BA0A2E"/>
    <w:rsid w:val="00BA16F7"/>
    <w:rsid w:val="00BA1744"/>
    <w:rsid w:val="00BA18BA"/>
    <w:rsid w:val="00BA1D58"/>
    <w:rsid w:val="00BA1DB6"/>
    <w:rsid w:val="00BA1E8F"/>
    <w:rsid w:val="00BA1F5A"/>
    <w:rsid w:val="00BA2943"/>
    <w:rsid w:val="00BA2F63"/>
    <w:rsid w:val="00BA2F84"/>
    <w:rsid w:val="00BA36AF"/>
    <w:rsid w:val="00BA3EBB"/>
    <w:rsid w:val="00BA473F"/>
    <w:rsid w:val="00BA4754"/>
    <w:rsid w:val="00BA502D"/>
    <w:rsid w:val="00BA54A5"/>
    <w:rsid w:val="00BA55B1"/>
    <w:rsid w:val="00BA5996"/>
    <w:rsid w:val="00BA5FB8"/>
    <w:rsid w:val="00BA6726"/>
    <w:rsid w:val="00BA69EF"/>
    <w:rsid w:val="00BA6E0D"/>
    <w:rsid w:val="00BA78B9"/>
    <w:rsid w:val="00BA7B39"/>
    <w:rsid w:val="00BA7B6E"/>
    <w:rsid w:val="00BA7DA8"/>
    <w:rsid w:val="00BA7E4F"/>
    <w:rsid w:val="00BB00DA"/>
    <w:rsid w:val="00BB029D"/>
    <w:rsid w:val="00BB04D5"/>
    <w:rsid w:val="00BB09BE"/>
    <w:rsid w:val="00BB0BCD"/>
    <w:rsid w:val="00BB0D7C"/>
    <w:rsid w:val="00BB15BA"/>
    <w:rsid w:val="00BB1A92"/>
    <w:rsid w:val="00BB1C74"/>
    <w:rsid w:val="00BB22D2"/>
    <w:rsid w:val="00BB283C"/>
    <w:rsid w:val="00BB286F"/>
    <w:rsid w:val="00BB2908"/>
    <w:rsid w:val="00BB335E"/>
    <w:rsid w:val="00BB3528"/>
    <w:rsid w:val="00BB3BEF"/>
    <w:rsid w:val="00BB3F20"/>
    <w:rsid w:val="00BB4211"/>
    <w:rsid w:val="00BB42CE"/>
    <w:rsid w:val="00BB4462"/>
    <w:rsid w:val="00BB475D"/>
    <w:rsid w:val="00BB4A2C"/>
    <w:rsid w:val="00BB4F7E"/>
    <w:rsid w:val="00BB56BA"/>
    <w:rsid w:val="00BB5C64"/>
    <w:rsid w:val="00BB5E25"/>
    <w:rsid w:val="00BB5E72"/>
    <w:rsid w:val="00BB62F3"/>
    <w:rsid w:val="00BB65E0"/>
    <w:rsid w:val="00BB6768"/>
    <w:rsid w:val="00BB6829"/>
    <w:rsid w:val="00BB6C03"/>
    <w:rsid w:val="00BB6FB0"/>
    <w:rsid w:val="00BB72C9"/>
    <w:rsid w:val="00BB75C2"/>
    <w:rsid w:val="00BB777B"/>
    <w:rsid w:val="00BB77EA"/>
    <w:rsid w:val="00BB7973"/>
    <w:rsid w:val="00BB79AC"/>
    <w:rsid w:val="00BB7F4A"/>
    <w:rsid w:val="00BC00C2"/>
    <w:rsid w:val="00BC03DD"/>
    <w:rsid w:val="00BC0553"/>
    <w:rsid w:val="00BC0769"/>
    <w:rsid w:val="00BC0ADD"/>
    <w:rsid w:val="00BC1108"/>
    <w:rsid w:val="00BC11D1"/>
    <w:rsid w:val="00BC1723"/>
    <w:rsid w:val="00BC17DB"/>
    <w:rsid w:val="00BC29DE"/>
    <w:rsid w:val="00BC3579"/>
    <w:rsid w:val="00BC35D4"/>
    <w:rsid w:val="00BC387B"/>
    <w:rsid w:val="00BC3FA9"/>
    <w:rsid w:val="00BC4750"/>
    <w:rsid w:val="00BC49FD"/>
    <w:rsid w:val="00BC4B9E"/>
    <w:rsid w:val="00BC4BEB"/>
    <w:rsid w:val="00BC56AD"/>
    <w:rsid w:val="00BC596F"/>
    <w:rsid w:val="00BC597B"/>
    <w:rsid w:val="00BC5CDB"/>
    <w:rsid w:val="00BC62E9"/>
    <w:rsid w:val="00BC687C"/>
    <w:rsid w:val="00BC6E3C"/>
    <w:rsid w:val="00BC6E6B"/>
    <w:rsid w:val="00BC7015"/>
    <w:rsid w:val="00BC7061"/>
    <w:rsid w:val="00BC7132"/>
    <w:rsid w:val="00BD00BF"/>
    <w:rsid w:val="00BD06D6"/>
    <w:rsid w:val="00BD0815"/>
    <w:rsid w:val="00BD0925"/>
    <w:rsid w:val="00BD0F3E"/>
    <w:rsid w:val="00BD1042"/>
    <w:rsid w:val="00BD18FC"/>
    <w:rsid w:val="00BD1AC6"/>
    <w:rsid w:val="00BD1E85"/>
    <w:rsid w:val="00BD21EC"/>
    <w:rsid w:val="00BD2623"/>
    <w:rsid w:val="00BD2976"/>
    <w:rsid w:val="00BD2F3D"/>
    <w:rsid w:val="00BD2FAB"/>
    <w:rsid w:val="00BD3115"/>
    <w:rsid w:val="00BD38C7"/>
    <w:rsid w:val="00BD3DCF"/>
    <w:rsid w:val="00BD4683"/>
    <w:rsid w:val="00BD4D95"/>
    <w:rsid w:val="00BD4F03"/>
    <w:rsid w:val="00BD508F"/>
    <w:rsid w:val="00BD51B3"/>
    <w:rsid w:val="00BD5531"/>
    <w:rsid w:val="00BD5884"/>
    <w:rsid w:val="00BD5FED"/>
    <w:rsid w:val="00BD658D"/>
    <w:rsid w:val="00BD6797"/>
    <w:rsid w:val="00BD6C85"/>
    <w:rsid w:val="00BD79E1"/>
    <w:rsid w:val="00BD7C4B"/>
    <w:rsid w:val="00BD7EC3"/>
    <w:rsid w:val="00BE0ACE"/>
    <w:rsid w:val="00BE0D88"/>
    <w:rsid w:val="00BE12E2"/>
    <w:rsid w:val="00BE162A"/>
    <w:rsid w:val="00BE18FE"/>
    <w:rsid w:val="00BE1B91"/>
    <w:rsid w:val="00BE1C60"/>
    <w:rsid w:val="00BE1FC7"/>
    <w:rsid w:val="00BE20A8"/>
    <w:rsid w:val="00BE2370"/>
    <w:rsid w:val="00BE29FB"/>
    <w:rsid w:val="00BE2BE7"/>
    <w:rsid w:val="00BE2C52"/>
    <w:rsid w:val="00BE2CBE"/>
    <w:rsid w:val="00BE2CFB"/>
    <w:rsid w:val="00BE351D"/>
    <w:rsid w:val="00BE3BFA"/>
    <w:rsid w:val="00BE40D2"/>
    <w:rsid w:val="00BE48C3"/>
    <w:rsid w:val="00BE4A8E"/>
    <w:rsid w:val="00BE4AB6"/>
    <w:rsid w:val="00BE4C31"/>
    <w:rsid w:val="00BE4F5E"/>
    <w:rsid w:val="00BE500C"/>
    <w:rsid w:val="00BE54AD"/>
    <w:rsid w:val="00BE592F"/>
    <w:rsid w:val="00BE5E94"/>
    <w:rsid w:val="00BE6923"/>
    <w:rsid w:val="00BE6A2C"/>
    <w:rsid w:val="00BE6B70"/>
    <w:rsid w:val="00BE6C51"/>
    <w:rsid w:val="00BE6D74"/>
    <w:rsid w:val="00BE6EFF"/>
    <w:rsid w:val="00BE785B"/>
    <w:rsid w:val="00BE7C71"/>
    <w:rsid w:val="00BF0087"/>
    <w:rsid w:val="00BF01EB"/>
    <w:rsid w:val="00BF021D"/>
    <w:rsid w:val="00BF045F"/>
    <w:rsid w:val="00BF05D6"/>
    <w:rsid w:val="00BF0952"/>
    <w:rsid w:val="00BF0D55"/>
    <w:rsid w:val="00BF0DA5"/>
    <w:rsid w:val="00BF0EB6"/>
    <w:rsid w:val="00BF1BDE"/>
    <w:rsid w:val="00BF1F8F"/>
    <w:rsid w:val="00BF24CA"/>
    <w:rsid w:val="00BF2BAB"/>
    <w:rsid w:val="00BF2BD5"/>
    <w:rsid w:val="00BF329B"/>
    <w:rsid w:val="00BF331C"/>
    <w:rsid w:val="00BF3619"/>
    <w:rsid w:val="00BF373E"/>
    <w:rsid w:val="00BF3EE7"/>
    <w:rsid w:val="00BF3FDD"/>
    <w:rsid w:val="00BF4544"/>
    <w:rsid w:val="00BF50CA"/>
    <w:rsid w:val="00BF51AE"/>
    <w:rsid w:val="00BF5258"/>
    <w:rsid w:val="00BF527F"/>
    <w:rsid w:val="00BF5E26"/>
    <w:rsid w:val="00BF5E7E"/>
    <w:rsid w:val="00BF6542"/>
    <w:rsid w:val="00BF77DE"/>
    <w:rsid w:val="00BF7C60"/>
    <w:rsid w:val="00C0040C"/>
    <w:rsid w:val="00C00E35"/>
    <w:rsid w:val="00C0193B"/>
    <w:rsid w:val="00C019D8"/>
    <w:rsid w:val="00C01D3F"/>
    <w:rsid w:val="00C02377"/>
    <w:rsid w:val="00C02A54"/>
    <w:rsid w:val="00C02BC9"/>
    <w:rsid w:val="00C02D22"/>
    <w:rsid w:val="00C03237"/>
    <w:rsid w:val="00C03570"/>
    <w:rsid w:val="00C03D15"/>
    <w:rsid w:val="00C03E29"/>
    <w:rsid w:val="00C041EC"/>
    <w:rsid w:val="00C041F6"/>
    <w:rsid w:val="00C048F6"/>
    <w:rsid w:val="00C049A0"/>
    <w:rsid w:val="00C0508E"/>
    <w:rsid w:val="00C05370"/>
    <w:rsid w:val="00C05424"/>
    <w:rsid w:val="00C05451"/>
    <w:rsid w:val="00C0569E"/>
    <w:rsid w:val="00C0587F"/>
    <w:rsid w:val="00C05C71"/>
    <w:rsid w:val="00C05DE8"/>
    <w:rsid w:val="00C05E9B"/>
    <w:rsid w:val="00C068C9"/>
    <w:rsid w:val="00C068F8"/>
    <w:rsid w:val="00C07010"/>
    <w:rsid w:val="00C0732C"/>
    <w:rsid w:val="00C07438"/>
    <w:rsid w:val="00C077CF"/>
    <w:rsid w:val="00C07933"/>
    <w:rsid w:val="00C07F18"/>
    <w:rsid w:val="00C10094"/>
    <w:rsid w:val="00C10263"/>
    <w:rsid w:val="00C107EE"/>
    <w:rsid w:val="00C10DFF"/>
    <w:rsid w:val="00C10E76"/>
    <w:rsid w:val="00C1102A"/>
    <w:rsid w:val="00C111DD"/>
    <w:rsid w:val="00C114BE"/>
    <w:rsid w:val="00C11B6A"/>
    <w:rsid w:val="00C133ED"/>
    <w:rsid w:val="00C137E1"/>
    <w:rsid w:val="00C1492E"/>
    <w:rsid w:val="00C14FC5"/>
    <w:rsid w:val="00C151D9"/>
    <w:rsid w:val="00C1529F"/>
    <w:rsid w:val="00C15649"/>
    <w:rsid w:val="00C15DAE"/>
    <w:rsid w:val="00C164AA"/>
    <w:rsid w:val="00C1769D"/>
    <w:rsid w:val="00C1791F"/>
    <w:rsid w:val="00C2005C"/>
    <w:rsid w:val="00C201F4"/>
    <w:rsid w:val="00C206DC"/>
    <w:rsid w:val="00C20923"/>
    <w:rsid w:val="00C20B0F"/>
    <w:rsid w:val="00C20BE3"/>
    <w:rsid w:val="00C20E91"/>
    <w:rsid w:val="00C20FCC"/>
    <w:rsid w:val="00C2131B"/>
    <w:rsid w:val="00C21481"/>
    <w:rsid w:val="00C21C73"/>
    <w:rsid w:val="00C21DDD"/>
    <w:rsid w:val="00C22209"/>
    <w:rsid w:val="00C22591"/>
    <w:rsid w:val="00C225F5"/>
    <w:rsid w:val="00C22CAF"/>
    <w:rsid w:val="00C23EC0"/>
    <w:rsid w:val="00C23EDF"/>
    <w:rsid w:val="00C245A8"/>
    <w:rsid w:val="00C24BAB"/>
    <w:rsid w:val="00C253C7"/>
    <w:rsid w:val="00C256E5"/>
    <w:rsid w:val="00C257A2"/>
    <w:rsid w:val="00C25C20"/>
    <w:rsid w:val="00C2600C"/>
    <w:rsid w:val="00C2615F"/>
    <w:rsid w:val="00C261E0"/>
    <w:rsid w:val="00C263B5"/>
    <w:rsid w:val="00C2656E"/>
    <w:rsid w:val="00C266E9"/>
    <w:rsid w:val="00C273C6"/>
    <w:rsid w:val="00C279A9"/>
    <w:rsid w:val="00C27ED8"/>
    <w:rsid w:val="00C3036C"/>
    <w:rsid w:val="00C3055D"/>
    <w:rsid w:val="00C30917"/>
    <w:rsid w:val="00C30BE9"/>
    <w:rsid w:val="00C30CCD"/>
    <w:rsid w:val="00C30ECA"/>
    <w:rsid w:val="00C3183A"/>
    <w:rsid w:val="00C3304A"/>
    <w:rsid w:val="00C3337F"/>
    <w:rsid w:val="00C3354D"/>
    <w:rsid w:val="00C336EF"/>
    <w:rsid w:val="00C33970"/>
    <w:rsid w:val="00C33EA0"/>
    <w:rsid w:val="00C34653"/>
    <w:rsid w:val="00C3488E"/>
    <w:rsid w:val="00C3494D"/>
    <w:rsid w:val="00C34BBF"/>
    <w:rsid w:val="00C34D05"/>
    <w:rsid w:val="00C3518E"/>
    <w:rsid w:val="00C35478"/>
    <w:rsid w:val="00C35852"/>
    <w:rsid w:val="00C36AE1"/>
    <w:rsid w:val="00C36CFD"/>
    <w:rsid w:val="00C37440"/>
    <w:rsid w:val="00C376BF"/>
    <w:rsid w:val="00C37A08"/>
    <w:rsid w:val="00C37C4B"/>
    <w:rsid w:val="00C40448"/>
    <w:rsid w:val="00C40720"/>
    <w:rsid w:val="00C4079F"/>
    <w:rsid w:val="00C40B99"/>
    <w:rsid w:val="00C40D10"/>
    <w:rsid w:val="00C40D12"/>
    <w:rsid w:val="00C41018"/>
    <w:rsid w:val="00C414D1"/>
    <w:rsid w:val="00C41A0A"/>
    <w:rsid w:val="00C41AEC"/>
    <w:rsid w:val="00C41CFC"/>
    <w:rsid w:val="00C41E18"/>
    <w:rsid w:val="00C41F29"/>
    <w:rsid w:val="00C422CD"/>
    <w:rsid w:val="00C4238C"/>
    <w:rsid w:val="00C425D3"/>
    <w:rsid w:val="00C429BB"/>
    <w:rsid w:val="00C43081"/>
    <w:rsid w:val="00C43834"/>
    <w:rsid w:val="00C43DDD"/>
    <w:rsid w:val="00C441F9"/>
    <w:rsid w:val="00C442B5"/>
    <w:rsid w:val="00C44829"/>
    <w:rsid w:val="00C4515B"/>
    <w:rsid w:val="00C4545E"/>
    <w:rsid w:val="00C45A08"/>
    <w:rsid w:val="00C46010"/>
    <w:rsid w:val="00C46101"/>
    <w:rsid w:val="00C463E8"/>
    <w:rsid w:val="00C465EB"/>
    <w:rsid w:val="00C46895"/>
    <w:rsid w:val="00C46FB7"/>
    <w:rsid w:val="00C46FEE"/>
    <w:rsid w:val="00C4701C"/>
    <w:rsid w:val="00C47133"/>
    <w:rsid w:val="00C471A8"/>
    <w:rsid w:val="00C47259"/>
    <w:rsid w:val="00C47B79"/>
    <w:rsid w:val="00C47E54"/>
    <w:rsid w:val="00C47ED8"/>
    <w:rsid w:val="00C5031C"/>
    <w:rsid w:val="00C503A3"/>
    <w:rsid w:val="00C5058D"/>
    <w:rsid w:val="00C508C7"/>
    <w:rsid w:val="00C509B5"/>
    <w:rsid w:val="00C50A96"/>
    <w:rsid w:val="00C517C7"/>
    <w:rsid w:val="00C51FB7"/>
    <w:rsid w:val="00C520FA"/>
    <w:rsid w:val="00C52477"/>
    <w:rsid w:val="00C52497"/>
    <w:rsid w:val="00C525EC"/>
    <w:rsid w:val="00C52616"/>
    <w:rsid w:val="00C52B33"/>
    <w:rsid w:val="00C53327"/>
    <w:rsid w:val="00C538C3"/>
    <w:rsid w:val="00C53AD6"/>
    <w:rsid w:val="00C54498"/>
    <w:rsid w:val="00C546C4"/>
    <w:rsid w:val="00C54896"/>
    <w:rsid w:val="00C54918"/>
    <w:rsid w:val="00C54CAD"/>
    <w:rsid w:val="00C55042"/>
    <w:rsid w:val="00C550C4"/>
    <w:rsid w:val="00C56052"/>
    <w:rsid w:val="00C56E6B"/>
    <w:rsid w:val="00C571F4"/>
    <w:rsid w:val="00C57808"/>
    <w:rsid w:val="00C57897"/>
    <w:rsid w:val="00C608B7"/>
    <w:rsid w:val="00C60AAF"/>
    <w:rsid w:val="00C60EFF"/>
    <w:rsid w:val="00C61002"/>
    <w:rsid w:val="00C617E7"/>
    <w:rsid w:val="00C619E4"/>
    <w:rsid w:val="00C61A6F"/>
    <w:rsid w:val="00C61E22"/>
    <w:rsid w:val="00C61E53"/>
    <w:rsid w:val="00C6216A"/>
    <w:rsid w:val="00C6233C"/>
    <w:rsid w:val="00C624BC"/>
    <w:rsid w:val="00C63114"/>
    <w:rsid w:val="00C631F4"/>
    <w:rsid w:val="00C634BD"/>
    <w:rsid w:val="00C63828"/>
    <w:rsid w:val="00C63DBC"/>
    <w:rsid w:val="00C64342"/>
    <w:rsid w:val="00C64499"/>
    <w:rsid w:val="00C64C5D"/>
    <w:rsid w:val="00C659C4"/>
    <w:rsid w:val="00C65C8E"/>
    <w:rsid w:val="00C65E69"/>
    <w:rsid w:val="00C65F5D"/>
    <w:rsid w:val="00C6645E"/>
    <w:rsid w:val="00C665E2"/>
    <w:rsid w:val="00C668E0"/>
    <w:rsid w:val="00C66BC3"/>
    <w:rsid w:val="00C66E17"/>
    <w:rsid w:val="00C67238"/>
    <w:rsid w:val="00C678E1"/>
    <w:rsid w:val="00C67969"/>
    <w:rsid w:val="00C67FE1"/>
    <w:rsid w:val="00C70624"/>
    <w:rsid w:val="00C70972"/>
    <w:rsid w:val="00C70D56"/>
    <w:rsid w:val="00C70E23"/>
    <w:rsid w:val="00C70F31"/>
    <w:rsid w:val="00C7128A"/>
    <w:rsid w:val="00C715EF"/>
    <w:rsid w:val="00C72393"/>
    <w:rsid w:val="00C73C68"/>
    <w:rsid w:val="00C73DCA"/>
    <w:rsid w:val="00C7419E"/>
    <w:rsid w:val="00C749FB"/>
    <w:rsid w:val="00C74B2D"/>
    <w:rsid w:val="00C754ED"/>
    <w:rsid w:val="00C7557F"/>
    <w:rsid w:val="00C758CB"/>
    <w:rsid w:val="00C75B4D"/>
    <w:rsid w:val="00C7689F"/>
    <w:rsid w:val="00C76A72"/>
    <w:rsid w:val="00C76AD3"/>
    <w:rsid w:val="00C76B01"/>
    <w:rsid w:val="00C76BB6"/>
    <w:rsid w:val="00C7706D"/>
    <w:rsid w:val="00C77596"/>
    <w:rsid w:val="00C77663"/>
    <w:rsid w:val="00C77A5F"/>
    <w:rsid w:val="00C77AD7"/>
    <w:rsid w:val="00C77CA6"/>
    <w:rsid w:val="00C77D5F"/>
    <w:rsid w:val="00C77DDD"/>
    <w:rsid w:val="00C8027E"/>
    <w:rsid w:val="00C804DC"/>
    <w:rsid w:val="00C81887"/>
    <w:rsid w:val="00C81C71"/>
    <w:rsid w:val="00C81D80"/>
    <w:rsid w:val="00C81E7B"/>
    <w:rsid w:val="00C81EEF"/>
    <w:rsid w:val="00C821B1"/>
    <w:rsid w:val="00C82241"/>
    <w:rsid w:val="00C82F46"/>
    <w:rsid w:val="00C831DF"/>
    <w:rsid w:val="00C83F19"/>
    <w:rsid w:val="00C84181"/>
    <w:rsid w:val="00C841E7"/>
    <w:rsid w:val="00C84A6E"/>
    <w:rsid w:val="00C84BD2"/>
    <w:rsid w:val="00C851DE"/>
    <w:rsid w:val="00C8557A"/>
    <w:rsid w:val="00C8580A"/>
    <w:rsid w:val="00C85ACD"/>
    <w:rsid w:val="00C85DCD"/>
    <w:rsid w:val="00C85FED"/>
    <w:rsid w:val="00C86001"/>
    <w:rsid w:val="00C866A5"/>
    <w:rsid w:val="00C86772"/>
    <w:rsid w:val="00C86A57"/>
    <w:rsid w:val="00C86BE1"/>
    <w:rsid w:val="00C86E35"/>
    <w:rsid w:val="00C8706D"/>
    <w:rsid w:val="00C871B6"/>
    <w:rsid w:val="00C87605"/>
    <w:rsid w:val="00C878AE"/>
    <w:rsid w:val="00C87E7A"/>
    <w:rsid w:val="00C87F65"/>
    <w:rsid w:val="00C9034D"/>
    <w:rsid w:val="00C903C7"/>
    <w:rsid w:val="00C90712"/>
    <w:rsid w:val="00C90B2C"/>
    <w:rsid w:val="00C90FAD"/>
    <w:rsid w:val="00C91028"/>
    <w:rsid w:val="00C91283"/>
    <w:rsid w:val="00C91671"/>
    <w:rsid w:val="00C91769"/>
    <w:rsid w:val="00C91F70"/>
    <w:rsid w:val="00C92490"/>
    <w:rsid w:val="00C92712"/>
    <w:rsid w:val="00C92D82"/>
    <w:rsid w:val="00C932C5"/>
    <w:rsid w:val="00C93450"/>
    <w:rsid w:val="00C93AD7"/>
    <w:rsid w:val="00C93BB2"/>
    <w:rsid w:val="00C93DD8"/>
    <w:rsid w:val="00C93F24"/>
    <w:rsid w:val="00C94260"/>
    <w:rsid w:val="00C944A4"/>
    <w:rsid w:val="00C94947"/>
    <w:rsid w:val="00C94BC4"/>
    <w:rsid w:val="00C95173"/>
    <w:rsid w:val="00C9575D"/>
    <w:rsid w:val="00C95A1F"/>
    <w:rsid w:val="00C95E17"/>
    <w:rsid w:val="00C96044"/>
    <w:rsid w:val="00C9612F"/>
    <w:rsid w:val="00C96617"/>
    <w:rsid w:val="00C979A5"/>
    <w:rsid w:val="00CA041C"/>
    <w:rsid w:val="00CA05A5"/>
    <w:rsid w:val="00CA0C5A"/>
    <w:rsid w:val="00CA0E4D"/>
    <w:rsid w:val="00CA1080"/>
    <w:rsid w:val="00CA1214"/>
    <w:rsid w:val="00CA1D29"/>
    <w:rsid w:val="00CA2306"/>
    <w:rsid w:val="00CA231E"/>
    <w:rsid w:val="00CA3194"/>
    <w:rsid w:val="00CA3E29"/>
    <w:rsid w:val="00CA414B"/>
    <w:rsid w:val="00CA4B4A"/>
    <w:rsid w:val="00CA4C40"/>
    <w:rsid w:val="00CA4DAB"/>
    <w:rsid w:val="00CA5433"/>
    <w:rsid w:val="00CA57F6"/>
    <w:rsid w:val="00CA5C91"/>
    <w:rsid w:val="00CA62F0"/>
    <w:rsid w:val="00CA63C6"/>
    <w:rsid w:val="00CA6ACD"/>
    <w:rsid w:val="00CA6D91"/>
    <w:rsid w:val="00CA6E52"/>
    <w:rsid w:val="00CA73DC"/>
    <w:rsid w:val="00CA751F"/>
    <w:rsid w:val="00CA7E60"/>
    <w:rsid w:val="00CB022B"/>
    <w:rsid w:val="00CB031B"/>
    <w:rsid w:val="00CB057C"/>
    <w:rsid w:val="00CB0589"/>
    <w:rsid w:val="00CB0CD1"/>
    <w:rsid w:val="00CB14CC"/>
    <w:rsid w:val="00CB18B9"/>
    <w:rsid w:val="00CB1AD6"/>
    <w:rsid w:val="00CB2618"/>
    <w:rsid w:val="00CB2AC0"/>
    <w:rsid w:val="00CB2D37"/>
    <w:rsid w:val="00CB2DEC"/>
    <w:rsid w:val="00CB2FD4"/>
    <w:rsid w:val="00CB358C"/>
    <w:rsid w:val="00CB36E4"/>
    <w:rsid w:val="00CB3F50"/>
    <w:rsid w:val="00CB46C6"/>
    <w:rsid w:val="00CB4C5A"/>
    <w:rsid w:val="00CB541B"/>
    <w:rsid w:val="00CB559E"/>
    <w:rsid w:val="00CB5896"/>
    <w:rsid w:val="00CB5A2F"/>
    <w:rsid w:val="00CB60C3"/>
    <w:rsid w:val="00CB6930"/>
    <w:rsid w:val="00CB6A88"/>
    <w:rsid w:val="00CB6EF4"/>
    <w:rsid w:val="00CB70BE"/>
    <w:rsid w:val="00CB7E06"/>
    <w:rsid w:val="00CC03F5"/>
    <w:rsid w:val="00CC0B8D"/>
    <w:rsid w:val="00CC0CA5"/>
    <w:rsid w:val="00CC126F"/>
    <w:rsid w:val="00CC135E"/>
    <w:rsid w:val="00CC13F2"/>
    <w:rsid w:val="00CC2258"/>
    <w:rsid w:val="00CC225A"/>
    <w:rsid w:val="00CC2461"/>
    <w:rsid w:val="00CC254F"/>
    <w:rsid w:val="00CC28BF"/>
    <w:rsid w:val="00CC2B47"/>
    <w:rsid w:val="00CC2EE4"/>
    <w:rsid w:val="00CC2F09"/>
    <w:rsid w:val="00CC2F15"/>
    <w:rsid w:val="00CC340A"/>
    <w:rsid w:val="00CC3988"/>
    <w:rsid w:val="00CC3ACB"/>
    <w:rsid w:val="00CC3B57"/>
    <w:rsid w:val="00CC3DCE"/>
    <w:rsid w:val="00CC416B"/>
    <w:rsid w:val="00CC43F3"/>
    <w:rsid w:val="00CC494B"/>
    <w:rsid w:val="00CC4A33"/>
    <w:rsid w:val="00CC515F"/>
    <w:rsid w:val="00CC5451"/>
    <w:rsid w:val="00CC5595"/>
    <w:rsid w:val="00CC5A41"/>
    <w:rsid w:val="00CC5D7C"/>
    <w:rsid w:val="00CC6318"/>
    <w:rsid w:val="00CC6D51"/>
    <w:rsid w:val="00CC74D4"/>
    <w:rsid w:val="00CC7562"/>
    <w:rsid w:val="00CC7B26"/>
    <w:rsid w:val="00CC7F6D"/>
    <w:rsid w:val="00CD0582"/>
    <w:rsid w:val="00CD08F4"/>
    <w:rsid w:val="00CD0B57"/>
    <w:rsid w:val="00CD1FA1"/>
    <w:rsid w:val="00CD2156"/>
    <w:rsid w:val="00CD2189"/>
    <w:rsid w:val="00CD227E"/>
    <w:rsid w:val="00CD2659"/>
    <w:rsid w:val="00CD3044"/>
    <w:rsid w:val="00CD33A7"/>
    <w:rsid w:val="00CD3B8F"/>
    <w:rsid w:val="00CD3C32"/>
    <w:rsid w:val="00CD3D0A"/>
    <w:rsid w:val="00CD42FF"/>
    <w:rsid w:val="00CD4370"/>
    <w:rsid w:val="00CD44CE"/>
    <w:rsid w:val="00CD5DBB"/>
    <w:rsid w:val="00CD5E97"/>
    <w:rsid w:val="00CD60C7"/>
    <w:rsid w:val="00CD6285"/>
    <w:rsid w:val="00CD62F6"/>
    <w:rsid w:val="00CD6CD3"/>
    <w:rsid w:val="00CD7138"/>
    <w:rsid w:val="00CD7230"/>
    <w:rsid w:val="00CD7AD8"/>
    <w:rsid w:val="00CD7CFE"/>
    <w:rsid w:val="00CE0444"/>
    <w:rsid w:val="00CE07DA"/>
    <w:rsid w:val="00CE083C"/>
    <w:rsid w:val="00CE1114"/>
    <w:rsid w:val="00CE15C0"/>
    <w:rsid w:val="00CE1B28"/>
    <w:rsid w:val="00CE27B1"/>
    <w:rsid w:val="00CE2ECD"/>
    <w:rsid w:val="00CE2F92"/>
    <w:rsid w:val="00CE2FAC"/>
    <w:rsid w:val="00CE3072"/>
    <w:rsid w:val="00CE3715"/>
    <w:rsid w:val="00CE3A65"/>
    <w:rsid w:val="00CE3C19"/>
    <w:rsid w:val="00CE40D2"/>
    <w:rsid w:val="00CE424A"/>
    <w:rsid w:val="00CE437F"/>
    <w:rsid w:val="00CE441D"/>
    <w:rsid w:val="00CE4726"/>
    <w:rsid w:val="00CE47F5"/>
    <w:rsid w:val="00CE494C"/>
    <w:rsid w:val="00CE4AA0"/>
    <w:rsid w:val="00CE538E"/>
    <w:rsid w:val="00CE5624"/>
    <w:rsid w:val="00CE57CF"/>
    <w:rsid w:val="00CE65C5"/>
    <w:rsid w:val="00CE6642"/>
    <w:rsid w:val="00CE6737"/>
    <w:rsid w:val="00CE735D"/>
    <w:rsid w:val="00CE7950"/>
    <w:rsid w:val="00CF0BC1"/>
    <w:rsid w:val="00CF0BD4"/>
    <w:rsid w:val="00CF0E6E"/>
    <w:rsid w:val="00CF11A9"/>
    <w:rsid w:val="00CF144D"/>
    <w:rsid w:val="00CF17AC"/>
    <w:rsid w:val="00CF195F"/>
    <w:rsid w:val="00CF1974"/>
    <w:rsid w:val="00CF2373"/>
    <w:rsid w:val="00CF262B"/>
    <w:rsid w:val="00CF2CD2"/>
    <w:rsid w:val="00CF2E23"/>
    <w:rsid w:val="00CF2E8E"/>
    <w:rsid w:val="00CF34F5"/>
    <w:rsid w:val="00CF37CD"/>
    <w:rsid w:val="00CF390A"/>
    <w:rsid w:val="00CF4282"/>
    <w:rsid w:val="00CF436E"/>
    <w:rsid w:val="00CF4683"/>
    <w:rsid w:val="00CF46C9"/>
    <w:rsid w:val="00CF4B64"/>
    <w:rsid w:val="00CF54AE"/>
    <w:rsid w:val="00CF54BA"/>
    <w:rsid w:val="00CF5F95"/>
    <w:rsid w:val="00CF6079"/>
    <w:rsid w:val="00CF6107"/>
    <w:rsid w:val="00CF68AB"/>
    <w:rsid w:val="00CF6B02"/>
    <w:rsid w:val="00CF6D0C"/>
    <w:rsid w:val="00CF6DC7"/>
    <w:rsid w:val="00CF70F9"/>
    <w:rsid w:val="00CF73C1"/>
    <w:rsid w:val="00D00464"/>
    <w:rsid w:val="00D00935"/>
    <w:rsid w:val="00D00E94"/>
    <w:rsid w:val="00D013E7"/>
    <w:rsid w:val="00D019A9"/>
    <w:rsid w:val="00D01CC7"/>
    <w:rsid w:val="00D01DF7"/>
    <w:rsid w:val="00D02409"/>
    <w:rsid w:val="00D02A0B"/>
    <w:rsid w:val="00D02DE8"/>
    <w:rsid w:val="00D032C0"/>
    <w:rsid w:val="00D03473"/>
    <w:rsid w:val="00D03868"/>
    <w:rsid w:val="00D039F2"/>
    <w:rsid w:val="00D03B28"/>
    <w:rsid w:val="00D04057"/>
    <w:rsid w:val="00D0426A"/>
    <w:rsid w:val="00D04F96"/>
    <w:rsid w:val="00D05235"/>
    <w:rsid w:val="00D05327"/>
    <w:rsid w:val="00D05469"/>
    <w:rsid w:val="00D05F01"/>
    <w:rsid w:val="00D062E4"/>
    <w:rsid w:val="00D0693B"/>
    <w:rsid w:val="00D06C50"/>
    <w:rsid w:val="00D06F9C"/>
    <w:rsid w:val="00D075F3"/>
    <w:rsid w:val="00D078BA"/>
    <w:rsid w:val="00D07CA6"/>
    <w:rsid w:val="00D100E3"/>
    <w:rsid w:val="00D1074E"/>
    <w:rsid w:val="00D10768"/>
    <w:rsid w:val="00D10A89"/>
    <w:rsid w:val="00D10CE3"/>
    <w:rsid w:val="00D11062"/>
    <w:rsid w:val="00D11171"/>
    <w:rsid w:val="00D113C5"/>
    <w:rsid w:val="00D120B9"/>
    <w:rsid w:val="00D126F6"/>
    <w:rsid w:val="00D12BA1"/>
    <w:rsid w:val="00D130F8"/>
    <w:rsid w:val="00D132FC"/>
    <w:rsid w:val="00D133DA"/>
    <w:rsid w:val="00D1382B"/>
    <w:rsid w:val="00D139E0"/>
    <w:rsid w:val="00D13C46"/>
    <w:rsid w:val="00D13E4E"/>
    <w:rsid w:val="00D13F9D"/>
    <w:rsid w:val="00D147C0"/>
    <w:rsid w:val="00D1483D"/>
    <w:rsid w:val="00D1490C"/>
    <w:rsid w:val="00D14F2A"/>
    <w:rsid w:val="00D1503F"/>
    <w:rsid w:val="00D15A4C"/>
    <w:rsid w:val="00D15C95"/>
    <w:rsid w:val="00D16D23"/>
    <w:rsid w:val="00D17627"/>
    <w:rsid w:val="00D17ADE"/>
    <w:rsid w:val="00D17CBB"/>
    <w:rsid w:val="00D17F96"/>
    <w:rsid w:val="00D17FC5"/>
    <w:rsid w:val="00D2044A"/>
    <w:rsid w:val="00D204F0"/>
    <w:rsid w:val="00D213B7"/>
    <w:rsid w:val="00D220F6"/>
    <w:rsid w:val="00D225F2"/>
    <w:rsid w:val="00D22876"/>
    <w:rsid w:val="00D22A2A"/>
    <w:rsid w:val="00D22AD7"/>
    <w:rsid w:val="00D2314F"/>
    <w:rsid w:val="00D23868"/>
    <w:rsid w:val="00D23BFF"/>
    <w:rsid w:val="00D23DC0"/>
    <w:rsid w:val="00D245B4"/>
    <w:rsid w:val="00D245E3"/>
    <w:rsid w:val="00D24B15"/>
    <w:rsid w:val="00D24D04"/>
    <w:rsid w:val="00D24DC2"/>
    <w:rsid w:val="00D2520E"/>
    <w:rsid w:val="00D252C4"/>
    <w:rsid w:val="00D255AE"/>
    <w:rsid w:val="00D25A36"/>
    <w:rsid w:val="00D26272"/>
    <w:rsid w:val="00D263B2"/>
    <w:rsid w:val="00D2669B"/>
    <w:rsid w:val="00D268EE"/>
    <w:rsid w:val="00D26B7F"/>
    <w:rsid w:val="00D26D88"/>
    <w:rsid w:val="00D272A2"/>
    <w:rsid w:val="00D2748E"/>
    <w:rsid w:val="00D27518"/>
    <w:rsid w:val="00D279BE"/>
    <w:rsid w:val="00D27A07"/>
    <w:rsid w:val="00D27D03"/>
    <w:rsid w:val="00D27E9C"/>
    <w:rsid w:val="00D30179"/>
    <w:rsid w:val="00D30237"/>
    <w:rsid w:val="00D30371"/>
    <w:rsid w:val="00D30491"/>
    <w:rsid w:val="00D3069E"/>
    <w:rsid w:val="00D309EE"/>
    <w:rsid w:val="00D31403"/>
    <w:rsid w:val="00D31D47"/>
    <w:rsid w:val="00D321C1"/>
    <w:rsid w:val="00D3246A"/>
    <w:rsid w:val="00D32765"/>
    <w:rsid w:val="00D32BD2"/>
    <w:rsid w:val="00D331A8"/>
    <w:rsid w:val="00D333F9"/>
    <w:rsid w:val="00D3382A"/>
    <w:rsid w:val="00D33B7C"/>
    <w:rsid w:val="00D33BFB"/>
    <w:rsid w:val="00D34C70"/>
    <w:rsid w:val="00D3557F"/>
    <w:rsid w:val="00D358E8"/>
    <w:rsid w:val="00D361F4"/>
    <w:rsid w:val="00D363C4"/>
    <w:rsid w:val="00D36883"/>
    <w:rsid w:val="00D36A20"/>
    <w:rsid w:val="00D36DEE"/>
    <w:rsid w:val="00D36EC2"/>
    <w:rsid w:val="00D37136"/>
    <w:rsid w:val="00D37161"/>
    <w:rsid w:val="00D3727B"/>
    <w:rsid w:val="00D408CD"/>
    <w:rsid w:val="00D41268"/>
    <w:rsid w:val="00D41C70"/>
    <w:rsid w:val="00D41D72"/>
    <w:rsid w:val="00D42409"/>
    <w:rsid w:val="00D42716"/>
    <w:rsid w:val="00D428F8"/>
    <w:rsid w:val="00D42E9E"/>
    <w:rsid w:val="00D42F5B"/>
    <w:rsid w:val="00D4353D"/>
    <w:rsid w:val="00D435E2"/>
    <w:rsid w:val="00D43B82"/>
    <w:rsid w:val="00D43FCF"/>
    <w:rsid w:val="00D44ED1"/>
    <w:rsid w:val="00D45A73"/>
    <w:rsid w:val="00D45C1C"/>
    <w:rsid w:val="00D45D8A"/>
    <w:rsid w:val="00D4613E"/>
    <w:rsid w:val="00D4621B"/>
    <w:rsid w:val="00D46234"/>
    <w:rsid w:val="00D4671F"/>
    <w:rsid w:val="00D46798"/>
    <w:rsid w:val="00D4703A"/>
    <w:rsid w:val="00D472EF"/>
    <w:rsid w:val="00D47467"/>
    <w:rsid w:val="00D47723"/>
    <w:rsid w:val="00D50107"/>
    <w:rsid w:val="00D50410"/>
    <w:rsid w:val="00D5057F"/>
    <w:rsid w:val="00D50737"/>
    <w:rsid w:val="00D51D52"/>
    <w:rsid w:val="00D51E5B"/>
    <w:rsid w:val="00D51EB1"/>
    <w:rsid w:val="00D52086"/>
    <w:rsid w:val="00D520C2"/>
    <w:rsid w:val="00D52151"/>
    <w:rsid w:val="00D52177"/>
    <w:rsid w:val="00D52209"/>
    <w:rsid w:val="00D5257B"/>
    <w:rsid w:val="00D527CF"/>
    <w:rsid w:val="00D529EE"/>
    <w:rsid w:val="00D52F5B"/>
    <w:rsid w:val="00D53038"/>
    <w:rsid w:val="00D5318A"/>
    <w:rsid w:val="00D53523"/>
    <w:rsid w:val="00D536A8"/>
    <w:rsid w:val="00D5386F"/>
    <w:rsid w:val="00D54108"/>
    <w:rsid w:val="00D5453D"/>
    <w:rsid w:val="00D55126"/>
    <w:rsid w:val="00D55266"/>
    <w:rsid w:val="00D55630"/>
    <w:rsid w:val="00D556AB"/>
    <w:rsid w:val="00D558EB"/>
    <w:rsid w:val="00D559AA"/>
    <w:rsid w:val="00D55BA5"/>
    <w:rsid w:val="00D55C9A"/>
    <w:rsid w:val="00D55EBF"/>
    <w:rsid w:val="00D56489"/>
    <w:rsid w:val="00D56612"/>
    <w:rsid w:val="00D56A4B"/>
    <w:rsid w:val="00D56C2F"/>
    <w:rsid w:val="00D56CBB"/>
    <w:rsid w:val="00D56DC6"/>
    <w:rsid w:val="00D56E45"/>
    <w:rsid w:val="00D5707F"/>
    <w:rsid w:val="00D57AF2"/>
    <w:rsid w:val="00D57B7E"/>
    <w:rsid w:val="00D57FE4"/>
    <w:rsid w:val="00D6034E"/>
    <w:rsid w:val="00D606A5"/>
    <w:rsid w:val="00D608D7"/>
    <w:rsid w:val="00D60C31"/>
    <w:rsid w:val="00D60D59"/>
    <w:rsid w:val="00D60DEA"/>
    <w:rsid w:val="00D616D1"/>
    <w:rsid w:val="00D61C6C"/>
    <w:rsid w:val="00D62A4F"/>
    <w:rsid w:val="00D63096"/>
    <w:rsid w:val="00D63E83"/>
    <w:rsid w:val="00D64640"/>
    <w:rsid w:val="00D64826"/>
    <w:rsid w:val="00D64F52"/>
    <w:rsid w:val="00D6500E"/>
    <w:rsid w:val="00D65353"/>
    <w:rsid w:val="00D653EA"/>
    <w:rsid w:val="00D654E3"/>
    <w:rsid w:val="00D657F4"/>
    <w:rsid w:val="00D65AE2"/>
    <w:rsid w:val="00D660EC"/>
    <w:rsid w:val="00D6616F"/>
    <w:rsid w:val="00D66BD6"/>
    <w:rsid w:val="00D66D73"/>
    <w:rsid w:val="00D672FA"/>
    <w:rsid w:val="00D673BC"/>
    <w:rsid w:val="00D6757E"/>
    <w:rsid w:val="00D677B1"/>
    <w:rsid w:val="00D67FF8"/>
    <w:rsid w:val="00D701A3"/>
    <w:rsid w:val="00D7038D"/>
    <w:rsid w:val="00D704B0"/>
    <w:rsid w:val="00D70AE3"/>
    <w:rsid w:val="00D70C5E"/>
    <w:rsid w:val="00D70D9B"/>
    <w:rsid w:val="00D70DBD"/>
    <w:rsid w:val="00D70EE9"/>
    <w:rsid w:val="00D70F90"/>
    <w:rsid w:val="00D71212"/>
    <w:rsid w:val="00D71462"/>
    <w:rsid w:val="00D71A29"/>
    <w:rsid w:val="00D72175"/>
    <w:rsid w:val="00D72538"/>
    <w:rsid w:val="00D72678"/>
    <w:rsid w:val="00D727BC"/>
    <w:rsid w:val="00D72A85"/>
    <w:rsid w:val="00D72A9E"/>
    <w:rsid w:val="00D72E1D"/>
    <w:rsid w:val="00D73297"/>
    <w:rsid w:val="00D7364E"/>
    <w:rsid w:val="00D73B1C"/>
    <w:rsid w:val="00D7443E"/>
    <w:rsid w:val="00D749E4"/>
    <w:rsid w:val="00D74CA9"/>
    <w:rsid w:val="00D75069"/>
    <w:rsid w:val="00D7508B"/>
    <w:rsid w:val="00D75299"/>
    <w:rsid w:val="00D755AC"/>
    <w:rsid w:val="00D75604"/>
    <w:rsid w:val="00D75E23"/>
    <w:rsid w:val="00D76044"/>
    <w:rsid w:val="00D760F5"/>
    <w:rsid w:val="00D76392"/>
    <w:rsid w:val="00D7659C"/>
    <w:rsid w:val="00D765AB"/>
    <w:rsid w:val="00D769A8"/>
    <w:rsid w:val="00D76BE5"/>
    <w:rsid w:val="00D76BF2"/>
    <w:rsid w:val="00D76FBC"/>
    <w:rsid w:val="00D775EC"/>
    <w:rsid w:val="00D77CC0"/>
    <w:rsid w:val="00D80320"/>
    <w:rsid w:val="00D80B1F"/>
    <w:rsid w:val="00D80E7A"/>
    <w:rsid w:val="00D81741"/>
    <w:rsid w:val="00D81C1E"/>
    <w:rsid w:val="00D81F2D"/>
    <w:rsid w:val="00D8201F"/>
    <w:rsid w:val="00D824FB"/>
    <w:rsid w:val="00D82568"/>
    <w:rsid w:val="00D8295A"/>
    <w:rsid w:val="00D82D75"/>
    <w:rsid w:val="00D82F81"/>
    <w:rsid w:val="00D83BAC"/>
    <w:rsid w:val="00D83DA1"/>
    <w:rsid w:val="00D840E1"/>
    <w:rsid w:val="00D851C2"/>
    <w:rsid w:val="00D852B8"/>
    <w:rsid w:val="00D8532E"/>
    <w:rsid w:val="00D85528"/>
    <w:rsid w:val="00D863A1"/>
    <w:rsid w:val="00D86634"/>
    <w:rsid w:val="00D867DC"/>
    <w:rsid w:val="00D86BF4"/>
    <w:rsid w:val="00D86CBE"/>
    <w:rsid w:val="00D86F0C"/>
    <w:rsid w:val="00D86FCA"/>
    <w:rsid w:val="00D87075"/>
    <w:rsid w:val="00D8709E"/>
    <w:rsid w:val="00D873BE"/>
    <w:rsid w:val="00D876F9"/>
    <w:rsid w:val="00D87BCE"/>
    <w:rsid w:val="00D90281"/>
    <w:rsid w:val="00D9068D"/>
    <w:rsid w:val="00D91464"/>
    <w:rsid w:val="00D917A4"/>
    <w:rsid w:val="00D917DD"/>
    <w:rsid w:val="00D91A0E"/>
    <w:rsid w:val="00D91F3E"/>
    <w:rsid w:val="00D92151"/>
    <w:rsid w:val="00D9242F"/>
    <w:rsid w:val="00D928AD"/>
    <w:rsid w:val="00D92A1B"/>
    <w:rsid w:val="00D92B48"/>
    <w:rsid w:val="00D92E97"/>
    <w:rsid w:val="00D9340B"/>
    <w:rsid w:val="00D93EDA"/>
    <w:rsid w:val="00D94C37"/>
    <w:rsid w:val="00D95077"/>
    <w:rsid w:val="00D951C6"/>
    <w:rsid w:val="00D952F6"/>
    <w:rsid w:val="00D95B51"/>
    <w:rsid w:val="00D95E27"/>
    <w:rsid w:val="00D95E2A"/>
    <w:rsid w:val="00D962A4"/>
    <w:rsid w:val="00D96470"/>
    <w:rsid w:val="00D96489"/>
    <w:rsid w:val="00D970E8"/>
    <w:rsid w:val="00D97564"/>
    <w:rsid w:val="00D97631"/>
    <w:rsid w:val="00D97AE2"/>
    <w:rsid w:val="00D97BE6"/>
    <w:rsid w:val="00D97C15"/>
    <w:rsid w:val="00D97EB4"/>
    <w:rsid w:val="00D97F85"/>
    <w:rsid w:val="00D97F88"/>
    <w:rsid w:val="00DA054E"/>
    <w:rsid w:val="00DA0BF5"/>
    <w:rsid w:val="00DA0E52"/>
    <w:rsid w:val="00DA0E83"/>
    <w:rsid w:val="00DA167A"/>
    <w:rsid w:val="00DA1839"/>
    <w:rsid w:val="00DA200A"/>
    <w:rsid w:val="00DA2543"/>
    <w:rsid w:val="00DA2721"/>
    <w:rsid w:val="00DA2B85"/>
    <w:rsid w:val="00DA33BF"/>
    <w:rsid w:val="00DA35AE"/>
    <w:rsid w:val="00DA42D0"/>
    <w:rsid w:val="00DA45C2"/>
    <w:rsid w:val="00DA4687"/>
    <w:rsid w:val="00DA48C0"/>
    <w:rsid w:val="00DA4B02"/>
    <w:rsid w:val="00DA4C47"/>
    <w:rsid w:val="00DA4C93"/>
    <w:rsid w:val="00DA5343"/>
    <w:rsid w:val="00DA5A93"/>
    <w:rsid w:val="00DA5D69"/>
    <w:rsid w:val="00DA5DAA"/>
    <w:rsid w:val="00DA67AB"/>
    <w:rsid w:val="00DA6F10"/>
    <w:rsid w:val="00DA7458"/>
    <w:rsid w:val="00DA78EC"/>
    <w:rsid w:val="00DB0263"/>
    <w:rsid w:val="00DB08DA"/>
    <w:rsid w:val="00DB0D0D"/>
    <w:rsid w:val="00DB12B7"/>
    <w:rsid w:val="00DB134F"/>
    <w:rsid w:val="00DB1359"/>
    <w:rsid w:val="00DB1585"/>
    <w:rsid w:val="00DB16B2"/>
    <w:rsid w:val="00DB1853"/>
    <w:rsid w:val="00DB1ADF"/>
    <w:rsid w:val="00DB1B47"/>
    <w:rsid w:val="00DB1D94"/>
    <w:rsid w:val="00DB30BF"/>
    <w:rsid w:val="00DB31F1"/>
    <w:rsid w:val="00DB33E5"/>
    <w:rsid w:val="00DB362E"/>
    <w:rsid w:val="00DB3820"/>
    <w:rsid w:val="00DB3B1D"/>
    <w:rsid w:val="00DB3CE9"/>
    <w:rsid w:val="00DB3D57"/>
    <w:rsid w:val="00DB47A1"/>
    <w:rsid w:val="00DB48E1"/>
    <w:rsid w:val="00DB4D62"/>
    <w:rsid w:val="00DB4F57"/>
    <w:rsid w:val="00DB5202"/>
    <w:rsid w:val="00DB544B"/>
    <w:rsid w:val="00DB5676"/>
    <w:rsid w:val="00DB56AC"/>
    <w:rsid w:val="00DB58DB"/>
    <w:rsid w:val="00DB5B1D"/>
    <w:rsid w:val="00DB635D"/>
    <w:rsid w:val="00DB6430"/>
    <w:rsid w:val="00DB66DC"/>
    <w:rsid w:val="00DB6811"/>
    <w:rsid w:val="00DB6AB5"/>
    <w:rsid w:val="00DB6D83"/>
    <w:rsid w:val="00DB6E35"/>
    <w:rsid w:val="00DB7054"/>
    <w:rsid w:val="00DB72ED"/>
    <w:rsid w:val="00DB770D"/>
    <w:rsid w:val="00DB7AB6"/>
    <w:rsid w:val="00DC01BF"/>
    <w:rsid w:val="00DC0212"/>
    <w:rsid w:val="00DC0E6B"/>
    <w:rsid w:val="00DC1020"/>
    <w:rsid w:val="00DC124D"/>
    <w:rsid w:val="00DC137B"/>
    <w:rsid w:val="00DC14D4"/>
    <w:rsid w:val="00DC17BA"/>
    <w:rsid w:val="00DC188D"/>
    <w:rsid w:val="00DC19B3"/>
    <w:rsid w:val="00DC24BA"/>
    <w:rsid w:val="00DC2C7C"/>
    <w:rsid w:val="00DC2C84"/>
    <w:rsid w:val="00DC2DBF"/>
    <w:rsid w:val="00DC2F96"/>
    <w:rsid w:val="00DC333D"/>
    <w:rsid w:val="00DC33B6"/>
    <w:rsid w:val="00DC3EA3"/>
    <w:rsid w:val="00DC3F2E"/>
    <w:rsid w:val="00DC3FAF"/>
    <w:rsid w:val="00DC497B"/>
    <w:rsid w:val="00DC4BBE"/>
    <w:rsid w:val="00DC4CC4"/>
    <w:rsid w:val="00DC5847"/>
    <w:rsid w:val="00DC584C"/>
    <w:rsid w:val="00DC5934"/>
    <w:rsid w:val="00DC59A1"/>
    <w:rsid w:val="00DC5A5C"/>
    <w:rsid w:val="00DC5CB5"/>
    <w:rsid w:val="00DC60BF"/>
    <w:rsid w:val="00DC66D5"/>
    <w:rsid w:val="00DC688D"/>
    <w:rsid w:val="00DC68B6"/>
    <w:rsid w:val="00DC6A89"/>
    <w:rsid w:val="00DC6B81"/>
    <w:rsid w:val="00DC6E5A"/>
    <w:rsid w:val="00DC712F"/>
    <w:rsid w:val="00DC741B"/>
    <w:rsid w:val="00DC76E0"/>
    <w:rsid w:val="00DC7E8F"/>
    <w:rsid w:val="00DD0963"/>
    <w:rsid w:val="00DD0994"/>
    <w:rsid w:val="00DD0C95"/>
    <w:rsid w:val="00DD1094"/>
    <w:rsid w:val="00DD1193"/>
    <w:rsid w:val="00DD146E"/>
    <w:rsid w:val="00DD1691"/>
    <w:rsid w:val="00DD20A7"/>
    <w:rsid w:val="00DD2388"/>
    <w:rsid w:val="00DD2822"/>
    <w:rsid w:val="00DD2EF7"/>
    <w:rsid w:val="00DD2F83"/>
    <w:rsid w:val="00DD31B4"/>
    <w:rsid w:val="00DD35A7"/>
    <w:rsid w:val="00DD377E"/>
    <w:rsid w:val="00DD3C5C"/>
    <w:rsid w:val="00DD3EC0"/>
    <w:rsid w:val="00DD3F22"/>
    <w:rsid w:val="00DD3F7E"/>
    <w:rsid w:val="00DD426A"/>
    <w:rsid w:val="00DD45FC"/>
    <w:rsid w:val="00DD462C"/>
    <w:rsid w:val="00DD4A69"/>
    <w:rsid w:val="00DD4FCF"/>
    <w:rsid w:val="00DD6170"/>
    <w:rsid w:val="00DD67EB"/>
    <w:rsid w:val="00DD6A7C"/>
    <w:rsid w:val="00DD6E10"/>
    <w:rsid w:val="00DD7070"/>
    <w:rsid w:val="00DD72D1"/>
    <w:rsid w:val="00DD7455"/>
    <w:rsid w:val="00DD7520"/>
    <w:rsid w:val="00DD79CF"/>
    <w:rsid w:val="00DD7E92"/>
    <w:rsid w:val="00DE07EA"/>
    <w:rsid w:val="00DE0A9F"/>
    <w:rsid w:val="00DE0D72"/>
    <w:rsid w:val="00DE1530"/>
    <w:rsid w:val="00DE231F"/>
    <w:rsid w:val="00DE24B5"/>
    <w:rsid w:val="00DE25A4"/>
    <w:rsid w:val="00DE2820"/>
    <w:rsid w:val="00DE2822"/>
    <w:rsid w:val="00DE2F91"/>
    <w:rsid w:val="00DE3593"/>
    <w:rsid w:val="00DE40E0"/>
    <w:rsid w:val="00DE40F2"/>
    <w:rsid w:val="00DE4664"/>
    <w:rsid w:val="00DE471C"/>
    <w:rsid w:val="00DE4797"/>
    <w:rsid w:val="00DE50AA"/>
    <w:rsid w:val="00DE5244"/>
    <w:rsid w:val="00DE525A"/>
    <w:rsid w:val="00DE5494"/>
    <w:rsid w:val="00DE54B8"/>
    <w:rsid w:val="00DE5833"/>
    <w:rsid w:val="00DE5988"/>
    <w:rsid w:val="00DE5C58"/>
    <w:rsid w:val="00DE5CA7"/>
    <w:rsid w:val="00DE5D9C"/>
    <w:rsid w:val="00DE5DE1"/>
    <w:rsid w:val="00DE5E29"/>
    <w:rsid w:val="00DE5F4B"/>
    <w:rsid w:val="00DE62A0"/>
    <w:rsid w:val="00DE637F"/>
    <w:rsid w:val="00DE6502"/>
    <w:rsid w:val="00DE6866"/>
    <w:rsid w:val="00DE6886"/>
    <w:rsid w:val="00DE69E9"/>
    <w:rsid w:val="00DE6C3D"/>
    <w:rsid w:val="00DE72C1"/>
    <w:rsid w:val="00DE74AB"/>
    <w:rsid w:val="00DE753B"/>
    <w:rsid w:val="00DE76F5"/>
    <w:rsid w:val="00DE7B1E"/>
    <w:rsid w:val="00DE7CA9"/>
    <w:rsid w:val="00DF0C46"/>
    <w:rsid w:val="00DF0CD9"/>
    <w:rsid w:val="00DF0F3D"/>
    <w:rsid w:val="00DF15CA"/>
    <w:rsid w:val="00DF1B0D"/>
    <w:rsid w:val="00DF1B96"/>
    <w:rsid w:val="00DF202B"/>
    <w:rsid w:val="00DF269B"/>
    <w:rsid w:val="00DF31B8"/>
    <w:rsid w:val="00DF3618"/>
    <w:rsid w:val="00DF3C4C"/>
    <w:rsid w:val="00DF3F95"/>
    <w:rsid w:val="00DF4378"/>
    <w:rsid w:val="00DF48CA"/>
    <w:rsid w:val="00DF4C8C"/>
    <w:rsid w:val="00DF4F17"/>
    <w:rsid w:val="00DF593E"/>
    <w:rsid w:val="00DF60FC"/>
    <w:rsid w:val="00DF6480"/>
    <w:rsid w:val="00DF6517"/>
    <w:rsid w:val="00DF66CE"/>
    <w:rsid w:val="00DF6E30"/>
    <w:rsid w:val="00DF6F04"/>
    <w:rsid w:val="00DF7600"/>
    <w:rsid w:val="00DF7901"/>
    <w:rsid w:val="00DF7A9A"/>
    <w:rsid w:val="00E0004D"/>
    <w:rsid w:val="00E00520"/>
    <w:rsid w:val="00E0076F"/>
    <w:rsid w:val="00E007AA"/>
    <w:rsid w:val="00E00D66"/>
    <w:rsid w:val="00E00E47"/>
    <w:rsid w:val="00E00F00"/>
    <w:rsid w:val="00E015A7"/>
    <w:rsid w:val="00E01D6F"/>
    <w:rsid w:val="00E0201D"/>
    <w:rsid w:val="00E02061"/>
    <w:rsid w:val="00E02114"/>
    <w:rsid w:val="00E02D59"/>
    <w:rsid w:val="00E0317F"/>
    <w:rsid w:val="00E03789"/>
    <w:rsid w:val="00E04077"/>
    <w:rsid w:val="00E041E1"/>
    <w:rsid w:val="00E0427F"/>
    <w:rsid w:val="00E043D2"/>
    <w:rsid w:val="00E0454E"/>
    <w:rsid w:val="00E0506B"/>
    <w:rsid w:val="00E051FB"/>
    <w:rsid w:val="00E058FF"/>
    <w:rsid w:val="00E05986"/>
    <w:rsid w:val="00E05AB3"/>
    <w:rsid w:val="00E05DDD"/>
    <w:rsid w:val="00E05F65"/>
    <w:rsid w:val="00E06AA8"/>
    <w:rsid w:val="00E070C2"/>
    <w:rsid w:val="00E075E7"/>
    <w:rsid w:val="00E1061C"/>
    <w:rsid w:val="00E10D0D"/>
    <w:rsid w:val="00E11553"/>
    <w:rsid w:val="00E11686"/>
    <w:rsid w:val="00E11FB1"/>
    <w:rsid w:val="00E1266E"/>
    <w:rsid w:val="00E12A71"/>
    <w:rsid w:val="00E12A95"/>
    <w:rsid w:val="00E12AF4"/>
    <w:rsid w:val="00E12D5E"/>
    <w:rsid w:val="00E12DA0"/>
    <w:rsid w:val="00E12F55"/>
    <w:rsid w:val="00E13083"/>
    <w:rsid w:val="00E13128"/>
    <w:rsid w:val="00E13F33"/>
    <w:rsid w:val="00E1422C"/>
    <w:rsid w:val="00E143C0"/>
    <w:rsid w:val="00E146B5"/>
    <w:rsid w:val="00E14906"/>
    <w:rsid w:val="00E14BB5"/>
    <w:rsid w:val="00E14DE4"/>
    <w:rsid w:val="00E151EA"/>
    <w:rsid w:val="00E15C82"/>
    <w:rsid w:val="00E15DAD"/>
    <w:rsid w:val="00E15E9E"/>
    <w:rsid w:val="00E15F3D"/>
    <w:rsid w:val="00E166F6"/>
    <w:rsid w:val="00E16E6A"/>
    <w:rsid w:val="00E17087"/>
    <w:rsid w:val="00E17574"/>
    <w:rsid w:val="00E17703"/>
    <w:rsid w:val="00E1774C"/>
    <w:rsid w:val="00E17808"/>
    <w:rsid w:val="00E20282"/>
    <w:rsid w:val="00E206D0"/>
    <w:rsid w:val="00E20866"/>
    <w:rsid w:val="00E208A6"/>
    <w:rsid w:val="00E21122"/>
    <w:rsid w:val="00E2132F"/>
    <w:rsid w:val="00E2168F"/>
    <w:rsid w:val="00E21A36"/>
    <w:rsid w:val="00E21F3C"/>
    <w:rsid w:val="00E222F4"/>
    <w:rsid w:val="00E22522"/>
    <w:rsid w:val="00E2282F"/>
    <w:rsid w:val="00E22E9A"/>
    <w:rsid w:val="00E233AD"/>
    <w:rsid w:val="00E235E4"/>
    <w:rsid w:val="00E24B12"/>
    <w:rsid w:val="00E24B78"/>
    <w:rsid w:val="00E24DB5"/>
    <w:rsid w:val="00E24F37"/>
    <w:rsid w:val="00E2501A"/>
    <w:rsid w:val="00E254A3"/>
    <w:rsid w:val="00E25514"/>
    <w:rsid w:val="00E25519"/>
    <w:rsid w:val="00E25B4F"/>
    <w:rsid w:val="00E25BAC"/>
    <w:rsid w:val="00E26A62"/>
    <w:rsid w:val="00E26C40"/>
    <w:rsid w:val="00E27001"/>
    <w:rsid w:val="00E270D6"/>
    <w:rsid w:val="00E27129"/>
    <w:rsid w:val="00E27439"/>
    <w:rsid w:val="00E27AAE"/>
    <w:rsid w:val="00E27B52"/>
    <w:rsid w:val="00E27FE1"/>
    <w:rsid w:val="00E30C00"/>
    <w:rsid w:val="00E30C3C"/>
    <w:rsid w:val="00E30F85"/>
    <w:rsid w:val="00E31057"/>
    <w:rsid w:val="00E31951"/>
    <w:rsid w:val="00E31C5C"/>
    <w:rsid w:val="00E31E84"/>
    <w:rsid w:val="00E3263F"/>
    <w:rsid w:val="00E326E5"/>
    <w:rsid w:val="00E32A98"/>
    <w:rsid w:val="00E32EC3"/>
    <w:rsid w:val="00E33143"/>
    <w:rsid w:val="00E3378D"/>
    <w:rsid w:val="00E337AD"/>
    <w:rsid w:val="00E3415E"/>
    <w:rsid w:val="00E34299"/>
    <w:rsid w:val="00E34343"/>
    <w:rsid w:val="00E35259"/>
    <w:rsid w:val="00E356B5"/>
    <w:rsid w:val="00E35CAF"/>
    <w:rsid w:val="00E36117"/>
    <w:rsid w:val="00E36D3A"/>
    <w:rsid w:val="00E3726B"/>
    <w:rsid w:val="00E37D52"/>
    <w:rsid w:val="00E404A0"/>
    <w:rsid w:val="00E409AD"/>
    <w:rsid w:val="00E41C65"/>
    <w:rsid w:val="00E41D51"/>
    <w:rsid w:val="00E426D8"/>
    <w:rsid w:val="00E433D0"/>
    <w:rsid w:val="00E4369C"/>
    <w:rsid w:val="00E4375C"/>
    <w:rsid w:val="00E438B1"/>
    <w:rsid w:val="00E43AED"/>
    <w:rsid w:val="00E440B8"/>
    <w:rsid w:val="00E44234"/>
    <w:rsid w:val="00E44368"/>
    <w:rsid w:val="00E44371"/>
    <w:rsid w:val="00E44403"/>
    <w:rsid w:val="00E4446E"/>
    <w:rsid w:val="00E4451E"/>
    <w:rsid w:val="00E44CE5"/>
    <w:rsid w:val="00E454E2"/>
    <w:rsid w:val="00E4559C"/>
    <w:rsid w:val="00E45B30"/>
    <w:rsid w:val="00E46219"/>
    <w:rsid w:val="00E463DB"/>
    <w:rsid w:val="00E467C3"/>
    <w:rsid w:val="00E469F0"/>
    <w:rsid w:val="00E46D59"/>
    <w:rsid w:val="00E470CD"/>
    <w:rsid w:val="00E47361"/>
    <w:rsid w:val="00E47603"/>
    <w:rsid w:val="00E47FCD"/>
    <w:rsid w:val="00E50192"/>
    <w:rsid w:val="00E50698"/>
    <w:rsid w:val="00E50889"/>
    <w:rsid w:val="00E50953"/>
    <w:rsid w:val="00E50BFB"/>
    <w:rsid w:val="00E50E1D"/>
    <w:rsid w:val="00E51163"/>
    <w:rsid w:val="00E5163D"/>
    <w:rsid w:val="00E51A08"/>
    <w:rsid w:val="00E51E2A"/>
    <w:rsid w:val="00E51E9A"/>
    <w:rsid w:val="00E5206A"/>
    <w:rsid w:val="00E52147"/>
    <w:rsid w:val="00E52626"/>
    <w:rsid w:val="00E529FB"/>
    <w:rsid w:val="00E52AC3"/>
    <w:rsid w:val="00E52B91"/>
    <w:rsid w:val="00E52BC3"/>
    <w:rsid w:val="00E52C42"/>
    <w:rsid w:val="00E52C83"/>
    <w:rsid w:val="00E53B28"/>
    <w:rsid w:val="00E53B66"/>
    <w:rsid w:val="00E53BEB"/>
    <w:rsid w:val="00E53F03"/>
    <w:rsid w:val="00E53F8B"/>
    <w:rsid w:val="00E54083"/>
    <w:rsid w:val="00E5425C"/>
    <w:rsid w:val="00E5446C"/>
    <w:rsid w:val="00E5472F"/>
    <w:rsid w:val="00E5561A"/>
    <w:rsid w:val="00E56300"/>
    <w:rsid w:val="00E563A0"/>
    <w:rsid w:val="00E563EE"/>
    <w:rsid w:val="00E56417"/>
    <w:rsid w:val="00E56781"/>
    <w:rsid w:val="00E5709F"/>
    <w:rsid w:val="00E57709"/>
    <w:rsid w:val="00E578AC"/>
    <w:rsid w:val="00E57ED7"/>
    <w:rsid w:val="00E60204"/>
    <w:rsid w:val="00E60F18"/>
    <w:rsid w:val="00E61066"/>
    <w:rsid w:val="00E6175B"/>
    <w:rsid w:val="00E61BB9"/>
    <w:rsid w:val="00E61BCC"/>
    <w:rsid w:val="00E61E15"/>
    <w:rsid w:val="00E624CA"/>
    <w:rsid w:val="00E628BD"/>
    <w:rsid w:val="00E62BDB"/>
    <w:rsid w:val="00E62F89"/>
    <w:rsid w:val="00E630D8"/>
    <w:rsid w:val="00E63384"/>
    <w:rsid w:val="00E634EC"/>
    <w:rsid w:val="00E63C59"/>
    <w:rsid w:val="00E63FAA"/>
    <w:rsid w:val="00E64556"/>
    <w:rsid w:val="00E646ED"/>
    <w:rsid w:val="00E646F7"/>
    <w:rsid w:val="00E6477F"/>
    <w:rsid w:val="00E6487E"/>
    <w:rsid w:val="00E649CB"/>
    <w:rsid w:val="00E64DE6"/>
    <w:rsid w:val="00E64FEE"/>
    <w:rsid w:val="00E660E2"/>
    <w:rsid w:val="00E6650D"/>
    <w:rsid w:val="00E665CD"/>
    <w:rsid w:val="00E66693"/>
    <w:rsid w:val="00E66A4F"/>
    <w:rsid w:val="00E679AA"/>
    <w:rsid w:val="00E67A63"/>
    <w:rsid w:val="00E67AA3"/>
    <w:rsid w:val="00E67C5A"/>
    <w:rsid w:val="00E67E64"/>
    <w:rsid w:val="00E70596"/>
    <w:rsid w:val="00E70725"/>
    <w:rsid w:val="00E7082D"/>
    <w:rsid w:val="00E7087C"/>
    <w:rsid w:val="00E70F6D"/>
    <w:rsid w:val="00E71165"/>
    <w:rsid w:val="00E71445"/>
    <w:rsid w:val="00E714CD"/>
    <w:rsid w:val="00E716E4"/>
    <w:rsid w:val="00E71803"/>
    <w:rsid w:val="00E725A7"/>
    <w:rsid w:val="00E7293A"/>
    <w:rsid w:val="00E72C4D"/>
    <w:rsid w:val="00E72F94"/>
    <w:rsid w:val="00E73550"/>
    <w:rsid w:val="00E73C24"/>
    <w:rsid w:val="00E74251"/>
    <w:rsid w:val="00E742B5"/>
    <w:rsid w:val="00E745AE"/>
    <w:rsid w:val="00E74630"/>
    <w:rsid w:val="00E7483D"/>
    <w:rsid w:val="00E74A25"/>
    <w:rsid w:val="00E74B84"/>
    <w:rsid w:val="00E75135"/>
    <w:rsid w:val="00E752BE"/>
    <w:rsid w:val="00E75320"/>
    <w:rsid w:val="00E75478"/>
    <w:rsid w:val="00E758D0"/>
    <w:rsid w:val="00E758F9"/>
    <w:rsid w:val="00E75ABF"/>
    <w:rsid w:val="00E76090"/>
    <w:rsid w:val="00E760FE"/>
    <w:rsid w:val="00E7681D"/>
    <w:rsid w:val="00E76827"/>
    <w:rsid w:val="00E77701"/>
    <w:rsid w:val="00E806DD"/>
    <w:rsid w:val="00E8071C"/>
    <w:rsid w:val="00E80923"/>
    <w:rsid w:val="00E80ACC"/>
    <w:rsid w:val="00E8125F"/>
    <w:rsid w:val="00E817D9"/>
    <w:rsid w:val="00E818E1"/>
    <w:rsid w:val="00E81929"/>
    <w:rsid w:val="00E819DF"/>
    <w:rsid w:val="00E81C3F"/>
    <w:rsid w:val="00E81E52"/>
    <w:rsid w:val="00E81E73"/>
    <w:rsid w:val="00E81FCA"/>
    <w:rsid w:val="00E820D4"/>
    <w:rsid w:val="00E82526"/>
    <w:rsid w:val="00E82A3D"/>
    <w:rsid w:val="00E82B96"/>
    <w:rsid w:val="00E830FF"/>
    <w:rsid w:val="00E83105"/>
    <w:rsid w:val="00E83893"/>
    <w:rsid w:val="00E839B9"/>
    <w:rsid w:val="00E83C14"/>
    <w:rsid w:val="00E83C4B"/>
    <w:rsid w:val="00E83F10"/>
    <w:rsid w:val="00E84065"/>
    <w:rsid w:val="00E844EF"/>
    <w:rsid w:val="00E85676"/>
    <w:rsid w:val="00E857DD"/>
    <w:rsid w:val="00E858D7"/>
    <w:rsid w:val="00E85C7D"/>
    <w:rsid w:val="00E86380"/>
    <w:rsid w:val="00E86E63"/>
    <w:rsid w:val="00E87BFE"/>
    <w:rsid w:val="00E900C4"/>
    <w:rsid w:val="00E90373"/>
    <w:rsid w:val="00E90918"/>
    <w:rsid w:val="00E90BAC"/>
    <w:rsid w:val="00E91639"/>
    <w:rsid w:val="00E916C2"/>
    <w:rsid w:val="00E91F6D"/>
    <w:rsid w:val="00E920C3"/>
    <w:rsid w:val="00E9212C"/>
    <w:rsid w:val="00E92C46"/>
    <w:rsid w:val="00E9334D"/>
    <w:rsid w:val="00E93BA7"/>
    <w:rsid w:val="00E93FC9"/>
    <w:rsid w:val="00E9408B"/>
    <w:rsid w:val="00E94119"/>
    <w:rsid w:val="00E9421F"/>
    <w:rsid w:val="00E94513"/>
    <w:rsid w:val="00E94DFE"/>
    <w:rsid w:val="00E94F85"/>
    <w:rsid w:val="00E95612"/>
    <w:rsid w:val="00E95760"/>
    <w:rsid w:val="00E95970"/>
    <w:rsid w:val="00E95DA9"/>
    <w:rsid w:val="00E96277"/>
    <w:rsid w:val="00E96DC0"/>
    <w:rsid w:val="00E97210"/>
    <w:rsid w:val="00E97C48"/>
    <w:rsid w:val="00E97EFC"/>
    <w:rsid w:val="00EA07ED"/>
    <w:rsid w:val="00EA07F9"/>
    <w:rsid w:val="00EA1443"/>
    <w:rsid w:val="00EA19EF"/>
    <w:rsid w:val="00EA1DB4"/>
    <w:rsid w:val="00EA1E41"/>
    <w:rsid w:val="00EA2936"/>
    <w:rsid w:val="00EA2AEE"/>
    <w:rsid w:val="00EA2EFE"/>
    <w:rsid w:val="00EA391E"/>
    <w:rsid w:val="00EA3C60"/>
    <w:rsid w:val="00EA3F4F"/>
    <w:rsid w:val="00EA4151"/>
    <w:rsid w:val="00EA457E"/>
    <w:rsid w:val="00EA45D0"/>
    <w:rsid w:val="00EA46DE"/>
    <w:rsid w:val="00EA4D7A"/>
    <w:rsid w:val="00EA4D97"/>
    <w:rsid w:val="00EA4F1E"/>
    <w:rsid w:val="00EA5015"/>
    <w:rsid w:val="00EA56F8"/>
    <w:rsid w:val="00EA6112"/>
    <w:rsid w:val="00EA61CA"/>
    <w:rsid w:val="00EA672B"/>
    <w:rsid w:val="00EA68BD"/>
    <w:rsid w:val="00EA68FD"/>
    <w:rsid w:val="00EA7159"/>
    <w:rsid w:val="00EA75DF"/>
    <w:rsid w:val="00EA7CB6"/>
    <w:rsid w:val="00EA7D96"/>
    <w:rsid w:val="00EB0578"/>
    <w:rsid w:val="00EB05E5"/>
    <w:rsid w:val="00EB0D6E"/>
    <w:rsid w:val="00EB10F3"/>
    <w:rsid w:val="00EB151B"/>
    <w:rsid w:val="00EB18D3"/>
    <w:rsid w:val="00EB25DB"/>
    <w:rsid w:val="00EB2C70"/>
    <w:rsid w:val="00EB39BA"/>
    <w:rsid w:val="00EB3AB8"/>
    <w:rsid w:val="00EB3FA5"/>
    <w:rsid w:val="00EB3FB6"/>
    <w:rsid w:val="00EB4272"/>
    <w:rsid w:val="00EB4606"/>
    <w:rsid w:val="00EB4812"/>
    <w:rsid w:val="00EB49F2"/>
    <w:rsid w:val="00EB4B90"/>
    <w:rsid w:val="00EB4C00"/>
    <w:rsid w:val="00EB4DC1"/>
    <w:rsid w:val="00EB4E45"/>
    <w:rsid w:val="00EB5654"/>
    <w:rsid w:val="00EB56DC"/>
    <w:rsid w:val="00EB5F61"/>
    <w:rsid w:val="00EB6AD2"/>
    <w:rsid w:val="00EB6E82"/>
    <w:rsid w:val="00EB7903"/>
    <w:rsid w:val="00EB7B46"/>
    <w:rsid w:val="00EB7B8C"/>
    <w:rsid w:val="00EC04EA"/>
    <w:rsid w:val="00EC06E8"/>
    <w:rsid w:val="00EC0EA2"/>
    <w:rsid w:val="00EC1103"/>
    <w:rsid w:val="00EC1643"/>
    <w:rsid w:val="00EC1B6E"/>
    <w:rsid w:val="00EC1CEF"/>
    <w:rsid w:val="00EC1D1D"/>
    <w:rsid w:val="00EC1E80"/>
    <w:rsid w:val="00EC228A"/>
    <w:rsid w:val="00EC2487"/>
    <w:rsid w:val="00EC2BBC"/>
    <w:rsid w:val="00EC2E9B"/>
    <w:rsid w:val="00EC3296"/>
    <w:rsid w:val="00EC3729"/>
    <w:rsid w:val="00EC3780"/>
    <w:rsid w:val="00EC42FF"/>
    <w:rsid w:val="00EC4851"/>
    <w:rsid w:val="00EC500D"/>
    <w:rsid w:val="00EC50E6"/>
    <w:rsid w:val="00EC5E10"/>
    <w:rsid w:val="00EC6300"/>
    <w:rsid w:val="00EC63F3"/>
    <w:rsid w:val="00EC666D"/>
    <w:rsid w:val="00EC677D"/>
    <w:rsid w:val="00EC6CB1"/>
    <w:rsid w:val="00EC6D94"/>
    <w:rsid w:val="00EC6E72"/>
    <w:rsid w:val="00EC6FE4"/>
    <w:rsid w:val="00EC725F"/>
    <w:rsid w:val="00EC7C9B"/>
    <w:rsid w:val="00ED0417"/>
    <w:rsid w:val="00ED0E74"/>
    <w:rsid w:val="00ED1A02"/>
    <w:rsid w:val="00ED1D23"/>
    <w:rsid w:val="00ED249E"/>
    <w:rsid w:val="00ED24CD"/>
    <w:rsid w:val="00ED2731"/>
    <w:rsid w:val="00ED2957"/>
    <w:rsid w:val="00ED2DEE"/>
    <w:rsid w:val="00ED303C"/>
    <w:rsid w:val="00ED3112"/>
    <w:rsid w:val="00ED3E6E"/>
    <w:rsid w:val="00ED40D0"/>
    <w:rsid w:val="00ED40F1"/>
    <w:rsid w:val="00ED4574"/>
    <w:rsid w:val="00ED4D0C"/>
    <w:rsid w:val="00ED5654"/>
    <w:rsid w:val="00ED5674"/>
    <w:rsid w:val="00ED5BBB"/>
    <w:rsid w:val="00ED5D23"/>
    <w:rsid w:val="00ED5D6B"/>
    <w:rsid w:val="00ED5EC4"/>
    <w:rsid w:val="00ED5F81"/>
    <w:rsid w:val="00ED61E1"/>
    <w:rsid w:val="00ED61FF"/>
    <w:rsid w:val="00ED68F4"/>
    <w:rsid w:val="00ED692E"/>
    <w:rsid w:val="00ED6BB3"/>
    <w:rsid w:val="00ED6F4A"/>
    <w:rsid w:val="00ED7436"/>
    <w:rsid w:val="00ED7690"/>
    <w:rsid w:val="00ED79E4"/>
    <w:rsid w:val="00ED7AEF"/>
    <w:rsid w:val="00EE0D62"/>
    <w:rsid w:val="00EE0D7D"/>
    <w:rsid w:val="00EE1346"/>
    <w:rsid w:val="00EE15C6"/>
    <w:rsid w:val="00EE172C"/>
    <w:rsid w:val="00EE17CD"/>
    <w:rsid w:val="00EE1B07"/>
    <w:rsid w:val="00EE1CD0"/>
    <w:rsid w:val="00EE242B"/>
    <w:rsid w:val="00EE2514"/>
    <w:rsid w:val="00EE28C6"/>
    <w:rsid w:val="00EE2ABE"/>
    <w:rsid w:val="00EE2B2F"/>
    <w:rsid w:val="00EE2B35"/>
    <w:rsid w:val="00EE3296"/>
    <w:rsid w:val="00EE35E4"/>
    <w:rsid w:val="00EE37E3"/>
    <w:rsid w:val="00EE39F3"/>
    <w:rsid w:val="00EE3A8C"/>
    <w:rsid w:val="00EE3D17"/>
    <w:rsid w:val="00EE4376"/>
    <w:rsid w:val="00EE46C4"/>
    <w:rsid w:val="00EE4780"/>
    <w:rsid w:val="00EE4A5D"/>
    <w:rsid w:val="00EE4EDB"/>
    <w:rsid w:val="00EE5118"/>
    <w:rsid w:val="00EE5417"/>
    <w:rsid w:val="00EE585E"/>
    <w:rsid w:val="00EE5A29"/>
    <w:rsid w:val="00EE5F46"/>
    <w:rsid w:val="00EE6005"/>
    <w:rsid w:val="00EE627C"/>
    <w:rsid w:val="00EE6583"/>
    <w:rsid w:val="00EE6754"/>
    <w:rsid w:val="00EE7A06"/>
    <w:rsid w:val="00EE7A42"/>
    <w:rsid w:val="00EE7FF3"/>
    <w:rsid w:val="00EF05B7"/>
    <w:rsid w:val="00EF0BCA"/>
    <w:rsid w:val="00EF10CC"/>
    <w:rsid w:val="00EF1678"/>
    <w:rsid w:val="00EF1FC4"/>
    <w:rsid w:val="00EF22D1"/>
    <w:rsid w:val="00EF31AC"/>
    <w:rsid w:val="00EF3308"/>
    <w:rsid w:val="00EF3393"/>
    <w:rsid w:val="00EF489F"/>
    <w:rsid w:val="00EF492C"/>
    <w:rsid w:val="00EF5447"/>
    <w:rsid w:val="00EF5647"/>
    <w:rsid w:val="00EF5961"/>
    <w:rsid w:val="00EF5CE0"/>
    <w:rsid w:val="00EF5F0E"/>
    <w:rsid w:val="00EF5F39"/>
    <w:rsid w:val="00EF6790"/>
    <w:rsid w:val="00EF679A"/>
    <w:rsid w:val="00EF6E0F"/>
    <w:rsid w:val="00EF7210"/>
    <w:rsid w:val="00EF7BBA"/>
    <w:rsid w:val="00EF7FC4"/>
    <w:rsid w:val="00F0040A"/>
    <w:rsid w:val="00F00A0D"/>
    <w:rsid w:val="00F00AF7"/>
    <w:rsid w:val="00F01247"/>
    <w:rsid w:val="00F013ED"/>
    <w:rsid w:val="00F01727"/>
    <w:rsid w:val="00F020FB"/>
    <w:rsid w:val="00F02695"/>
    <w:rsid w:val="00F026B7"/>
    <w:rsid w:val="00F0294F"/>
    <w:rsid w:val="00F02AEF"/>
    <w:rsid w:val="00F02F1A"/>
    <w:rsid w:val="00F0306A"/>
    <w:rsid w:val="00F03603"/>
    <w:rsid w:val="00F03985"/>
    <w:rsid w:val="00F03C9E"/>
    <w:rsid w:val="00F03FF3"/>
    <w:rsid w:val="00F04054"/>
    <w:rsid w:val="00F041C9"/>
    <w:rsid w:val="00F04914"/>
    <w:rsid w:val="00F04A71"/>
    <w:rsid w:val="00F04BF7"/>
    <w:rsid w:val="00F04E13"/>
    <w:rsid w:val="00F04E21"/>
    <w:rsid w:val="00F04ED9"/>
    <w:rsid w:val="00F05288"/>
    <w:rsid w:val="00F05661"/>
    <w:rsid w:val="00F056C8"/>
    <w:rsid w:val="00F05D80"/>
    <w:rsid w:val="00F06172"/>
    <w:rsid w:val="00F0697B"/>
    <w:rsid w:val="00F06C32"/>
    <w:rsid w:val="00F06FA3"/>
    <w:rsid w:val="00F0735E"/>
    <w:rsid w:val="00F10DB6"/>
    <w:rsid w:val="00F10FDC"/>
    <w:rsid w:val="00F11053"/>
    <w:rsid w:val="00F11154"/>
    <w:rsid w:val="00F111D3"/>
    <w:rsid w:val="00F1149F"/>
    <w:rsid w:val="00F1191A"/>
    <w:rsid w:val="00F11F02"/>
    <w:rsid w:val="00F12405"/>
    <w:rsid w:val="00F126F7"/>
    <w:rsid w:val="00F12E01"/>
    <w:rsid w:val="00F131F4"/>
    <w:rsid w:val="00F13494"/>
    <w:rsid w:val="00F1350B"/>
    <w:rsid w:val="00F13634"/>
    <w:rsid w:val="00F13D73"/>
    <w:rsid w:val="00F141BE"/>
    <w:rsid w:val="00F145D9"/>
    <w:rsid w:val="00F14A25"/>
    <w:rsid w:val="00F14F81"/>
    <w:rsid w:val="00F1503A"/>
    <w:rsid w:val="00F1529C"/>
    <w:rsid w:val="00F15431"/>
    <w:rsid w:val="00F154F3"/>
    <w:rsid w:val="00F15788"/>
    <w:rsid w:val="00F157AF"/>
    <w:rsid w:val="00F15E2E"/>
    <w:rsid w:val="00F165C7"/>
    <w:rsid w:val="00F16A8D"/>
    <w:rsid w:val="00F172CF"/>
    <w:rsid w:val="00F1798C"/>
    <w:rsid w:val="00F17A2D"/>
    <w:rsid w:val="00F17B7C"/>
    <w:rsid w:val="00F20E1E"/>
    <w:rsid w:val="00F2109E"/>
    <w:rsid w:val="00F21280"/>
    <w:rsid w:val="00F21386"/>
    <w:rsid w:val="00F216AC"/>
    <w:rsid w:val="00F21CA8"/>
    <w:rsid w:val="00F21D41"/>
    <w:rsid w:val="00F21DC3"/>
    <w:rsid w:val="00F220D6"/>
    <w:rsid w:val="00F221F7"/>
    <w:rsid w:val="00F22735"/>
    <w:rsid w:val="00F22CC9"/>
    <w:rsid w:val="00F22CE2"/>
    <w:rsid w:val="00F23647"/>
    <w:rsid w:val="00F238D0"/>
    <w:rsid w:val="00F23A35"/>
    <w:rsid w:val="00F23C09"/>
    <w:rsid w:val="00F23DF1"/>
    <w:rsid w:val="00F24138"/>
    <w:rsid w:val="00F24704"/>
    <w:rsid w:val="00F24C54"/>
    <w:rsid w:val="00F253B4"/>
    <w:rsid w:val="00F2566E"/>
    <w:rsid w:val="00F25EA1"/>
    <w:rsid w:val="00F26078"/>
    <w:rsid w:val="00F260D4"/>
    <w:rsid w:val="00F26376"/>
    <w:rsid w:val="00F26AFF"/>
    <w:rsid w:val="00F26CF6"/>
    <w:rsid w:val="00F2740F"/>
    <w:rsid w:val="00F27710"/>
    <w:rsid w:val="00F277E5"/>
    <w:rsid w:val="00F27947"/>
    <w:rsid w:val="00F27B0F"/>
    <w:rsid w:val="00F27D7F"/>
    <w:rsid w:val="00F302F8"/>
    <w:rsid w:val="00F30AD4"/>
    <w:rsid w:val="00F30DAC"/>
    <w:rsid w:val="00F313CC"/>
    <w:rsid w:val="00F3195B"/>
    <w:rsid w:val="00F31B35"/>
    <w:rsid w:val="00F320CF"/>
    <w:rsid w:val="00F32A68"/>
    <w:rsid w:val="00F32B65"/>
    <w:rsid w:val="00F32DC5"/>
    <w:rsid w:val="00F33465"/>
    <w:rsid w:val="00F3375C"/>
    <w:rsid w:val="00F3407E"/>
    <w:rsid w:val="00F34175"/>
    <w:rsid w:val="00F341E4"/>
    <w:rsid w:val="00F34337"/>
    <w:rsid w:val="00F34761"/>
    <w:rsid w:val="00F34782"/>
    <w:rsid w:val="00F34F76"/>
    <w:rsid w:val="00F351C8"/>
    <w:rsid w:val="00F352E4"/>
    <w:rsid w:val="00F354FF"/>
    <w:rsid w:val="00F3578B"/>
    <w:rsid w:val="00F35D5B"/>
    <w:rsid w:val="00F3615D"/>
    <w:rsid w:val="00F363B7"/>
    <w:rsid w:val="00F365C3"/>
    <w:rsid w:val="00F36806"/>
    <w:rsid w:val="00F36E81"/>
    <w:rsid w:val="00F3778D"/>
    <w:rsid w:val="00F37887"/>
    <w:rsid w:val="00F37A50"/>
    <w:rsid w:val="00F40647"/>
    <w:rsid w:val="00F406EA"/>
    <w:rsid w:val="00F408C2"/>
    <w:rsid w:val="00F4097A"/>
    <w:rsid w:val="00F410A7"/>
    <w:rsid w:val="00F413EB"/>
    <w:rsid w:val="00F417DD"/>
    <w:rsid w:val="00F41BC4"/>
    <w:rsid w:val="00F41C6B"/>
    <w:rsid w:val="00F41F92"/>
    <w:rsid w:val="00F422F8"/>
    <w:rsid w:val="00F43852"/>
    <w:rsid w:val="00F440CA"/>
    <w:rsid w:val="00F44226"/>
    <w:rsid w:val="00F442B3"/>
    <w:rsid w:val="00F44734"/>
    <w:rsid w:val="00F44B1A"/>
    <w:rsid w:val="00F44DF3"/>
    <w:rsid w:val="00F44F59"/>
    <w:rsid w:val="00F45658"/>
    <w:rsid w:val="00F45B26"/>
    <w:rsid w:val="00F45C66"/>
    <w:rsid w:val="00F4607F"/>
    <w:rsid w:val="00F4610B"/>
    <w:rsid w:val="00F4655A"/>
    <w:rsid w:val="00F47007"/>
    <w:rsid w:val="00F470EC"/>
    <w:rsid w:val="00F473EC"/>
    <w:rsid w:val="00F476B0"/>
    <w:rsid w:val="00F47829"/>
    <w:rsid w:val="00F47FC2"/>
    <w:rsid w:val="00F504CE"/>
    <w:rsid w:val="00F50750"/>
    <w:rsid w:val="00F51154"/>
    <w:rsid w:val="00F514F1"/>
    <w:rsid w:val="00F5152A"/>
    <w:rsid w:val="00F5163B"/>
    <w:rsid w:val="00F51680"/>
    <w:rsid w:val="00F5180F"/>
    <w:rsid w:val="00F51C45"/>
    <w:rsid w:val="00F51CE8"/>
    <w:rsid w:val="00F51F4F"/>
    <w:rsid w:val="00F5238B"/>
    <w:rsid w:val="00F524E9"/>
    <w:rsid w:val="00F525C7"/>
    <w:rsid w:val="00F52636"/>
    <w:rsid w:val="00F52C85"/>
    <w:rsid w:val="00F532B6"/>
    <w:rsid w:val="00F53488"/>
    <w:rsid w:val="00F53A07"/>
    <w:rsid w:val="00F53ABE"/>
    <w:rsid w:val="00F540E0"/>
    <w:rsid w:val="00F542D5"/>
    <w:rsid w:val="00F543D6"/>
    <w:rsid w:val="00F5472A"/>
    <w:rsid w:val="00F549EB"/>
    <w:rsid w:val="00F55702"/>
    <w:rsid w:val="00F55B6A"/>
    <w:rsid w:val="00F55D40"/>
    <w:rsid w:val="00F56113"/>
    <w:rsid w:val="00F5680E"/>
    <w:rsid w:val="00F57271"/>
    <w:rsid w:val="00F574E7"/>
    <w:rsid w:val="00F57559"/>
    <w:rsid w:val="00F57882"/>
    <w:rsid w:val="00F57EF9"/>
    <w:rsid w:val="00F601EC"/>
    <w:rsid w:val="00F60698"/>
    <w:rsid w:val="00F60904"/>
    <w:rsid w:val="00F60A8E"/>
    <w:rsid w:val="00F60F23"/>
    <w:rsid w:val="00F61520"/>
    <w:rsid w:val="00F62DB4"/>
    <w:rsid w:val="00F631A8"/>
    <w:rsid w:val="00F634A0"/>
    <w:rsid w:val="00F63729"/>
    <w:rsid w:val="00F637EC"/>
    <w:rsid w:val="00F639E6"/>
    <w:rsid w:val="00F64322"/>
    <w:rsid w:val="00F649E5"/>
    <w:rsid w:val="00F64C3F"/>
    <w:rsid w:val="00F64C80"/>
    <w:rsid w:val="00F65182"/>
    <w:rsid w:val="00F6567B"/>
    <w:rsid w:val="00F6590F"/>
    <w:rsid w:val="00F6595B"/>
    <w:rsid w:val="00F65E31"/>
    <w:rsid w:val="00F65E63"/>
    <w:rsid w:val="00F66075"/>
    <w:rsid w:val="00F66356"/>
    <w:rsid w:val="00F66421"/>
    <w:rsid w:val="00F66524"/>
    <w:rsid w:val="00F66624"/>
    <w:rsid w:val="00F66738"/>
    <w:rsid w:val="00F66773"/>
    <w:rsid w:val="00F6692D"/>
    <w:rsid w:val="00F66FE1"/>
    <w:rsid w:val="00F66FEC"/>
    <w:rsid w:val="00F672E3"/>
    <w:rsid w:val="00F677B9"/>
    <w:rsid w:val="00F678E5"/>
    <w:rsid w:val="00F7018E"/>
    <w:rsid w:val="00F704F1"/>
    <w:rsid w:val="00F70B25"/>
    <w:rsid w:val="00F71270"/>
    <w:rsid w:val="00F717C6"/>
    <w:rsid w:val="00F718B2"/>
    <w:rsid w:val="00F71A4E"/>
    <w:rsid w:val="00F71F77"/>
    <w:rsid w:val="00F72AE7"/>
    <w:rsid w:val="00F72C0D"/>
    <w:rsid w:val="00F72CDB"/>
    <w:rsid w:val="00F72F94"/>
    <w:rsid w:val="00F733FD"/>
    <w:rsid w:val="00F736AC"/>
    <w:rsid w:val="00F73EB8"/>
    <w:rsid w:val="00F7456C"/>
    <w:rsid w:val="00F74774"/>
    <w:rsid w:val="00F750B4"/>
    <w:rsid w:val="00F7546D"/>
    <w:rsid w:val="00F75BC6"/>
    <w:rsid w:val="00F75BFC"/>
    <w:rsid w:val="00F75EC1"/>
    <w:rsid w:val="00F75F94"/>
    <w:rsid w:val="00F763FE"/>
    <w:rsid w:val="00F765B0"/>
    <w:rsid w:val="00F765B5"/>
    <w:rsid w:val="00F766E5"/>
    <w:rsid w:val="00F767C2"/>
    <w:rsid w:val="00F76946"/>
    <w:rsid w:val="00F76C67"/>
    <w:rsid w:val="00F76E58"/>
    <w:rsid w:val="00F76E81"/>
    <w:rsid w:val="00F77085"/>
    <w:rsid w:val="00F77129"/>
    <w:rsid w:val="00F772AF"/>
    <w:rsid w:val="00F77B25"/>
    <w:rsid w:val="00F77CC7"/>
    <w:rsid w:val="00F77ED7"/>
    <w:rsid w:val="00F77F52"/>
    <w:rsid w:val="00F77F9C"/>
    <w:rsid w:val="00F77FDF"/>
    <w:rsid w:val="00F80333"/>
    <w:rsid w:val="00F8049A"/>
    <w:rsid w:val="00F807D6"/>
    <w:rsid w:val="00F807E1"/>
    <w:rsid w:val="00F8086B"/>
    <w:rsid w:val="00F80941"/>
    <w:rsid w:val="00F80E63"/>
    <w:rsid w:val="00F81903"/>
    <w:rsid w:val="00F81A36"/>
    <w:rsid w:val="00F82469"/>
    <w:rsid w:val="00F8262F"/>
    <w:rsid w:val="00F82C7B"/>
    <w:rsid w:val="00F82E2E"/>
    <w:rsid w:val="00F83266"/>
    <w:rsid w:val="00F834EA"/>
    <w:rsid w:val="00F83B9B"/>
    <w:rsid w:val="00F83DDD"/>
    <w:rsid w:val="00F83E54"/>
    <w:rsid w:val="00F8404C"/>
    <w:rsid w:val="00F8481D"/>
    <w:rsid w:val="00F84897"/>
    <w:rsid w:val="00F84D76"/>
    <w:rsid w:val="00F84DBE"/>
    <w:rsid w:val="00F85603"/>
    <w:rsid w:val="00F8562E"/>
    <w:rsid w:val="00F85961"/>
    <w:rsid w:val="00F859B2"/>
    <w:rsid w:val="00F85C66"/>
    <w:rsid w:val="00F864B6"/>
    <w:rsid w:val="00F86DD4"/>
    <w:rsid w:val="00F86F30"/>
    <w:rsid w:val="00F87031"/>
    <w:rsid w:val="00F873FE"/>
    <w:rsid w:val="00F87AC0"/>
    <w:rsid w:val="00F87C0B"/>
    <w:rsid w:val="00F903A0"/>
    <w:rsid w:val="00F905FE"/>
    <w:rsid w:val="00F906E5"/>
    <w:rsid w:val="00F90813"/>
    <w:rsid w:val="00F90915"/>
    <w:rsid w:val="00F90AB6"/>
    <w:rsid w:val="00F9116A"/>
    <w:rsid w:val="00F9183C"/>
    <w:rsid w:val="00F9183D"/>
    <w:rsid w:val="00F91D66"/>
    <w:rsid w:val="00F92319"/>
    <w:rsid w:val="00F926F7"/>
    <w:rsid w:val="00F926F8"/>
    <w:rsid w:val="00F927D4"/>
    <w:rsid w:val="00F93224"/>
    <w:rsid w:val="00F93509"/>
    <w:rsid w:val="00F935CB"/>
    <w:rsid w:val="00F9371F"/>
    <w:rsid w:val="00F93904"/>
    <w:rsid w:val="00F93A38"/>
    <w:rsid w:val="00F94469"/>
    <w:rsid w:val="00F94586"/>
    <w:rsid w:val="00F948F5"/>
    <w:rsid w:val="00F94AFD"/>
    <w:rsid w:val="00F94D08"/>
    <w:rsid w:val="00F95369"/>
    <w:rsid w:val="00F95508"/>
    <w:rsid w:val="00F95716"/>
    <w:rsid w:val="00F95B04"/>
    <w:rsid w:val="00F95CD0"/>
    <w:rsid w:val="00F961B4"/>
    <w:rsid w:val="00F975CC"/>
    <w:rsid w:val="00F979FE"/>
    <w:rsid w:val="00F97BC0"/>
    <w:rsid w:val="00F97DA5"/>
    <w:rsid w:val="00FA0595"/>
    <w:rsid w:val="00FA05AF"/>
    <w:rsid w:val="00FA05D4"/>
    <w:rsid w:val="00FA08CC"/>
    <w:rsid w:val="00FA09B3"/>
    <w:rsid w:val="00FA0AF5"/>
    <w:rsid w:val="00FA0B5B"/>
    <w:rsid w:val="00FA10A0"/>
    <w:rsid w:val="00FA17B6"/>
    <w:rsid w:val="00FA190E"/>
    <w:rsid w:val="00FA1E01"/>
    <w:rsid w:val="00FA2530"/>
    <w:rsid w:val="00FA258F"/>
    <w:rsid w:val="00FA25F9"/>
    <w:rsid w:val="00FA29B6"/>
    <w:rsid w:val="00FA2CBF"/>
    <w:rsid w:val="00FA3084"/>
    <w:rsid w:val="00FA335A"/>
    <w:rsid w:val="00FA3448"/>
    <w:rsid w:val="00FA3834"/>
    <w:rsid w:val="00FA39A8"/>
    <w:rsid w:val="00FA3AC5"/>
    <w:rsid w:val="00FA3AD1"/>
    <w:rsid w:val="00FA4522"/>
    <w:rsid w:val="00FA468A"/>
    <w:rsid w:val="00FA4E70"/>
    <w:rsid w:val="00FA51CC"/>
    <w:rsid w:val="00FA6037"/>
    <w:rsid w:val="00FA65FD"/>
    <w:rsid w:val="00FA671A"/>
    <w:rsid w:val="00FA67D7"/>
    <w:rsid w:val="00FA68CD"/>
    <w:rsid w:val="00FA6D79"/>
    <w:rsid w:val="00FA701E"/>
    <w:rsid w:val="00FA709E"/>
    <w:rsid w:val="00FA70B6"/>
    <w:rsid w:val="00FA75DB"/>
    <w:rsid w:val="00FA7941"/>
    <w:rsid w:val="00FA7E7E"/>
    <w:rsid w:val="00FB0CB2"/>
    <w:rsid w:val="00FB1B43"/>
    <w:rsid w:val="00FB27C6"/>
    <w:rsid w:val="00FB29F1"/>
    <w:rsid w:val="00FB2FF3"/>
    <w:rsid w:val="00FB30E2"/>
    <w:rsid w:val="00FB394A"/>
    <w:rsid w:val="00FB45F2"/>
    <w:rsid w:val="00FB46D4"/>
    <w:rsid w:val="00FB4950"/>
    <w:rsid w:val="00FB4ABB"/>
    <w:rsid w:val="00FB5048"/>
    <w:rsid w:val="00FB5BBB"/>
    <w:rsid w:val="00FB63E3"/>
    <w:rsid w:val="00FB640F"/>
    <w:rsid w:val="00FB6753"/>
    <w:rsid w:val="00FB6E2A"/>
    <w:rsid w:val="00FB7468"/>
    <w:rsid w:val="00FC0384"/>
    <w:rsid w:val="00FC071C"/>
    <w:rsid w:val="00FC0E3B"/>
    <w:rsid w:val="00FC17E4"/>
    <w:rsid w:val="00FC2285"/>
    <w:rsid w:val="00FC287C"/>
    <w:rsid w:val="00FC298C"/>
    <w:rsid w:val="00FC30DA"/>
    <w:rsid w:val="00FC3FF1"/>
    <w:rsid w:val="00FC4757"/>
    <w:rsid w:val="00FC4855"/>
    <w:rsid w:val="00FC4D89"/>
    <w:rsid w:val="00FC4E9D"/>
    <w:rsid w:val="00FC5431"/>
    <w:rsid w:val="00FC54F5"/>
    <w:rsid w:val="00FC5CB6"/>
    <w:rsid w:val="00FC5EFE"/>
    <w:rsid w:val="00FC5F71"/>
    <w:rsid w:val="00FC6149"/>
    <w:rsid w:val="00FC649E"/>
    <w:rsid w:val="00FC65FC"/>
    <w:rsid w:val="00FC6CBA"/>
    <w:rsid w:val="00FC7028"/>
    <w:rsid w:val="00FC72E9"/>
    <w:rsid w:val="00FC773D"/>
    <w:rsid w:val="00FC7B84"/>
    <w:rsid w:val="00FD1072"/>
    <w:rsid w:val="00FD13B9"/>
    <w:rsid w:val="00FD1544"/>
    <w:rsid w:val="00FD175F"/>
    <w:rsid w:val="00FD17C3"/>
    <w:rsid w:val="00FD1834"/>
    <w:rsid w:val="00FD1ACD"/>
    <w:rsid w:val="00FD1D6A"/>
    <w:rsid w:val="00FD297B"/>
    <w:rsid w:val="00FD31D2"/>
    <w:rsid w:val="00FD357D"/>
    <w:rsid w:val="00FD38BF"/>
    <w:rsid w:val="00FD3A24"/>
    <w:rsid w:val="00FD4D93"/>
    <w:rsid w:val="00FD4DCD"/>
    <w:rsid w:val="00FD4F0E"/>
    <w:rsid w:val="00FD4FEA"/>
    <w:rsid w:val="00FD5175"/>
    <w:rsid w:val="00FD5949"/>
    <w:rsid w:val="00FD6140"/>
    <w:rsid w:val="00FD6564"/>
    <w:rsid w:val="00FD685A"/>
    <w:rsid w:val="00FD6A6E"/>
    <w:rsid w:val="00FD6E24"/>
    <w:rsid w:val="00FD719D"/>
    <w:rsid w:val="00FD71F7"/>
    <w:rsid w:val="00FD7263"/>
    <w:rsid w:val="00FD785F"/>
    <w:rsid w:val="00FD7869"/>
    <w:rsid w:val="00FD7A07"/>
    <w:rsid w:val="00FD7B87"/>
    <w:rsid w:val="00FD7E81"/>
    <w:rsid w:val="00FD7EFD"/>
    <w:rsid w:val="00FE0AA6"/>
    <w:rsid w:val="00FE0E40"/>
    <w:rsid w:val="00FE0E6C"/>
    <w:rsid w:val="00FE10D6"/>
    <w:rsid w:val="00FE1253"/>
    <w:rsid w:val="00FE1420"/>
    <w:rsid w:val="00FE18B6"/>
    <w:rsid w:val="00FE1AB6"/>
    <w:rsid w:val="00FE1DAA"/>
    <w:rsid w:val="00FE1F72"/>
    <w:rsid w:val="00FE211B"/>
    <w:rsid w:val="00FE26E1"/>
    <w:rsid w:val="00FE2CA5"/>
    <w:rsid w:val="00FE2E8E"/>
    <w:rsid w:val="00FE34C6"/>
    <w:rsid w:val="00FE36B3"/>
    <w:rsid w:val="00FE3DA7"/>
    <w:rsid w:val="00FE4057"/>
    <w:rsid w:val="00FE4547"/>
    <w:rsid w:val="00FE4592"/>
    <w:rsid w:val="00FE4A4D"/>
    <w:rsid w:val="00FE4CAF"/>
    <w:rsid w:val="00FE5003"/>
    <w:rsid w:val="00FE5036"/>
    <w:rsid w:val="00FE5088"/>
    <w:rsid w:val="00FE5137"/>
    <w:rsid w:val="00FE5FCD"/>
    <w:rsid w:val="00FE636A"/>
    <w:rsid w:val="00FE6C3B"/>
    <w:rsid w:val="00FE7436"/>
    <w:rsid w:val="00FE74C4"/>
    <w:rsid w:val="00FE750F"/>
    <w:rsid w:val="00FE75F0"/>
    <w:rsid w:val="00FE7A9B"/>
    <w:rsid w:val="00FE7B44"/>
    <w:rsid w:val="00FF0058"/>
    <w:rsid w:val="00FF033A"/>
    <w:rsid w:val="00FF0AFC"/>
    <w:rsid w:val="00FF0FB1"/>
    <w:rsid w:val="00FF158A"/>
    <w:rsid w:val="00FF2286"/>
    <w:rsid w:val="00FF22BA"/>
    <w:rsid w:val="00FF268D"/>
    <w:rsid w:val="00FF2A15"/>
    <w:rsid w:val="00FF33DB"/>
    <w:rsid w:val="00FF3940"/>
    <w:rsid w:val="00FF3BA8"/>
    <w:rsid w:val="00FF3C5B"/>
    <w:rsid w:val="00FF3F18"/>
    <w:rsid w:val="00FF427F"/>
    <w:rsid w:val="00FF43BB"/>
    <w:rsid w:val="00FF457E"/>
    <w:rsid w:val="00FF46CA"/>
    <w:rsid w:val="00FF4856"/>
    <w:rsid w:val="00FF4BFE"/>
    <w:rsid w:val="00FF5024"/>
    <w:rsid w:val="00FF508F"/>
    <w:rsid w:val="00FF57D6"/>
    <w:rsid w:val="00FF587C"/>
    <w:rsid w:val="00FF5995"/>
    <w:rsid w:val="00FF5AF5"/>
    <w:rsid w:val="00FF5D1F"/>
    <w:rsid w:val="00FF5E7E"/>
    <w:rsid w:val="00FF62E2"/>
    <w:rsid w:val="00FF63FD"/>
    <w:rsid w:val="00FF6953"/>
    <w:rsid w:val="00FF703B"/>
    <w:rsid w:val="00FF75BF"/>
    <w:rsid w:val="00FF76DD"/>
    <w:rsid w:val="00FF7767"/>
    <w:rsid w:val="00FF790F"/>
    <w:rsid w:val="00FF7CCA"/>
    <w:rsid w:val="00FF7E70"/>
    <w:rsid w:val="00FF7E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0780B"/>
  <w15:docId w15:val="{D1CBF0CD-3FA2-4D26-9206-C8660545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97C"/>
    <w:rPr>
      <w:rFonts w:ascii="Times New Roman" w:eastAsia="Times New Roman" w:hAnsi="Times New Roman" w:cs="Times New Roman"/>
      <w:lang w:val="en-GB" w:eastAsia="en-GB"/>
    </w:rPr>
  </w:style>
  <w:style w:type="paragraph" w:styleId="Titolo1">
    <w:name w:val="heading 1"/>
    <w:aliases w:val="Visa Head One"/>
    <w:basedOn w:val="Normale"/>
    <w:next w:val="Normale"/>
    <w:link w:val="Titolo1Carattere"/>
    <w:uiPriority w:val="9"/>
    <w:qFormat/>
    <w:rsid w:val="0083715E"/>
    <w:pPr>
      <w:keepNext/>
      <w:keepLines/>
      <w:spacing w:before="60" w:after="60"/>
      <w:outlineLvl w:val="0"/>
    </w:pPr>
    <w:rPr>
      <w:rFonts w:asciiTheme="majorHAnsi" w:eastAsiaTheme="majorEastAsia" w:hAnsiTheme="majorHAnsi" w:cstheme="majorBidi"/>
      <w:color w:val="000000" w:themeColor="text1"/>
      <w:szCs w:val="32"/>
    </w:rPr>
  </w:style>
  <w:style w:type="paragraph" w:styleId="Titolo2">
    <w:name w:val="heading 2"/>
    <w:aliases w:val="Visa Head Two"/>
    <w:basedOn w:val="Titolo3"/>
    <w:next w:val="Normale"/>
    <w:link w:val="Titolo2Carattere"/>
    <w:uiPriority w:val="9"/>
    <w:unhideWhenUsed/>
    <w:qFormat/>
    <w:rsid w:val="0083715E"/>
    <w:pPr>
      <w:spacing w:before="60" w:after="60"/>
      <w:outlineLvl w:val="1"/>
    </w:pPr>
    <w:rPr>
      <w:rFonts w:asciiTheme="minorHAnsi" w:hAnsiTheme="minorHAnsi"/>
    </w:rPr>
  </w:style>
  <w:style w:type="paragraph" w:styleId="Titolo3">
    <w:name w:val="heading 3"/>
    <w:aliases w:val="Visa Head Three"/>
    <w:basedOn w:val="Normale"/>
    <w:next w:val="Normale"/>
    <w:link w:val="Titolo3Carattere"/>
    <w:uiPriority w:val="9"/>
    <w:unhideWhenUsed/>
    <w:rsid w:val="004B0B8A"/>
    <w:pPr>
      <w:keepNext/>
      <w:keepLines/>
      <w:spacing w:before="40" w:after="40"/>
      <w:outlineLvl w:val="2"/>
    </w:pPr>
    <w:rPr>
      <w:rFonts w:asciiTheme="majorHAnsi" w:eastAsiaTheme="majorEastAsia" w:hAnsiTheme="majorHAnsi" w:cstheme="majorBidi"/>
    </w:rPr>
  </w:style>
  <w:style w:type="paragraph" w:styleId="Titolo4">
    <w:name w:val="heading 4"/>
    <w:aliases w:val="Visa Head Four"/>
    <w:basedOn w:val="Normale"/>
    <w:next w:val="Normale"/>
    <w:link w:val="Titolo4Carattere"/>
    <w:uiPriority w:val="9"/>
    <w:unhideWhenUsed/>
    <w:qFormat/>
    <w:rsid w:val="004E4978"/>
    <w:pPr>
      <w:spacing w:before="40" w:after="80"/>
      <w:outlineLvl w:val="3"/>
    </w:pPr>
    <w:rPr>
      <w:u w:val="single"/>
    </w:rPr>
  </w:style>
  <w:style w:type="paragraph" w:styleId="Titolo5">
    <w:name w:val="heading 5"/>
    <w:basedOn w:val="Normale"/>
    <w:next w:val="Normale"/>
    <w:link w:val="Titolo5Carattere"/>
    <w:uiPriority w:val="9"/>
    <w:unhideWhenUsed/>
    <w:rsid w:val="00AB2A46"/>
    <w:pPr>
      <w:keepNext/>
      <w:keepLines/>
      <w:spacing w:before="40" w:after="120"/>
      <w:outlineLvl w:val="4"/>
    </w:pPr>
    <w:rPr>
      <w:rFonts w:asciiTheme="minorHAnsi" w:eastAsiaTheme="majorEastAsia" w:hAnsiTheme="minorHAnsi" w:cstheme="majorBidi"/>
      <w:color w:val="000000" w:themeColor="text1"/>
    </w:rPr>
  </w:style>
  <w:style w:type="paragraph" w:styleId="Titolo6">
    <w:name w:val="heading 6"/>
    <w:basedOn w:val="Normale"/>
    <w:next w:val="Normale"/>
    <w:link w:val="Titolo6Carattere"/>
    <w:uiPriority w:val="9"/>
    <w:semiHidden/>
    <w:unhideWhenUsed/>
    <w:rsid w:val="0057701E"/>
    <w:pPr>
      <w:keepNext/>
      <w:keepLines/>
      <w:spacing w:before="40"/>
      <w:outlineLvl w:val="5"/>
    </w:pPr>
    <w:rPr>
      <w:rFonts w:asciiTheme="minorHAnsi" w:eastAsiaTheme="majorEastAsia" w:hAnsiTheme="minorHAnsi" w:cstheme="majorBidi"/>
      <w:color w:val="1434CB" w:themeColor="accent1"/>
      <w:sz w:val="16"/>
    </w:rPr>
  </w:style>
  <w:style w:type="paragraph" w:styleId="Titolo7">
    <w:name w:val="heading 7"/>
    <w:basedOn w:val="Normale"/>
    <w:next w:val="Normale"/>
    <w:link w:val="Titolo7Carattere"/>
    <w:uiPriority w:val="9"/>
    <w:unhideWhenUsed/>
    <w:rsid w:val="0057701E"/>
    <w:pPr>
      <w:keepNext/>
      <w:keepLines/>
      <w:spacing w:before="40"/>
      <w:outlineLvl w:val="6"/>
    </w:pPr>
    <w:rPr>
      <w:rFonts w:asciiTheme="minorHAnsi" w:eastAsiaTheme="majorEastAsia" w:hAnsiTheme="minorHAnsi" w:cstheme="majorBidi"/>
      <w:i/>
      <w:iCs/>
      <w:color w:val="000000" w:themeColor="text1"/>
      <w:sz w:val="16"/>
    </w:rPr>
  </w:style>
  <w:style w:type="paragraph" w:styleId="Titolo8">
    <w:name w:val="heading 8"/>
    <w:basedOn w:val="Normale"/>
    <w:next w:val="Normale"/>
    <w:link w:val="Titolo8Carattere"/>
    <w:uiPriority w:val="9"/>
    <w:semiHidden/>
    <w:rsid w:val="0057701E"/>
    <w:pPr>
      <w:outlineLvl w:val="7"/>
    </w:pPr>
    <w:rPr>
      <w:color w:val="96918D" w:themeColor="background2"/>
      <w:sz w:val="16"/>
    </w:rPr>
  </w:style>
  <w:style w:type="paragraph" w:styleId="Titolo9">
    <w:name w:val="heading 9"/>
    <w:basedOn w:val="Normale"/>
    <w:next w:val="Normale"/>
    <w:link w:val="Titolo9Carattere"/>
    <w:uiPriority w:val="9"/>
    <w:semiHidden/>
    <w:rsid w:val="0057701E"/>
    <w:pPr>
      <w:keepNext/>
      <w:keepLines/>
      <w:spacing w:before="40"/>
      <w:outlineLvl w:val="8"/>
    </w:pPr>
    <w:rPr>
      <w:rFonts w:asciiTheme="minorHAnsi" w:eastAsiaTheme="majorEastAsia" w:hAnsiTheme="minorHAnsi" w:cstheme="majorBidi"/>
      <w:i/>
      <w:iCs/>
      <w:color w:val="96918D" w:themeColor="background2"/>
      <w:sz w:val="16"/>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Visa Head One Carattere"/>
    <w:basedOn w:val="Carpredefinitoparagrafo"/>
    <w:link w:val="Titolo1"/>
    <w:uiPriority w:val="9"/>
    <w:rsid w:val="0083715E"/>
    <w:rPr>
      <w:rFonts w:asciiTheme="majorHAnsi" w:eastAsiaTheme="majorEastAsia" w:hAnsiTheme="majorHAnsi" w:cstheme="majorBidi"/>
      <w:color w:val="000000" w:themeColor="text1"/>
      <w:szCs w:val="32"/>
    </w:rPr>
  </w:style>
  <w:style w:type="paragraph" w:styleId="Intestazione">
    <w:name w:val="header"/>
    <w:basedOn w:val="Normale"/>
    <w:link w:val="IntestazioneCarattere"/>
    <w:uiPriority w:val="99"/>
    <w:unhideWhenUsed/>
    <w:rsid w:val="00D26D88"/>
    <w:pPr>
      <w:tabs>
        <w:tab w:val="center" w:pos="4680"/>
        <w:tab w:val="right" w:pos="9360"/>
      </w:tabs>
    </w:pPr>
  </w:style>
  <w:style w:type="character" w:customStyle="1" w:styleId="IntestazioneCarattere">
    <w:name w:val="Intestazione Carattere"/>
    <w:basedOn w:val="Carpredefinitoparagrafo"/>
    <w:link w:val="Intestazione"/>
    <w:uiPriority w:val="99"/>
    <w:rsid w:val="00D26D88"/>
    <w:rPr>
      <w:rFonts w:eastAsiaTheme="minorEastAsia"/>
    </w:rPr>
  </w:style>
  <w:style w:type="paragraph" w:styleId="Pidipagina">
    <w:name w:val="footer"/>
    <w:basedOn w:val="Normale"/>
    <w:link w:val="PidipaginaCarattere"/>
    <w:uiPriority w:val="99"/>
    <w:unhideWhenUsed/>
    <w:qFormat/>
    <w:rsid w:val="0028691E"/>
    <w:pPr>
      <w:tabs>
        <w:tab w:val="center" w:pos="4680"/>
        <w:tab w:val="right" w:pos="9360"/>
      </w:tabs>
      <w:spacing w:line="200" w:lineRule="exact"/>
    </w:pPr>
    <w:rPr>
      <w:rFonts w:eastAsia="Noto Sans SC" w:cs="Times New Roman (Body CS)"/>
      <w:color w:val="000000"/>
      <w:sz w:val="16"/>
    </w:rPr>
  </w:style>
  <w:style w:type="character" w:customStyle="1" w:styleId="PidipaginaCarattere">
    <w:name w:val="Piè di pagina Carattere"/>
    <w:basedOn w:val="Carpredefinitoparagrafo"/>
    <w:link w:val="Pidipagina"/>
    <w:uiPriority w:val="99"/>
    <w:rsid w:val="0028691E"/>
    <w:rPr>
      <w:rFonts w:ascii="Visa Dialect Regular" w:eastAsia="Noto Sans SC" w:hAnsi="Visa Dialect Regular" w:cs="Times New Roman (Body CS)"/>
      <w:color w:val="000000"/>
      <w:sz w:val="16"/>
    </w:rPr>
  </w:style>
  <w:style w:type="paragraph" w:styleId="Revisione">
    <w:name w:val="Revision"/>
    <w:hidden/>
    <w:uiPriority w:val="99"/>
    <w:semiHidden/>
    <w:rsid w:val="00741CC2"/>
    <w:rPr>
      <w:rFonts w:eastAsiaTheme="minorEastAsia"/>
    </w:rPr>
  </w:style>
  <w:style w:type="character" w:styleId="Collegamentoipertestuale">
    <w:name w:val="Hyperlink"/>
    <w:basedOn w:val="Carpredefinitoparagrafo"/>
    <w:uiPriority w:val="99"/>
    <w:unhideWhenUsed/>
    <w:rsid w:val="00C266E9"/>
    <w:rPr>
      <w:color w:val="1434CB" w:themeColor="hyperlink"/>
      <w:u w:val="single"/>
    </w:rPr>
  </w:style>
  <w:style w:type="character" w:styleId="Menzionenonrisolta">
    <w:name w:val="Unresolved Mention"/>
    <w:basedOn w:val="Carpredefinitoparagrafo"/>
    <w:uiPriority w:val="99"/>
    <w:unhideWhenUsed/>
    <w:rsid w:val="00C266E9"/>
    <w:rPr>
      <w:color w:val="605E5C"/>
      <w:shd w:val="clear" w:color="auto" w:fill="E1DFDD"/>
    </w:rPr>
  </w:style>
  <w:style w:type="paragraph" w:styleId="Sottotitolo">
    <w:name w:val="Subtitle"/>
    <w:basedOn w:val="Titolo1"/>
    <w:next w:val="Normale"/>
    <w:link w:val="SottotitoloCarattere"/>
    <w:uiPriority w:val="11"/>
    <w:qFormat/>
    <w:rsid w:val="00C86772"/>
    <w:rPr>
      <w:szCs w:val="24"/>
    </w:rPr>
  </w:style>
  <w:style w:type="paragraph" w:customStyle="1" w:styleId="SubtitleofDocument">
    <w:name w:val="Subtitle of Document"/>
    <w:basedOn w:val="Normale"/>
    <w:qFormat/>
    <w:rsid w:val="009C73D8"/>
    <w:pPr>
      <w:keepNext/>
      <w:keepLines/>
      <w:spacing w:before="60" w:after="60"/>
      <w:outlineLvl w:val="0"/>
    </w:pPr>
    <w:rPr>
      <w:rFonts w:ascii="Visa Dialect Semibold" w:eastAsia="Noto Sans Yi" w:hAnsi="Visa Dialect Semibold" w:cs="Times New Roman (Headings CS)"/>
      <w:noProof/>
      <w:color w:val="0E2FD3"/>
    </w:rPr>
  </w:style>
  <w:style w:type="paragraph" w:styleId="Titolo">
    <w:name w:val="Title"/>
    <w:basedOn w:val="Normale"/>
    <w:next w:val="Normale"/>
    <w:link w:val="TitoloCarattere"/>
    <w:uiPriority w:val="10"/>
    <w:qFormat/>
    <w:rsid w:val="00BD2976"/>
    <w:pPr>
      <w:spacing w:before="80" w:line="880" w:lineRule="exact"/>
    </w:pPr>
    <w:rPr>
      <w:rFonts w:eastAsia="Noto Serif SC" w:cs="Times New Roman (Headings CS)"/>
      <w:color w:val="0E2FD3"/>
      <w:spacing w:val="-10"/>
      <w:kern w:val="28"/>
      <w:sz w:val="90"/>
      <w:szCs w:val="56"/>
    </w:rPr>
  </w:style>
  <w:style w:type="character" w:customStyle="1" w:styleId="TitoloCarattere">
    <w:name w:val="Titolo Carattere"/>
    <w:basedOn w:val="Carpredefinitoparagrafo"/>
    <w:link w:val="Titolo"/>
    <w:uiPriority w:val="10"/>
    <w:rsid w:val="00BD2976"/>
    <w:rPr>
      <w:rFonts w:ascii="Visa Dialect Regular" w:eastAsia="Noto Serif SC" w:hAnsi="Visa Dialect Regular" w:cs="Times New Roman (Headings CS)"/>
      <w:color w:val="0E2FD3"/>
      <w:spacing w:val="-10"/>
      <w:kern w:val="28"/>
      <w:sz w:val="90"/>
      <w:szCs w:val="56"/>
    </w:rPr>
  </w:style>
  <w:style w:type="character" w:customStyle="1" w:styleId="SottotitoloCarattere">
    <w:name w:val="Sottotitolo Carattere"/>
    <w:basedOn w:val="Carpredefinitoparagrafo"/>
    <w:link w:val="Sottotitolo"/>
    <w:uiPriority w:val="11"/>
    <w:rsid w:val="00C86772"/>
    <w:rPr>
      <w:rFonts w:asciiTheme="majorHAnsi" w:eastAsiaTheme="majorEastAsia" w:hAnsiTheme="majorHAnsi" w:cstheme="majorBidi"/>
      <w:color w:val="1434CB" w:themeColor="accent1"/>
    </w:rPr>
  </w:style>
  <w:style w:type="paragraph" w:styleId="Titolosommario">
    <w:name w:val="TOC Heading"/>
    <w:basedOn w:val="Titolo1"/>
    <w:next w:val="Normale"/>
    <w:uiPriority w:val="39"/>
    <w:unhideWhenUsed/>
    <w:qFormat/>
    <w:rsid w:val="007C3BAE"/>
    <w:pPr>
      <w:pBdr>
        <w:top w:val="single" w:sz="4" w:space="5" w:color="1434CB" w:themeColor="accent1"/>
      </w:pBdr>
      <w:spacing w:before="120" w:after="360"/>
      <w:outlineLvl w:val="9"/>
    </w:pPr>
    <w:rPr>
      <w:color w:val="1434CB" w:themeColor="accent1"/>
    </w:rPr>
  </w:style>
  <w:style w:type="paragraph" w:styleId="Sommario1">
    <w:name w:val="toc 1"/>
    <w:basedOn w:val="Normale"/>
    <w:next w:val="Normale"/>
    <w:autoRedefine/>
    <w:uiPriority w:val="39"/>
    <w:unhideWhenUsed/>
    <w:rsid w:val="00F649E5"/>
    <w:pPr>
      <w:spacing w:after="100" w:line="360" w:lineRule="auto"/>
    </w:pPr>
    <w:rPr>
      <w:bCs/>
    </w:rPr>
  </w:style>
  <w:style w:type="paragraph" w:styleId="Sommario3">
    <w:name w:val="toc 3"/>
    <w:basedOn w:val="Normale"/>
    <w:next w:val="Normale"/>
    <w:autoRedefine/>
    <w:uiPriority w:val="39"/>
    <w:unhideWhenUsed/>
    <w:rsid w:val="00F649E5"/>
    <w:pPr>
      <w:spacing w:after="100" w:line="360" w:lineRule="auto"/>
      <w:ind w:left="1440"/>
    </w:pPr>
  </w:style>
  <w:style w:type="paragraph" w:styleId="Sommario2">
    <w:name w:val="toc 2"/>
    <w:basedOn w:val="Normale"/>
    <w:next w:val="Normale"/>
    <w:autoRedefine/>
    <w:uiPriority w:val="39"/>
    <w:unhideWhenUsed/>
    <w:rsid w:val="00F649E5"/>
    <w:pPr>
      <w:spacing w:after="100" w:line="360" w:lineRule="auto"/>
      <w:ind w:left="720"/>
    </w:pPr>
  </w:style>
  <w:style w:type="paragraph" w:customStyle="1" w:styleId="ChapterTitle">
    <w:name w:val="Chapter Title"/>
    <w:basedOn w:val="Titolo1"/>
    <w:next w:val="Normale"/>
    <w:qFormat/>
    <w:rsid w:val="0083715E"/>
    <w:pPr>
      <w:pBdr>
        <w:top w:val="single" w:sz="4" w:space="6" w:color="1434CB" w:themeColor="accent1"/>
      </w:pBdr>
    </w:pPr>
    <w:rPr>
      <w:rFonts w:asciiTheme="minorHAnsi" w:hAnsiTheme="minorHAnsi"/>
      <w:color w:val="1434CB" w:themeColor="accent1"/>
      <w:sz w:val="56"/>
      <w:szCs w:val="56"/>
    </w:rPr>
  </w:style>
  <w:style w:type="paragraph" w:styleId="Paragrafoelenco">
    <w:name w:val="List Paragraph"/>
    <w:aliases w:val="Bullet List,FooterText,Paragraphe de liste1,numbered,List Paragraph1,Listenabsatz,リスト段落,Bulletr List Paragraph,列出段落,列出段落1,List Paragraph2,List Paragraph21,Parágrafo da Lista1,Párrafo de lista1,Listeafsnit1,リスト段落1,Foot,bl"/>
    <w:basedOn w:val="Normale"/>
    <w:link w:val="ParagrafoelencoCarattere"/>
    <w:uiPriority w:val="34"/>
    <w:qFormat/>
    <w:rsid w:val="0041224E"/>
    <w:pPr>
      <w:numPr>
        <w:numId w:val="3"/>
      </w:numPr>
    </w:pPr>
  </w:style>
  <w:style w:type="character" w:customStyle="1" w:styleId="Titolo2Carattere">
    <w:name w:val="Titolo 2 Carattere"/>
    <w:aliases w:val="Visa Head Two Carattere"/>
    <w:basedOn w:val="Carpredefinitoparagrafo"/>
    <w:link w:val="Titolo2"/>
    <w:uiPriority w:val="9"/>
    <w:rsid w:val="0083715E"/>
    <w:rPr>
      <w:rFonts w:eastAsiaTheme="majorEastAsia" w:cstheme="majorBidi"/>
    </w:rPr>
  </w:style>
  <w:style w:type="character" w:customStyle="1" w:styleId="Titolo3Carattere">
    <w:name w:val="Titolo 3 Carattere"/>
    <w:aliases w:val="Visa Head Three Carattere"/>
    <w:basedOn w:val="Carpredefinitoparagrafo"/>
    <w:link w:val="Titolo3"/>
    <w:uiPriority w:val="9"/>
    <w:rsid w:val="004B0B8A"/>
    <w:rPr>
      <w:rFonts w:asciiTheme="majorHAnsi" w:eastAsiaTheme="majorEastAsia" w:hAnsiTheme="majorHAnsi" w:cstheme="majorBidi"/>
      <w:sz w:val="18"/>
    </w:rPr>
  </w:style>
  <w:style w:type="character" w:customStyle="1" w:styleId="Titolo4Carattere">
    <w:name w:val="Titolo 4 Carattere"/>
    <w:aliases w:val="Visa Head Four Carattere"/>
    <w:basedOn w:val="Carpredefinitoparagrafo"/>
    <w:link w:val="Titolo4"/>
    <w:uiPriority w:val="9"/>
    <w:rsid w:val="004E4978"/>
    <w:rPr>
      <w:rFonts w:ascii="Visa Dialect Regular" w:eastAsiaTheme="minorEastAsia" w:hAnsi="Visa Dialect Regular" w:cs="Aparajita"/>
      <w:sz w:val="18"/>
      <w:u w:val="single"/>
    </w:rPr>
  </w:style>
  <w:style w:type="character" w:customStyle="1" w:styleId="Titolo8Carattere">
    <w:name w:val="Titolo 8 Carattere"/>
    <w:basedOn w:val="Carpredefinitoparagrafo"/>
    <w:link w:val="Titolo8"/>
    <w:uiPriority w:val="9"/>
    <w:semiHidden/>
    <w:rsid w:val="00642076"/>
    <w:rPr>
      <w:rFonts w:ascii="Visa Dialect Regular" w:eastAsiaTheme="minorEastAsia" w:hAnsi="Visa Dialect Regular" w:cs="Aparajita"/>
      <w:color w:val="96918D" w:themeColor="background2"/>
      <w:sz w:val="16"/>
    </w:rPr>
  </w:style>
  <w:style w:type="table" w:styleId="Grigliatabella">
    <w:name w:val="Table Grid"/>
    <w:basedOn w:val="Tabellanormale"/>
    <w:uiPriority w:val="39"/>
    <w:rsid w:val="00C0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7701E"/>
    <w:rPr>
      <w:rFonts w:eastAsiaTheme="majorEastAsia" w:cstheme="majorBidi"/>
      <w:i/>
      <w:iCs/>
      <w:color w:val="000000" w:themeColor="text1"/>
      <w:sz w:val="16"/>
    </w:rPr>
  </w:style>
  <w:style w:type="character" w:customStyle="1" w:styleId="Titolo6Carattere">
    <w:name w:val="Titolo 6 Carattere"/>
    <w:basedOn w:val="Carpredefinitoparagrafo"/>
    <w:link w:val="Titolo6"/>
    <w:uiPriority w:val="9"/>
    <w:semiHidden/>
    <w:rsid w:val="0057701E"/>
    <w:rPr>
      <w:rFonts w:eastAsiaTheme="majorEastAsia" w:cstheme="majorBidi"/>
      <w:color w:val="1434CB" w:themeColor="accent1"/>
      <w:sz w:val="16"/>
    </w:rPr>
  </w:style>
  <w:style w:type="character" w:customStyle="1" w:styleId="Titolo5Carattere">
    <w:name w:val="Titolo 5 Carattere"/>
    <w:basedOn w:val="Carpredefinitoparagrafo"/>
    <w:link w:val="Titolo5"/>
    <w:uiPriority w:val="9"/>
    <w:rsid w:val="00AB2A46"/>
    <w:rPr>
      <w:rFonts w:eastAsiaTheme="majorEastAsia" w:cstheme="majorBidi"/>
      <w:color w:val="000000" w:themeColor="text1"/>
      <w:sz w:val="18"/>
    </w:rPr>
  </w:style>
  <w:style w:type="character" w:customStyle="1" w:styleId="Titolo9Carattere">
    <w:name w:val="Titolo 9 Carattere"/>
    <w:basedOn w:val="Carpredefinitoparagrafo"/>
    <w:link w:val="Titolo9"/>
    <w:uiPriority w:val="9"/>
    <w:semiHidden/>
    <w:rsid w:val="00642076"/>
    <w:rPr>
      <w:rFonts w:eastAsiaTheme="majorEastAsia" w:cstheme="majorBidi"/>
      <w:i/>
      <w:iCs/>
      <w:color w:val="96918D" w:themeColor="background2"/>
      <w:sz w:val="16"/>
      <w:szCs w:val="21"/>
    </w:rPr>
  </w:style>
  <w:style w:type="paragraph" w:styleId="Numeroelenco">
    <w:name w:val="List Number"/>
    <w:basedOn w:val="Normale"/>
    <w:uiPriority w:val="99"/>
    <w:unhideWhenUsed/>
    <w:rsid w:val="008438CC"/>
    <w:pPr>
      <w:numPr>
        <w:numId w:val="2"/>
      </w:numPr>
    </w:pPr>
  </w:style>
  <w:style w:type="paragraph" w:styleId="Numeroelenco2">
    <w:name w:val="List Number 2"/>
    <w:basedOn w:val="Normale"/>
    <w:uiPriority w:val="99"/>
    <w:unhideWhenUsed/>
    <w:rsid w:val="008438CC"/>
    <w:pPr>
      <w:numPr>
        <w:numId w:val="1"/>
      </w:numPr>
    </w:pPr>
  </w:style>
  <w:style w:type="paragraph" w:customStyle="1" w:styleId="EmployeeTitleDepartment">
    <w:name w:val="Employee Title/Department"/>
    <w:basedOn w:val="Normale"/>
    <w:qFormat/>
    <w:rsid w:val="000E32F7"/>
    <w:pPr>
      <w:spacing w:line="312" w:lineRule="auto"/>
    </w:pPr>
    <w:rPr>
      <w:rFonts w:asciiTheme="majorHAnsi" w:hAnsiTheme="majorHAnsi"/>
      <w:color w:val="1434CB" w:themeColor="accent1"/>
    </w:rPr>
  </w:style>
  <w:style w:type="paragraph" w:customStyle="1" w:styleId="BasicParagraph">
    <w:name w:val="[Basic Paragraph]"/>
    <w:basedOn w:val="Normale"/>
    <w:uiPriority w:val="99"/>
    <w:rsid w:val="000E32F7"/>
    <w:pPr>
      <w:autoSpaceDE w:val="0"/>
      <w:autoSpaceDN w:val="0"/>
      <w:adjustRightInd w:val="0"/>
      <w:textAlignment w:val="center"/>
    </w:pPr>
    <w:rPr>
      <w:rFonts w:asciiTheme="minorHAnsi" w:eastAsiaTheme="minorHAnsi" w:hAnsiTheme="minorHAnsi" w:cs="Minion Pro"/>
      <w:color w:val="000000"/>
    </w:rPr>
  </w:style>
  <w:style w:type="character" w:styleId="Numeropagina">
    <w:name w:val="page number"/>
    <w:basedOn w:val="Carpredefinitoparagrafo"/>
    <w:uiPriority w:val="99"/>
    <w:semiHidden/>
    <w:unhideWhenUsed/>
    <w:rsid w:val="0083715E"/>
  </w:style>
  <w:style w:type="character" w:customStyle="1" w:styleId="normaltextrun">
    <w:name w:val="normaltextrun"/>
    <w:basedOn w:val="Carpredefinitoparagrafo"/>
    <w:rsid w:val="00D56C2F"/>
  </w:style>
  <w:style w:type="character" w:customStyle="1" w:styleId="eop">
    <w:name w:val="eop"/>
    <w:basedOn w:val="Carpredefinitoparagrafo"/>
    <w:rsid w:val="00D56C2F"/>
  </w:style>
  <w:style w:type="paragraph" w:customStyle="1" w:styleId="paragraph">
    <w:name w:val="paragraph"/>
    <w:basedOn w:val="Normale"/>
    <w:rsid w:val="00FB29F1"/>
    <w:pPr>
      <w:spacing w:before="100" w:beforeAutospacing="1" w:after="100" w:afterAutospacing="1"/>
    </w:pPr>
  </w:style>
  <w:style w:type="character" w:styleId="Rimandocommento">
    <w:name w:val="annotation reference"/>
    <w:basedOn w:val="Carpredefinitoparagrafo"/>
    <w:uiPriority w:val="99"/>
    <w:semiHidden/>
    <w:unhideWhenUsed/>
    <w:rsid w:val="005137DB"/>
    <w:rPr>
      <w:sz w:val="16"/>
      <w:szCs w:val="16"/>
    </w:rPr>
  </w:style>
  <w:style w:type="paragraph" w:styleId="Testocommento">
    <w:name w:val="annotation text"/>
    <w:basedOn w:val="Normale"/>
    <w:link w:val="TestocommentoCarattere"/>
    <w:uiPriority w:val="99"/>
    <w:unhideWhenUsed/>
    <w:rsid w:val="005137DB"/>
    <w:rPr>
      <w:sz w:val="20"/>
      <w:szCs w:val="20"/>
    </w:rPr>
  </w:style>
  <w:style w:type="character" w:customStyle="1" w:styleId="TestocommentoCarattere">
    <w:name w:val="Testo commento Carattere"/>
    <w:basedOn w:val="Carpredefinitoparagrafo"/>
    <w:link w:val="Testocommento"/>
    <w:uiPriority w:val="99"/>
    <w:rsid w:val="005137DB"/>
    <w:rPr>
      <w:rFonts w:ascii="Visa Dialect Regular" w:eastAsiaTheme="minorEastAsia" w:hAnsi="Visa Dialect Regular" w:cs="Aparajita"/>
      <w:sz w:val="20"/>
      <w:szCs w:val="20"/>
    </w:rPr>
  </w:style>
  <w:style w:type="paragraph" w:styleId="Soggettocommento">
    <w:name w:val="annotation subject"/>
    <w:basedOn w:val="Testocommento"/>
    <w:next w:val="Testocommento"/>
    <w:link w:val="SoggettocommentoCarattere"/>
    <w:uiPriority w:val="99"/>
    <w:semiHidden/>
    <w:unhideWhenUsed/>
    <w:rsid w:val="005137DB"/>
    <w:rPr>
      <w:b/>
      <w:bCs/>
    </w:rPr>
  </w:style>
  <w:style w:type="character" w:customStyle="1" w:styleId="SoggettocommentoCarattere">
    <w:name w:val="Soggetto commento Carattere"/>
    <w:basedOn w:val="TestocommentoCarattere"/>
    <w:link w:val="Soggettocommento"/>
    <w:uiPriority w:val="99"/>
    <w:semiHidden/>
    <w:rsid w:val="005137DB"/>
    <w:rPr>
      <w:rFonts w:ascii="Visa Dialect Regular" w:eastAsiaTheme="minorEastAsia" w:hAnsi="Visa Dialect Regular" w:cs="Aparajita"/>
      <w:b/>
      <w:bCs/>
      <w:sz w:val="20"/>
      <w:szCs w:val="20"/>
    </w:rPr>
  </w:style>
  <w:style w:type="character" w:styleId="Menzione">
    <w:name w:val="Mention"/>
    <w:basedOn w:val="Carpredefinitoparagrafo"/>
    <w:uiPriority w:val="99"/>
    <w:unhideWhenUsed/>
    <w:rsid w:val="00FA05D4"/>
    <w:rPr>
      <w:color w:val="2B579A"/>
      <w:shd w:val="clear" w:color="auto" w:fill="E1DFDD"/>
    </w:rPr>
  </w:style>
  <w:style w:type="paragraph" w:styleId="Testonotaapidipagina">
    <w:name w:val="footnote text"/>
    <w:basedOn w:val="Normale"/>
    <w:link w:val="TestonotaapidipaginaCarattere"/>
    <w:uiPriority w:val="99"/>
    <w:semiHidden/>
    <w:unhideWhenUsed/>
    <w:rsid w:val="00AD354E"/>
    <w:rPr>
      <w:sz w:val="20"/>
      <w:szCs w:val="20"/>
    </w:rPr>
  </w:style>
  <w:style w:type="character" w:customStyle="1" w:styleId="TestonotaapidipaginaCarattere">
    <w:name w:val="Testo nota a piè di pagina Carattere"/>
    <w:basedOn w:val="Carpredefinitoparagrafo"/>
    <w:link w:val="Testonotaapidipagina"/>
    <w:uiPriority w:val="99"/>
    <w:semiHidden/>
    <w:rsid w:val="00AD354E"/>
    <w:rPr>
      <w:rFonts w:ascii="Visa Dialect Regular" w:eastAsiaTheme="minorEastAsia" w:hAnsi="Visa Dialect Regular" w:cs="Aparajita"/>
      <w:sz w:val="20"/>
      <w:szCs w:val="20"/>
    </w:rPr>
  </w:style>
  <w:style w:type="character" w:styleId="Rimandonotaapidipagina">
    <w:name w:val="footnote reference"/>
    <w:basedOn w:val="Carpredefinitoparagrafo"/>
    <w:uiPriority w:val="99"/>
    <w:semiHidden/>
    <w:unhideWhenUsed/>
    <w:rsid w:val="00AD354E"/>
    <w:rPr>
      <w:vertAlign w:val="superscript"/>
    </w:rPr>
  </w:style>
  <w:style w:type="character" w:styleId="Collegamentovisitato">
    <w:name w:val="FollowedHyperlink"/>
    <w:basedOn w:val="Carpredefinitoparagrafo"/>
    <w:uiPriority w:val="99"/>
    <w:semiHidden/>
    <w:unhideWhenUsed/>
    <w:rsid w:val="006C658F"/>
    <w:rPr>
      <w:color w:val="FCC015" w:themeColor="followedHyperlink"/>
      <w:u w:val="single"/>
    </w:rPr>
  </w:style>
  <w:style w:type="paragraph" w:customStyle="1" w:styleId="Default">
    <w:name w:val="Default"/>
    <w:rsid w:val="008206C1"/>
    <w:pPr>
      <w:autoSpaceDE w:val="0"/>
      <w:autoSpaceDN w:val="0"/>
      <w:adjustRightInd w:val="0"/>
    </w:pPr>
    <w:rPr>
      <w:rFonts w:ascii="Segoe UI" w:hAnsi="Segoe UI" w:cs="Segoe UI"/>
      <w:color w:val="000000"/>
    </w:rPr>
  </w:style>
  <w:style w:type="paragraph" w:styleId="NormaleWeb">
    <w:name w:val="Normal (Web)"/>
    <w:basedOn w:val="Normale"/>
    <w:uiPriority w:val="99"/>
    <w:unhideWhenUsed/>
    <w:rsid w:val="008206C1"/>
    <w:pPr>
      <w:spacing w:before="100" w:beforeAutospacing="1" w:after="100" w:afterAutospacing="1"/>
    </w:pPr>
  </w:style>
  <w:style w:type="character" w:customStyle="1" w:styleId="legal">
    <w:name w:val="legal"/>
    <w:basedOn w:val="Carpredefinitoparagrafo"/>
    <w:rsid w:val="008206C1"/>
  </w:style>
  <w:style w:type="character" w:styleId="Enfasicorsivo">
    <w:name w:val="Emphasis"/>
    <w:basedOn w:val="Carpredefinitoparagrafo"/>
    <w:uiPriority w:val="20"/>
    <w:qFormat/>
    <w:rsid w:val="00597AC1"/>
    <w:rPr>
      <w:i/>
      <w:iCs/>
    </w:rPr>
  </w:style>
  <w:style w:type="character" w:customStyle="1" w:styleId="hgkelc">
    <w:name w:val="hgkelc"/>
    <w:basedOn w:val="Carpredefinitoparagrafo"/>
    <w:rsid w:val="00597AC1"/>
  </w:style>
  <w:style w:type="character" w:customStyle="1" w:styleId="ParagrafoelencoCarattere">
    <w:name w:val="Paragrafo elenco Carattere"/>
    <w:aliases w:val="Bullet List Carattere,FooterText Carattere,Paragraphe de liste1 Carattere,numbered Carattere,List Paragraph1 Carattere,Listenabsatz Carattere,リスト段落 Carattere,Bulletr List Paragraph Carattere,列出段落 Carattere,列出段落1 Carattere"/>
    <w:basedOn w:val="Carpredefinitoparagrafo"/>
    <w:link w:val="Paragrafoelenco"/>
    <w:uiPriority w:val="34"/>
    <w:qFormat/>
    <w:rsid w:val="00E61BB9"/>
    <w:rPr>
      <w:rFonts w:ascii="Visa Dialect Regular" w:eastAsiaTheme="minorEastAsia" w:hAnsi="Visa Dialect Regular" w:cs="Aparajita"/>
      <w:sz w:val="18"/>
    </w:rPr>
  </w:style>
  <w:style w:type="paragraph" w:customStyle="1" w:styleId="pf0">
    <w:name w:val="pf0"/>
    <w:basedOn w:val="Normale"/>
    <w:rsid w:val="00046686"/>
    <w:pPr>
      <w:spacing w:before="100" w:beforeAutospacing="1" w:after="100" w:afterAutospacing="1"/>
    </w:pPr>
  </w:style>
  <w:style w:type="character" w:customStyle="1" w:styleId="cf01">
    <w:name w:val="cf01"/>
    <w:basedOn w:val="Carpredefinitoparagrafo"/>
    <w:rsid w:val="00046686"/>
    <w:rPr>
      <w:rFonts w:ascii="Segoe UI" w:hAnsi="Segoe UI" w:cs="Segoe UI" w:hint="default"/>
      <w:b/>
      <w:bCs/>
      <w:sz w:val="18"/>
      <w:szCs w:val="18"/>
    </w:rPr>
  </w:style>
  <w:style w:type="character" w:customStyle="1" w:styleId="cf21">
    <w:name w:val="cf21"/>
    <w:basedOn w:val="Carpredefinitoparagrafo"/>
    <w:rsid w:val="00046686"/>
    <w:rPr>
      <w:rFonts w:ascii="Segoe UI" w:hAnsi="Segoe UI" w:cs="Segoe UI" w:hint="default"/>
      <w:sz w:val="18"/>
      <w:szCs w:val="18"/>
    </w:rPr>
  </w:style>
  <w:style w:type="character" w:customStyle="1" w:styleId="cf31">
    <w:name w:val="cf31"/>
    <w:basedOn w:val="Carpredefinitoparagrafo"/>
    <w:rsid w:val="00046686"/>
    <w:rPr>
      <w:rFonts w:ascii="Segoe UI" w:hAnsi="Segoe UI" w:cs="Segoe UI" w:hint="default"/>
      <w:sz w:val="18"/>
      <w:szCs w:val="18"/>
    </w:rPr>
  </w:style>
  <w:style w:type="character" w:customStyle="1" w:styleId="cf41">
    <w:name w:val="cf41"/>
    <w:basedOn w:val="Carpredefinitoparagrafo"/>
    <w:rsid w:val="00046686"/>
    <w:rPr>
      <w:rFonts w:ascii="Segoe UI" w:hAnsi="Segoe UI" w:cs="Segoe UI" w:hint="default"/>
      <w:sz w:val="18"/>
      <w:szCs w:val="18"/>
      <w:shd w:val="clear" w:color="auto" w:fill="FFFF00"/>
    </w:rPr>
  </w:style>
  <w:style w:type="character" w:customStyle="1" w:styleId="cf51">
    <w:name w:val="cf51"/>
    <w:basedOn w:val="Carpredefinitoparagrafo"/>
    <w:rsid w:val="00046686"/>
    <w:rPr>
      <w:rFonts w:ascii="Segoe UI" w:hAnsi="Segoe UI" w:cs="Segoe UI" w:hint="default"/>
      <w:strike/>
      <w:sz w:val="18"/>
      <w:szCs w:val="18"/>
      <w:shd w:val="clear" w:color="auto" w:fill="FFFF00"/>
    </w:rPr>
  </w:style>
  <w:style w:type="character" w:customStyle="1" w:styleId="cf61">
    <w:name w:val="cf61"/>
    <w:basedOn w:val="Carpredefinitoparagrafo"/>
    <w:rsid w:val="00046686"/>
    <w:rPr>
      <w:rFonts w:ascii="Segoe UI" w:hAnsi="Segoe UI" w:cs="Segoe UI" w:hint="default"/>
      <w:strike/>
      <w:sz w:val="18"/>
      <w:szCs w:val="18"/>
    </w:rPr>
  </w:style>
  <w:style w:type="character" w:customStyle="1" w:styleId="cf71">
    <w:name w:val="cf71"/>
    <w:basedOn w:val="Carpredefinitoparagrafo"/>
    <w:rsid w:val="00046686"/>
    <w:rPr>
      <w:rFonts w:ascii="Segoe UI" w:hAnsi="Segoe UI" w:cs="Segoe UI" w:hint="default"/>
      <w:sz w:val="18"/>
      <w:szCs w:val="18"/>
      <w:shd w:val="clear" w:color="auto" w:fill="FFFF00"/>
    </w:rPr>
  </w:style>
  <w:style w:type="character" w:customStyle="1" w:styleId="cf81">
    <w:name w:val="cf81"/>
    <w:basedOn w:val="Carpredefinitoparagrafo"/>
    <w:rsid w:val="00046686"/>
    <w:rPr>
      <w:rFonts w:ascii="Segoe UI" w:hAnsi="Segoe UI" w:cs="Segoe UI" w:hint="default"/>
      <w:strike/>
      <w:sz w:val="18"/>
      <w:szCs w:val="18"/>
    </w:rPr>
  </w:style>
  <w:style w:type="paragraph" w:customStyle="1" w:styleId="normal1">
    <w:name w:val="normal1"/>
    <w:qFormat/>
    <w:rsid w:val="009D6B5C"/>
    <w:pPr>
      <w:suppressAutoHyphens/>
      <w:spacing w:line="276" w:lineRule="auto"/>
    </w:pPr>
    <w:rPr>
      <w:rFonts w:ascii="Arial" w:eastAsia="Arial" w:hAnsi="Arial" w:cs="Arial"/>
      <w:sz w:val="22"/>
      <w:szCs w:val="22"/>
      <w:lang w:val="es-ES" w:eastAsia="zh-CN" w:bidi="hi-IN"/>
    </w:rPr>
  </w:style>
  <w:style w:type="paragraph" w:customStyle="1" w:styleId="Nessunaspaziatura1">
    <w:name w:val="Nessuna spaziatura1"/>
    <w:rsid w:val="00A83CB2"/>
    <w:pPr>
      <w:suppressAutoHyphens/>
      <w:autoSpaceDN w:val="0"/>
    </w:pPr>
    <w:rPr>
      <w:rFonts w:ascii="Aptos" w:eastAsia="Aptos" w:hAnsi="Aptos" w:cs="Times New Roman"/>
      <w:kern w:val="3"/>
      <w:sz w:val="22"/>
      <w:szCs w:val="22"/>
      <w:lang w:val="it-IT"/>
    </w:rPr>
  </w:style>
  <w:style w:type="character" w:styleId="Enfasigrassetto">
    <w:name w:val="Strong"/>
    <w:basedOn w:val="Carpredefinitoparagrafo"/>
    <w:uiPriority w:val="22"/>
    <w:qFormat/>
    <w:rsid w:val="00435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2786">
      <w:bodyDiv w:val="1"/>
      <w:marLeft w:val="0"/>
      <w:marRight w:val="0"/>
      <w:marTop w:val="0"/>
      <w:marBottom w:val="0"/>
      <w:divBdr>
        <w:top w:val="none" w:sz="0" w:space="0" w:color="auto"/>
        <w:left w:val="none" w:sz="0" w:space="0" w:color="auto"/>
        <w:bottom w:val="none" w:sz="0" w:space="0" w:color="auto"/>
        <w:right w:val="none" w:sz="0" w:space="0" w:color="auto"/>
      </w:divBdr>
    </w:div>
    <w:div w:id="181480369">
      <w:bodyDiv w:val="1"/>
      <w:marLeft w:val="0"/>
      <w:marRight w:val="0"/>
      <w:marTop w:val="0"/>
      <w:marBottom w:val="0"/>
      <w:divBdr>
        <w:top w:val="none" w:sz="0" w:space="0" w:color="auto"/>
        <w:left w:val="none" w:sz="0" w:space="0" w:color="auto"/>
        <w:bottom w:val="none" w:sz="0" w:space="0" w:color="auto"/>
        <w:right w:val="none" w:sz="0" w:space="0" w:color="auto"/>
      </w:divBdr>
    </w:div>
    <w:div w:id="383918493">
      <w:bodyDiv w:val="1"/>
      <w:marLeft w:val="0"/>
      <w:marRight w:val="0"/>
      <w:marTop w:val="0"/>
      <w:marBottom w:val="0"/>
      <w:divBdr>
        <w:top w:val="none" w:sz="0" w:space="0" w:color="auto"/>
        <w:left w:val="none" w:sz="0" w:space="0" w:color="auto"/>
        <w:bottom w:val="none" w:sz="0" w:space="0" w:color="auto"/>
        <w:right w:val="none" w:sz="0" w:space="0" w:color="auto"/>
      </w:divBdr>
    </w:div>
    <w:div w:id="426343184">
      <w:bodyDiv w:val="1"/>
      <w:marLeft w:val="0"/>
      <w:marRight w:val="0"/>
      <w:marTop w:val="0"/>
      <w:marBottom w:val="0"/>
      <w:divBdr>
        <w:top w:val="none" w:sz="0" w:space="0" w:color="auto"/>
        <w:left w:val="none" w:sz="0" w:space="0" w:color="auto"/>
        <w:bottom w:val="none" w:sz="0" w:space="0" w:color="auto"/>
        <w:right w:val="none" w:sz="0" w:space="0" w:color="auto"/>
      </w:divBdr>
    </w:div>
    <w:div w:id="540020764">
      <w:bodyDiv w:val="1"/>
      <w:marLeft w:val="0"/>
      <w:marRight w:val="0"/>
      <w:marTop w:val="0"/>
      <w:marBottom w:val="0"/>
      <w:divBdr>
        <w:top w:val="none" w:sz="0" w:space="0" w:color="auto"/>
        <w:left w:val="none" w:sz="0" w:space="0" w:color="auto"/>
        <w:bottom w:val="none" w:sz="0" w:space="0" w:color="auto"/>
        <w:right w:val="none" w:sz="0" w:space="0" w:color="auto"/>
      </w:divBdr>
    </w:div>
    <w:div w:id="548146747">
      <w:bodyDiv w:val="1"/>
      <w:marLeft w:val="0"/>
      <w:marRight w:val="0"/>
      <w:marTop w:val="0"/>
      <w:marBottom w:val="0"/>
      <w:divBdr>
        <w:top w:val="none" w:sz="0" w:space="0" w:color="auto"/>
        <w:left w:val="none" w:sz="0" w:space="0" w:color="auto"/>
        <w:bottom w:val="none" w:sz="0" w:space="0" w:color="auto"/>
        <w:right w:val="none" w:sz="0" w:space="0" w:color="auto"/>
      </w:divBdr>
    </w:div>
    <w:div w:id="577136730">
      <w:bodyDiv w:val="1"/>
      <w:marLeft w:val="0"/>
      <w:marRight w:val="0"/>
      <w:marTop w:val="0"/>
      <w:marBottom w:val="0"/>
      <w:divBdr>
        <w:top w:val="none" w:sz="0" w:space="0" w:color="auto"/>
        <w:left w:val="none" w:sz="0" w:space="0" w:color="auto"/>
        <w:bottom w:val="none" w:sz="0" w:space="0" w:color="auto"/>
        <w:right w:val="none" w:sz="0" w:space="0" w:color="auto"/>
      </w:divBdr>
    </w:div>
    <w:div w:id="652024008">
      <w:bodyDiv w:val="1"/>
      <w:marLeft w:val="0"/>
      <w:marRight w:val="0"/>
      <w:marTop w:val="0"/>
      <w:marBottom w:val="0"/>
      <w:divBdr>
        <w:top w:val="none" w:sz="0" w:space="0" w:color="auto"/>
        <w:left w:val="none" w:sz="0" w:space="0" w:color="auto"/>
        <w:bottom w:val="none" w:sz="0" w:space="0" w:color="auto"/>
        <w:right w:val="none" w:sz="0" w:space="0" w:color="auto"/>
      </w:divBdr>
    </w:div>
    <w:div w:id="662973906">
      <w:bodyDiv w:val="1"/>
      <w:marLeft w:val="0"/>
      <w:marRight w:val="0"/>
      <w:marTop w:val="0"/>
      <w:marBottom w:val="0"/>
      <w:divBdr>
        <w:top w:val="none" w:sz="0" w:space="0" w:color="auto"/>
        <w:left w:val="none" w:sz="0" w:space="0" w:color="auto"/>
        <w:bottom w:val="none" w:sz="0" w:space="0" w:color="auto"/>
        <w:right w:val="none" w:sz="0" w:space="0" w:color="auto"/>
      </w:divBdr>
    </w:div>
    <w:div w:id="760099833">
      <w:bodyDiv w:val="1"/>
      <w:marLeft w:val="0"/>
      <w:marRight w:val="0"/>
      <w:marTop w:val="0"/>
      <w:marBottom w:val="0"/>
      <w:divBdr>
        <w:top w:val="none" w:sz="0" w:space="0" w:color="auto"/>
        <w:left w:val="none" w:sz="0" w:space="0" w:color="auto"/>
        <w:bottom w:val="none" w:sz="0" w:space="0" w:color="auto"/>
        <w:right w:val="none" w:sz="0" w:space="0" w:color="auto"/>
      </w:divBdr>
    </w:div>
    <w:div w:id="765657617">
      <w:bodyDiv w:val="1"/>
      <w:marLeft w:val="0"/>
      <w:marRight w:val="0"/>
      <w:marTop w:val="0"/>
      <w:marBottom w:val="0"/>
      <w:divBdr>
        <w:top w:val="none" w:sz="0" w:space="0" w:color="auto"/>
        <w:left w:val="none" w:sz="0" w:space="0" w:color="auto"/>
        <w:bottom w:val="none" w:sz="0" w:space="0" w:color="auto"/>
        <w:right w:val="none" w:sz="0" w:space="0" w:color="auto"/>
      </w:divBdr>
      <w:divsChild>
        <w:div w:id="1253779173">
          <w:marLeft w:val="0"/>
          <w:marRight w:val="0"/>
          <w:marTop w:val="0"/>
          <w:marBottom w:val="0"/>
          <w:divBdr>
            <w:top w:val="none" w:sz="0" w:space="0" w:color="auto"/>
            <w:left w:val="none" w:sz="0" w:space="0" w:color="auto"/>
            <w:bottom w:val="none" w:sz="0" w:space="0" w:color="auto"/>
            <w:right w:val="none" w:sz="0" w:space="0" w:color="auto"/>
          </w:divBdr>
          <w:divsChild>
            <w:div w:id="1299414921">
              <w:marLeft w:val="0"/>
              <w:marRight w:val="0"/>
              <w:marTop w:val="0"/>
              <w:marBottom w:val="0"/>
              <w:divBdr>
                <w:top w:val="none" w:sz="0" w:space="0" w:color="auto"/>
                <w:left w:val="none" w:sz="0" w:space="0" w:color="auto"/>
                <w:bottom w:val="none" w:sz="0" w:space="0" w:color="auto"/>
                <w:right w:val="none" w:sz="0" w:space="0" w:color="auto"/>
              </w:divBdr>
              <w:divsChild>
                <w:div w:id="755395063">
                  <w:marLeft w:val="0"/>
                  <w:marRight w:val="0"/>
                  <w:marTop w:val="0"/>
                  <w:marBottom w:val="0"/>
                  <w:divBdr>
                    <w:top w:val="none" w:sz="0" w:space="0" w:color="auto"/>
                    <w:left w:val="none" w:sz="0" w:space="0" w:color="auto"/>
                    <w:bottom w:val="none" w:sz="0" w:space="0" w:color="auto"/>
                    <w:right w:val="none" w:sz="0" w:space="0" w:color="auto"/>
                  </w:divBdr>
                  <w:divsChild>
                    <w:div w:id="974139903">
                      <w:marLeft w:val="0"/>
                      <w:marRight w:val="0"/>
                      <w:marTop w:val="0"/>
                      <w:marBottom w:val="0"/>
                      <w:divBdr>
                        <w:top w:val="none" w:sz="0" w:space="0" w:color="auto"/>
                        <w:left w:val="none" w:sz="0" w:space="0" w:color="auto"/>
                        <w:bottom w:val="none" w:sz="0" w:space="0" w:color="auto"/>
                        <w:right w:val="none" w:sz="0" w:space="0" w:color="auto"/>
                      </w:divBdr>
                      <w:divsChild>
                        <w:div w:id="1444767032">
                          <w:marLeft w:val="0"/>
                          <w:marRight w:val="0"/>
                          <w:marTop w:val="0"/>
                          <w:marBottom w:val="0"/>
                          <w:divBdr>
                            <w:top w:val="none" w:sz="0" w:space="0" w:color="auto"/>
                            <w:left w:val="none" w:sz="0" w:space="0" w:color="auto"/>
                            <w:bottom w:val="none" w:sz="0" w:space="0" w:color="auto"/>
                            <w:right w:val="none" w:sz="0" w:space="0" w:color="auto"/>
                          </w:divBdr>
                          <w:divsChild>
                            <w:div w:id="4628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2514">
          <w:marLeft w:val="0"/>
          <w:marRight w:val="0"/>
          <w:marTop w:val="0"/>
          <w:marBottom w:val="0"/>
          <w:divBdr>
            <w:top w:val="none" w:sz="0" w:space="0" w:color="auto"/>
            <w:left w:val="none" w:sz="0" w:space="0" w:color="auto"/>
            <w:bottom w:val="none" w:sz="0" w:space="0" w:color="auto"/>
            <w:right w:val="none" w:sz="0" w:space="0" w:color="auto"/>
          </w:divBdr>
          <w:divsChild>
            <w:div w:id="198839386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85779305">
      <w:bodyDiv w:val="1"/>
      <w:marLeft w:val="0"/>
      <w:marRight w:val="0"/>
      <w:marTop w:val="0"/>
      <w:marBottom w:val="0"/>
      <w:divBdr>
        <w:top w:val="none" w:sz="0" w:space="0" w:color="auto"/>
        <w:left w:val="none" w:sz="0" w:space="0" w:color="auto"/>
        <w:bottom w:val="none" w:sz="0" w:space="0" w:color="auto"/>
        <w:right w:val="none" w:sz="0" w:space="0" w:color="auto"/>
      </w:divBdr>
    </w:div>
    <w:div w:id="836848340">
      <w:bodyDiv w:val="1"/>
      <w:marLeft w:val="0"/>
      <w:marRight w:val="0"/>
      <w:marTop w:val="0"/>
      <w:marBottom w:val="0"/>
      <w:divBdr>
        <w:top w:val="none" w:sz="0" w:space="0" w:color="auto"/>
        <w:left w:val="none" w:sz="0" w:space="0" w:color="auto"/>
        <w:bottom w:val="none" w:sz="0" w:space="0" w:color="auto"/>
        <w:right w:val="none" w:sz="0" w:space="0" w:color="auto"/>
      </w:divBdr>
    </w:div>
    <w:div w:id="954139783">
      <w:bodyDiv w:val="1"/>
      <w:marLeft w:val="0"/>
      <w:marRight w:val="0"/>
      <w:marTop w:val="0"/>
      <w:marBottom w:val="0"/>
      <w:divBdr>
        <w:top w:val="none" w:sz="0" w:space="0" w:color="auto"/>
        <w:left w:val="none" w:sz="0" w:space="0" w:color="auto"/>
        <w:bottom w:val="none" w:sz="0" w:space="0" w:color="auto"/>
        <w:right w:val="none" w:sz="0" w:space="0" w:color="auto"/>
      </w:divBdr>
    </w:div>
    <w:div w:id="1008367940">
      <w:bodyDiv w:val="1"/>
      <w:marLeft w:val="0"/>
      <w:marRight w:val="0"/>
      <w:marTop w:val="0"/>
      <w:marBottom w:val="0"/>
      <w:divBdr>
        <w:top w:val="none" w:sz="0" w:space="0" w:color="auto"/>
        <w:left w:val="none" w:sz="0" w:space="0" w:color="auto"/>
        <w:bottom w:val="none" w:sz="0" w:space="0" w:color="auto"/>
        <w:right w:val="none" w:sz="0" w:space="0" w:color="auto"/>
      </w:divBdr>
    </w:div>
    <w:div w:id="1016812391">
      <w:bodyDiv w:val="1"/>
      <w:marLeft w:val="0"/>
      <w:marRight w:val="0"/>
      <w:marTop w:val="0"/>
      <w:marBottom w:val="0"/>
      <w:divBdr>
        <w:top w:val="none" w:sz="0" w:space="0" w:color="auto"/>
        <w:left w:val="none" w:sz="0" w:space="0" w:color="auto"/>
        <w:bottom w:val="none" w:sz="0" w:space="0" w:color="auto"/>
        <w:right w:val="none" w:sz="0" w:space="0" w:color="auto"/>
      </w:divBdr>
      <w:divsChild>
        <w:div w:id="1143474068">
          <w:marLeft w:val="0"/>
          <w:marRight w:val="0"/>
          <w:marTop w:val="0"/>
          <w:marBottom w:val="0"/>
          <w:divBdr>
            <w:top w:val="none" w:sz="0" w:space="0" w:color="auto"/>
            <w:left w:val="none" w:sz="0" w:space="0" w:color="auto"/>
            <w:bottom w:val="none" w:sz="0" w:space="0" w:color="auto"/>
            <w:right w:val="none" w:sz="0" w:space="0" w:color="auto"/>
          </w:divBdr>
          <w:divsChild>
            <w:div w:id="2084140706">
              <w:marLeft w:val="0"/>
              <w:marRight w:val="0"/>
              <w:marTop w:val="0"/>
              <w:marBottom w:val="0"/>
              <w:divBdr>
                <w:top w:val="none" w:sz="0" w:space="0" w:color="auto"/>
                <w:left w:val="none" w:sz="0" w:space="0" w:color="auto"/>
                <w:bottom w:val="none" w:sz="0" w:space="0" w:color="auto"/>
                <w:right w:val="none" w:sz="0" w:space="0" w:color="auto"/>
              </w:divBdr>
              <w:divsChild>
                <w:div w:id="347996937">
                  <w:marLeft w:val="0"/>
                  <w:marRight w:val="0"/>
                  <w:marTop w:val="0"/>
                  <w:marBottom w:val="0"/>
                  <w:divBdr>
                    <w:top w:val="none" w:sz="0" w:space="0" w:color="auto"/>
                    <w:left w:val="none" w:sz="0" w:space="0" w:color="auto"/>
                    <w:bottom w:val="none" w:sz="0" w:space="0" w:color="auto"/>
                    <w:right w:val="none" w:sz="0" w:space="0" w:color="auto"/>
                  </w:divBdr>
                  <w:divsChild>
                    <w:div w:id="1327979000">
                      <w:marLeft w:val="0"/>
                      <w:marRight w:val="0"/>
                      <w:marTop w:val="0"/>
                      <w:marBottom w:val="0"/>
                      <w:divBdr>
                        <w:top w:val="none" w:sz="0" w:space="0" w:color="auto"/>
                        <w:left w:val="none" w:sz="0" w:space="0" w:color="auto"/>
                        <w:bottom w:val="none" w:sz="0" w:space="0" w:color="auto"/>
                        <w:right w:val="none" w:sz="0" w:space="0" w:color="auto"/>
                      </w:divBdr>
                      <w:divsChild>
                        <w:div w:id="311763859">
                          <w:marLeft w:val="0"/>
                          <w:marRight w:val="0"/>
                          <w:marTop w:val="0"/>
                          <w:marBottom w:val="0"/>
                          <w:divBdr>
                            <w:top w:val="none" w:sz="0" w:space="0" w:color="auto"/>
                            <w:left w:val="none" w:sz="0" w:space="0" w:color="auto"/>
                            <w:bottom w:val="none" w:sz="0" w:space="0" w:color="auto"/>
                            <w:right w:val="none" w:sz="0" w:space="0" w:color="auto"/>
                          </w:divBdr>
                          <w:divsChild>
                            <w:div w:id="927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3496">
          <w:marLeft w:val="0"/>
          <w:marRight w:val="0"/>
          <w:marTop w:val="0"/>
          <w:marBottom w:val="0"/>
          <w:divBdr>
            <w:top w:val="none" w:sz="0" w:space="0" w:color="auto"/>
            <w:left w:val="none" w:sz="0" w:space="0" w:color="auto"/>
            <w:bottom w:val="none" w:sz="0" w:space="0" w:color="auto"/>
            <w:right w:val="none" w:sz="0" w:space="0" w:color="auto"/>
          </w:divBdr>
          <w:divsChild>
            <w:div w:id="49082846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54352985">
      <w:bodyDiv w:val="1"/>
      <w:marLeft w:val="0"/>
      <w:marRight w:val="0"/>
      <w:marTop w:val="0"/>
      <w:marBottom w:val="0"/>
      <w:divBdr>
        <w:top w:val="none" w:sz="0" w:space="0" w:color="auto"/>
        <w:left w:val="none" w:sz="0" w:space="0" w:color="auto"/>
        <w:bottom w:val="none" w:sz="0" w:space="0" w:color="auto"/>
        <w:right w:val="none" w:sz="0" w:space="0" w:color="auto"/>
      </w:divBdr>
    </w:div>
    <w:div w:id="1115447568">
      <w:bodyDiv w:val="1"/>
      <w:marLeft w:val="0"/>
      <w:marRight w:val="0"/>
      <w:marTop w:val="0"/>
      <w:marBottom w:val="0"/>
      <w:divBdr>
        <w:top w:val="none" w:sz="0" w:space="0" w:color="auto"/>
        <w:left w:val="none" w:sz="0" w:space="0" w:color="auto"/>
        <w:bottom w:val="none" w:sz="0" w:space="0" w:color="auto"/>
        <w:right w:val="none" w:sz="0" w:space="0" w:color="auto"/>
      </w:divBdr>
    </w:div>
    <w:div w:id="1147624014">
      <w:bodyDiv w:val="1"/>
      <w:marLeft w:val="0"/>
      <w:marRight w:val="0"/>
      <w:marTop w:val="0"/>
      <w:marBottom w:val="0"/>
      <w:divBdr>
        <w:top w:val="none" w:sz="0" w:space="0" w:color="auto"/>
        <w:left w:val="none" w:sz="0" w:space="0" w:color="auto"/>
        <w:bottom w:val="none" w:sz="0" w:space="0" w:color="auto"/>
        <w:right w:val="none" w:sz="0" w:space="0" w:color="auto"/>
      </w:divBdr>
    </w:div>
    <w:div w:id="1166088175">
      <w:bodyDiv w:val="1"/>
      <w:marLeft w:val="0"/>
      <w:marRight w:val="0"/>
      <w:marTop w:val="0"/>
      <w:marBottom w:val="0"/>
      <w:divBdr>
        <w:top w:val="none" w:sz="0" w:space="0" w:color="auto"/>
        <w:left w:val="none" w:sz="0" w:space="0" w:color="auto"/>
        <w:bottom w:val="none" w:sz="0" w:space="0" w:color="auto"/>
        <w:right w:val="none" w:sz="0" w:space="0" w:color="auto"/>
      </w:divBdr>
    </w:div>
    <w:div w:id="1166362482">
      <w:bodyDiv w:val="1"/>
      <w:marLeft w:val="0"/>
      <w:marRight w:val="0"/>
      <w:marTop w:val="0"/>
      <w:marBottom w:val="0"/>
      <w:divBdr>
        <w:top w:val="none" w:sz="0" w:space="0" w:color="auto"/>
        <w:left w:val="none" w:sz="0" w:space="0" w:color="auto"/>
        <w:bottom w:val="none" w:sz="0" w:space="0" w:color="auto"/>
        <w:right w:val="none" w:sz="0" w:space="0" w:color="auto"/>
      </w:divBdr>
    </w:div>
    <w:div w:id="1250894691">
      <w:bodyDiv w:val="1"/>
      <w:marLeft w:val="0"/>
      <w:marRight w:val="0"/>
      <w:marTop w:val="0"/>
      <w:marBottom w:val="0"/>
      <w:divBdr>
        <w:top w:val="none" w:sz="0" w:space="0" w:color="auto"/>
        <w:left w:val="none" w:sz="0" w:space="0" w:color="auto"/>
        <w:bottom w:val="none" w:sz="0" w:space="0" w:color="auto"/>
        <w:right w:val="none" w:sz="0" w:space="0" w:color="auto"/>
      </w:divBdr>
    </w:div>
    <w:div w:id="1287741099">
      <w:bodyDiv w:val="1"/>
      <w:marLeft w:val="0"/>
      <w:marRight w:val="0"/>
      <w:marTop w:val="0"/>
      <w:marBottom w:val="0"/>
      <w:divBdr>
        <w:top w:val="none" w:sz="0" w:space="0" w:color="auto"/>
        <w:left w:val="none" w:sz="0" w:space="0" w:color="auto"/>
        <w:bottom w:val="none" w:sz="0" w:space="0" w:color="auto"/>
        <w:right w:val="none" w:sz="0" w:space="0" w:color="auto"/>
      </w:divBdr>
    </w:div>
    <w:div w:id="1298298823">
      <w:bodyDiv w:val="1"/>
      <w:marLeft w:val="0"/>
      <w:marRight w:val="0"/>
      <w:marTop w:val="0"/>
      <w:marBottom w:val="0"/>
      <w:divBdr>
        <w:top w:val="none" w:sz="0" w:space="0" w:color="auto"/>
        <w:left w:val="none" w:sz="0" w:space="0" w:color="auto"/>
        <w:bottom w:val="none" w:sz="0" w:space="0" w:color="auto"/>
        <w:right w:val="none" w:sz="0" w:space="0" w:color="auto"/>
      </w:divBdr>
    </w:div>
    <w:div w:id="1366056869">
      <w:bodyDiv w:val="1"/>
      <w:marLeft w:val="0"/>
      <w:marRight w:val="0"/>
      <w:marTop w:val="0"/>
      <w:marBottom w:val="0"/>
      <w:divBdr>
        <w:top w:val="none" w:sz="0" w:space="0" w:color="auto"/>
        <w:left w:val="none" w:sz="0" w:space="0" w:color="auto"/>
        <w:bottom w:val="none" w:sz="0" w:space="0" w:color="auto"/>
        <w:right w:val="none" w:sz="0" w:space="0" w:color="auto"/>
      </w:divBdr>
    </w:div>
    <w:div w:id="1372459131">
      <w:bodyDiv w:val="1"/>
      <w:marLeft w:val="0"/>
      <w:marRight w:val="0"/>
      <w:marTop w:val="0"/>
      <w:marBottom w:val="0"/>
      <w:divBdr>
        <w:top w:val="none" w:sz="0" w:space="0" w:color="auto"/>
        <w:left w:val="none" w:sz="0" w:space="0" w:color="auto"/>
        <w:bottom w:val="none" w:sz="0" w:space="0" w:color="auto"/>
        <w:right w:val="none" w:sz="0" w:space="0" w:color="auto"/>
      </w:divBdr>
    </w:div>
    <w:div w:id="1385593183">
      <w:bodyDiv w:val="1"/>
      <w:marLeft w:val="0"/>
      <w:marRight w:val="0"/>
      <w:marTop w:val="0"/>
      <w:marBottom w:val="0"/>
      <w:divBdr>
        <w:top w:val="none" w:sz="0" w:space="0" w:color="auto"/>
        <w:left w:val="none" w:sz="0" w:space="0" w:color="auto"/>
        <w:bottom w:val="none" w:sz="0" w:space="0" w:color="auto"/>
        <w:right w:val="none" w:sz="0" w:space="0" w:color="auto"/>
      </w:divBdr>
    </w:div>
    <w:div w:id="1400593007">
      <w:bodyDiv w:val="1"/>
      <w:marLeft w:val="0"/>
      <w:marRight w:val="0"/>
      <w:marTop w:val="0"/>
      <w:marBottom w:val="0"/>
      <w:divBdr>
        <w:top w:val="none" w:sz="0" w:space="0" w:color="auto"/>
        <w:left w:val="none" w:sz="0" w:space="0" w:color="auto"/>
        <w:bottom w:val="none" w:sz="0" w:space="0" w:color="auto"/>
        <w:right w:val="none" w:sz="0" w:space="0" w:color="auto"/>
      </w:divBdr>
    </w:div>
    <w:div w:id="1428307858">
      <w:bodyDiv w:val="1"/>
      <w:marLeft w:val="0"/>
      <w:marRight w:val="0"/>
      <w:marTop w:val="0"/>
      <w:marBottom w:val="0"/>
      <w:divBdr>
        <w:top w:val="none" w:sz="0" w:space="0" w:color="auto"/>
        <w:left w:val="none" w:sz="0" w:space="0" w:color="auto"/>
        <w:bottom w:val="none" w:sz="0" w:space="0" w:color="auto"/>
        <w:right w:val="none" w:sz="0" w:space="0" w:color="auto"/>
      </w:divBdr>
    </w:div>
    <w:div w:id="1679766646">
      <w:bodyDiv w:val="1"/>
      <w:marLeft w:val="0"/>
      <w:marRight w:val="0"/>
      <w:marTop w:val="0"/>
      <w:marBottom w:val="0"/>
      <w:divBdr>
        <w:top w:val="none" w:sz="0" w:space="0" w:color="auto"/>
        <w:left w:val="none" w:sz="0" w:space="0" w:color="auto"/>
        <w:bottom w:val="none" w:sz="0" w:space="0" w:color="auto"/>
        <w:right w:val="none" w:sz="0" w:space="0" w:color="auto"/>
      </w:divBdr>
    </w:div>
    <w:div w:id="1692872404">
      <w:bodyDiv w:val="1"/>
      <w:marLeft w:val="0"/>
      <w:marRight w:val="0"/>
      <w:marTop w:val="0"/>
      <w:marBottom w:val="0"/>
      <w:divBdr>
        <w:top w:val="none" w:sz="0" w:space="0" w:color="auto"/>
        <w:left w:val="none" w:sz="0" w:space="0" w:color="auto"/>
        <w:bottom w:val="none" w:sz="0" w:space="0" w:color="auto"/>
        <w:right w:val="none" w:sz="0" w:space="0" w:color="auto"/>
      </w:divBdr>
    </w:div>
    <w:div w:id="1696495975">
      <w:bodyDiv w:val="1"/>
      <w:marLeft w:val="0"/>
      <w:marRight w:val="0"/>
      <w:marTop w:val="0"/>
      <w:marBottom w:val="0"/>
      <w:divBdr>
        <w:top w:val="none" w:sz="0" w:space="0" w:color="auto"/>
        <w:left w:val="none" w:sz="0" w:space="0" w:color="auto"/>
        <w:bottom w:val="none" w:sz="0" w:space="0" w:color="auto"/>
        <w:right w:val="none" w:sz="0" w:space="0" w:color="auto"/>
      </w:divBdr>
    </w:div>
    <w:div w:id="1840854030">
      <w:bodyDiv w:val="1"/>
      <w:marLeft w:val="0"/>
      <w:marRight w:val="0"/>
      <w:marTop w:val="0"/>
      <w:marBottom w:val="0"/>
      <w:divBdr>
        <w:top w:val="none" w:sz="0" w:space="0" w:color="auto"/>
        <w:left w:val="none" w:sz="0" w:space="0" w:color="auto"/>
        <w:bottom w:val="none" w:sz="0" w:space="0" w:color="auto"/>
        <w:right w:val="none" w:sz="0" w:space="0" w:color="auto"/>
      </w:divBdr>
    </w:div>
    <w:div w:id="1871146427">
      <w:bodyDiv w:val="1"/>
      <w:marLeft w:val="0"/>
      <w:marRight w:val="0"/>
      <w:marTop w:val="0"/>
      <w:marBottom w:val="0"/>
      <w:divBdr>
        <w:top w:val="none" w:sz="0" w:space="0" w:color="auto"/>
        <w:left w:val="none" w:sz="0" w:space="0" w:color="auto"/>
        <w:bottom w:val="none" w:sz="0" w:space="0" w:color="auto"/>
        <w:right w:val="none" w:sz="0" w:space="0" w:color="auto"/>
      </w:divBdr>
    </w:div>
    <w:div w:id="1904371522">
      <w:bodyDiv w:val="1"/>
      <w:marLeft w:val="0"/>
      <w:marRight w:val="0"/>
      <w:marTop w:val="0"/>
      <w:marBottom w:val="0"/>
      <w:divBdr>
        <w:top w:val="none" w:sz="0" w:space="0" w:color="auto"/>
        <w:left w:val="none" w:sz="0" w:space="0" w:color="auto"/>
        <w:bottom w:val="none" w:sz="0" w:space="0" w:color="auto"/>
        <w:right w:val="none" w:sz="0" w:space="0" w:color="auto"/>
      </w:divBdr>
    </w:div>
    <w:div w:id="2076203568">
      <w:bodyDiv w:val="1"/>
      <w:marLeft w:val="0"/>
      <w:marRight w:val="0"/>
      <w:marTop w:val="0"/>
      <w:marBottom w:val="0"/>
      <w:divBdr>
        <w:top w:val="none" w:sz="0" w:space="0" w:color="auto"/>
        <w:left w:val="none" w:sz="0" w:space="0" w:color="auto"/>
        <w:bottom w:val="none" w:sz="0" w:space="0" w:color="auto"/>
        <w:right w:val="none" w:sz="0" w:space="0" w:color="auto"/>
      </w:divBdr>
    </w:div>
    <w:div w:id="2100371041">
      <w:bodyDiv w:val="1"/>
      <w:marLeft w:val="0"/>
      <w:marRight w:val="0"/>
      <w:marTop w:val="0"/>
      <w:marBottom w:val="0"/>
      <w:divBdr>
        <w:top w:val="none" w:sz="0" w:space="0" w:color="auto"/>
        <w:left w:val="none" w:sz="0" w:space="0" w:color="auto"/>
        <w:bottom w:val="none" w:sz="0" w:space="0" w:color="auto"/>
        <w:right w:val="none" w:sz="0" w:space="0" w:color="auto"/>
      </w:divBdr>
      <w:divsChild>
        <w:div w:id="608320009">
          <w:marLeft w:val="446"/>
          <w:marRight w:val="0"/>
          <w:marTop w:val="0"/>
          <w:marBottom w:val="0"/>
          <w:divBdr>
            <w:top w:val="none" w:sz="0" w:space="0" w:color="auto"/>
            <w:left w:val="none" w:sz="0" w:space="0" w:color="auto"/>
            <w:bottom w:val="none" w:sz="0" w:space="0" w:color="auto"/>
            <w:right w:val="none" w:sz="0" w:space="0" w:color="auto"/>
          </w:divBdr>
        </w:div>
        <w:div w:id="1275866570">
          <w:marLeft w:val="446"/>
          <w:marRight w:val="0"/>
          <w:marTop w:val="0"/>
          <w:marBottom w:val="0"/>
          <w:divBdr>
            <w:top w:val="none" w:sz="0" w:space="0" w:color="auto"/>
            <w:left w:val="none" w:sz="0" w:space="0" w:color="auto"/>
            <w:bottom w:val="none" w:sz="0" w:space="0" w:color="auto"/>
            <w:right w:val="none" w:sz="0" w:space="0" w:color="auto"/>
          </w:divBdr>
        </w:div>
        <w:div w:id="1279944574">
          <w:marLeft w:val="446"/>
          <w:marRight w:val="0"/>
          <w:marTop w:val="0"/>
          <w:marBottom w:val="0"/>
          <w:divBdr>
            <w:top w:val="none" w:sz="0" w:space="0" w:color="auto"/>
            <w:left w:val="none" w:sz="0" w:space="0" w:color="auto"/>
            <w:bottom w:val="none" w:sz="0" w:space="0" w:color="auto"/>
            <w:right w:val="none" w:sz="0" w:space="0" w:color="auto"/>
          </w:divBdr>
        </w:div>
        <w:div w:id="1472476939">
          <w:marLeft w:val="446"/>
          <w:marRight w:val="0"/>
          <w:marTop w:val="0"/>
          <w:marBottom w:val="0"/>
          <w:divBdr>
            <w:top w:val="none" w:sz="0" w:space="0" w:color="auto"/>
            <w:left w:val="none" w:sz="0" w:space="0" w:color="auto"/>
            <w:bottom w:val="none" w:sz="0" w:space="0" w:color="auto"/>
            <w:right w:val="none" w:sz="0" w:space="0" w:color="auto"/>
          </w:divBdr>
        </w:div>
      </w:divsChild>
    </w:div>
    <w:div w:id="213247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aitalia.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Visa Theme">
  <a:themeElements>
    <a:clrScheme name="Visa 2021">
      <a:dk1>
        <a:srgbClr val="000000"/>
      </a:dk1>
      <a:lt1>
        <a:srgbClr val="FFFFFF"/>
      </a:lt1>
      <a:dk2>
        <a:srgbClr val="F0F0F0"/>
      </a:dk2>
      <a:lt2>
        <a:srgbClr val="96918D"/>
      </a:lt2>
      <a:accent1>
        <a:srgbClr val="1434CB"/>
      </a:accent1>
      <a:accent2>
        <a:srgbClr val="FCC015"/>
      </a:accent2>
      <a:accent3>
        <a:srgbClr val="1A3047"/>
      </a:accent3>
      <a:accent4>
        <a:srgbClr val="429C70"/>
      </a:accent4>
      <a:accent5>
        <a:srgbClr val="D6F2C4"/>
      </a:accent5>
      <a:accent6>
        <a:srgbClr val="C7EEFF"/>
      </a:accent6>
      <a:hlink>
        <a:srgbClr val="1434CB"/>
      </a:hlink>
      <a:folHlink>
        <a:srgbClr val="FCC015"/>
      </a:folHlink>
    </a:clrScheme>
    <a:fontScheme name="Visa Dialect">
      <a:majorFont>
        <a:latin typeface="Visa Dialect Semibold"/>
        <a:ea typeface=""/>
        <a:cs typeface=""/>
      </a:majorFont>
      <a:minorFont>
        <a:latin typeface="Visa Dialec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0742ab-25b5-49f5-9f37-f3b4050e07ab" xsi:nil="true"/>
    <lcf76f155ced4ddcb4097134ff3c332f xmlns="e5f7396d-5d60-47d4-8b7e-408e1113fe37">
      <Terms xmlns="http://schemas.microsoft.com/office/infopath/2007/PartnerControls"/>
    </lcf76f155ced4ddcb4097134ff3c332f>
    <SharedWithUsers xmlns="900742ab-25b5-49f5-9f37-f3b4050e07ab">
      <UserInfo>
        <DisplayName>Zhan, Vincent</DisplayName>
        <AccountId>1615</AccountId>
        <AccountType/>
      </UserInfo>
      <UserInfo>
        <DisplayName>Marianne.Moller</DisplayName>
        <AccountId>14708</AccountId>
        <AccountType/>
      </UserInfo>
      <UserInfo>
        <DisplayName>Sng, Wei Wen</DisplayName>
        <AccountId>1100</AccountId>
        <AccountType/>
      </UserInfo>
      <UserInfo>
        <DisplayName>Paweł Górniak</DisplayName>
        <AccountId>2679</AccountId>
        <AccountType/>
      </UserInfo>
      <UserInfo>
        <DisplayName>Urszula Hajn</DisplayName>
        <AccountId>14648</AccountId>
        <AccountType/>
      </UserInfo>
      <UserInfo>
        <DisplayName>Patel, Kathleen</DisplayName>
        <AccountId>128</AccountId>
        <AccountType/>
      </UserInfo>
      <UserInfo>
        <DisplayName>Shishkin, Timur</DisplayName>
        <AccountId>1792</AccountId>
        <AccountType/>
      </UserInfo>
      <UserInfo>
        <DisplayName>Stankovic, Teodora</DisplayName>
        <AccountId>1319</AccountId>
        <AccountType/>
      </UserInfo>
      <UserInfo>
        <DisplayName>Guntrum, Kryssa</DisplayName>
        <AccountId>60</AccountId>
        <AccountType/>
      </UserInfo>
      <UserInfo>
        <DisplayName>Derkach, Inna</DisplayName>
        <AccountId>76</AccountId>
        <AccountType/>
      </UserInfo>
      <UserInfo>
        <DisplayName>Boukaidi, Jihane</DisplayName>
        <AccountId>1921</AccountId>
        <AccountType/>
      </UserInfo>
      <UserInfo>
        <DisplayName>Romariz, Paulo</DisplayName>
        <AccountId>140</AccountId>
        <AccountType/>
      </UserInfo>
      <UserInfo>
        <DisplayName>Shellhorn, Kari</DisplayName>
        <AccountId>1530</AccountId>
        <AccountType/>
      </UserInfo>
      <UserInfo>
        <DisplayName>Culp, Jessica</DisplayName>
        <AccountId>121</AccountId>
        <AccountType/>
      </UserInfo>
      <UserInfo>
        <DisplayName>Uhland, Tuesday</DisplayName>
        <AccountId>82</AccountId>
        <AccountType/>
      </UserInfo>
      <UserInfo>
        <DisplayName>Gerlt, Andy</DisplayName>
        <AccountId>85</AccountId>
        <AccountType/>
      </UserInfo>
      <UserInfo>
        <DisplayName>Deggelman, Tierney</DisplayName>
        <AccountId>1575</AccountId>
        <AccountType/>
      </UserInfo>
      <UserInfo>
        <DisplayName>Choi, Esther</DisplayName>
        <AccountId>1848</AccountId>
        <AccountType/>
      </UserInfo>
      <UserInfo>
        <DisplayName>Capers, Caroline</DisplayName>
        <AccountId>307</AccountId>
        <AccountType/>
      </UserInfo>
      <UserInfo>
        <DisplayName>Chee, Hilary</DisplayName>
        <AccountId>2569</AccountId>
        <AccountType/>
      </UserInfo>
      <UserInfo>
        <DisplayName>Carle, Catherine</DisplayName>
        <AccountId>3313</AccountId>
        <AccountType/>
      </UserInfo>
      <UserInfo>
        <DisplayName>Albert, Nic</DisplayName>
        <AccountId>3252</AccountId>
        <AccountType/>
      </UserInfo>
      <UserInfo>
        <DisplayName>McDermott, Allee</DisplayName>
        <AccountId>3305</AccountId>
        <AccountType/>
      </UserInfo>
      <UserInfo>
        <DisplayName>Ashford, Taylor</DisplayName>
        <AccountId>3219</AccountId>
        <AccountType/>
      </UserInfo>
      <UserInfo>
        <DisplayName>Scheer, Emily</DisplayName>
        <AccountId>3396</AccountId>
        <AccountType/>
      </UserInfo>
      <UserInfo>
        <DisplayName>Thompson, Julia</DisplayName>
        <AccountId>3304</AccountId>
        <AccountType/>
      </UserInfo>
      <UserInfo>
        <DisplayName>Hadzibegovic, Aida</DisplayName>
        <AccountId>134</AccountId>
        <AccountType/>
      </UserInfo>
      <UserInfo>
        <DisplayName>Cutin, Dario</DisplayName>
        <AccountId>30</AccountId>
        <AccountType/>
      </UserInfo>
      <UserInfo>
        <DisplayName>Funnell, Ryan</DisplayName>
        <AccountId>3600</AccountId>
        <AccountType/>
      </UserInfo>
      <UserInfo>
        <DisplayName>Omecene, Meg</DisplayName>
        <AccountId>3873</AccountId>
        <AccountType/>
      </UserInfo>
      <UserInfo>
        <DisplayName>Battles, Molly</DisplayName>
        <AccountId>3724</AccountId>
        <AccountType/>
      </UserInfo>
      <UserInfo>
        <DisplayName>Megan Cheung (Access)</DisplayName>
        <AccountId>11682</AccountId>
        <AccountType/>
      </UserInfo>
      <UserInfo>
        <DisplayName>Jodi Maroney (Access)</DisplayName>
        <AccountId>11681</AccountId>
        <AccountType/>
      </UserInfo>
      <UserInfo>
        <DisplayName>Jones, Velincia</DisplayName>
        <AccountId>3260</AccountId>
        <AccountType/>
      </UserInfo>
      <UserInfo>
        <DisplayName>Katzman, Nicky</DisplayName>
        <AccountId>3655</AccountId>
        <AccountType/>
      </UserInfo>
      <UserInfo>
        <DisplayName>Bantula, Catalina</DisplayName>
        <AccountId>36</AccountId>
        <AccountType/>
      </UserInfo>
      <UserInfo>
        <DisplayName>Shi, Gui Feng</DisplayName>
        <AccountId>3467</AccountId>
        <AccountType/>
      </UserInfo>
      <UserInfo>
        <DisplayName>Crain, Jessica</DisplayName>
        <AccountId>4381</AccountId>
        <AccountType/>
      </UserInfo>
      <UserInfo>
        <DisplayName>Voltaggio, Adrienne</DisplayName>
        <AccountId>5980</AccountId>
        <AccountType/>
      </UserInfo>
      <UserInfo>
        <DisplayName>Dresch, Jackie</DisplayName>
        <AccountId>4376</AccountId>
        <AccountType/>
      </UserInfo>
      <UserInfo>
        <DisplayName>Hibbert, Zoe</DisplayName>
        <AccountId>151</AccountId>
        <AccountType/>
      </UserInfo>
      <UserInfo>
        <DisplayName>Sheffield, Cuy</DisplayName>
        <AccountId>3232</AccountId>
        <AccountType/>
      </UserInfo>
      <UserInfo>
        <DisplayName>Shanley, AJ</DisplayName>
        <AccountId>3703</AccountId>
        <AccountType/>
      </UserInfo>
      <UserInfo>
        <DisplayName>Tran-Trong, Ky</DisplayName>
        <AccountId>2886</AccountId>
        <AccountType/>
      </UserInfo>
      <UserInfo>
        <DisplayName>Aguirre, Irati</DisplayName>
        <AccountId>3027</AccountId>
        <AccountType/>
      </UserInfo>
      <UserInfo>
        <DisplayName>Tran, My</DisplayName>
        <AccountId>4847</AccountId>
        <AccountType/>
      </UserInfo>
      <UserInfo>
        <DisplayName>Leong, Jie Xiang</DisplayName>
        <AccountId>4719</AccountId>
        <AccountType/>
      </UserInfo>
      <UserInfo>
        <DisplayName>Thorrold, Bryce</DisplayName>
        <AccountId>158</AccountId>
        <AccountType/>
      </UserInfo>
      <UserInfo>
        <DisplayName>Conor Febos (Access)</DisplayName>
        <AccountId>17252</AccountId>
        <AccountType/>
      </UserInfo>
      <UserInfo>
        <DisplayName>Bryan, Julianna</DisplayName>
        <AccountId>6314</AccountId>
        <AccountType/>
      </UserInfo>
      <UserInfo>
        <DisplayName>Mukhamadieva, Makhbuba</DisplayName>
        <AccountId>6124</AccountId>
        <AccountType/>
      </UserInfo>
      <UserInfo>
        <DisplayName>Truong, Tracy</DisplayName>
        <AccountId>5664</AccountId>
        <AccountType/>
      </UserInfo>
      <UserInfo>
        <DisplayName>Vennerberg, Allison</DisplayName>
        <AccountId>4348</AccountId>
        <AccountType/>
      </UserInfo>
      <UserInfo>
        <DisplayName>Choi, Sue</DisplayName>
        <AccountId>287</AccountId>
        <AccountType/>
      </UserInfo>
      <UserInfo>
        <DisplayName>Como, Jennifer</DisplayName>
        <AccountId>1416</AccountId>
        <AccountType/>
      </UserInfo>
      <UserInfo>
        <DisplayName>Felicity Sharpe</DisplayName>
        <AccountId>17253</AccountId>
        <AccountType/>
      </UserInfo>
      <UserInfo>
        <DisplayName>Tay, Isabell</DisplayName>
        <AccountId>5419</AccountId>
        <AccountType/>
      </UserInfo>
      <UserInfo>
        <DisplayName>Riaz Naqvi</DisplayName>
        <AccountId>14706</AccountId>
        <AccountType/>
      </UserInfo>
      <UserInfo>
        <DisplayName>Hong, Cindy</DisplayName>
        <AccountId>7227</AccountId>
        <AccountType/>
      </UserInfo>
      <UserInfo>
        <DisplayName>Yorozu, Kesa</DisplayName>
        <AccountId>3712</AccountId>
        <AccountType/>
      </UserInfo>
      <UserInfo>
        <DisplayName>Chen, Clinton</DisplayName>
        <AccountId>3700</AccountId>
        <AccountType/>
      </UserInfo>
      <UserInfo>
        <DisplayName>Droga, Marie Elise</DisplayName>
        <AccountId>6567</AccountId>
        <AccountType/>
      </UserInfo>
      <UserInfo>
        <DisplayName>Mumm, Lisa</DisplayName>
        <AccountId>5433</AccountId>
        <AccountType/>
      </UserInfo>
      <UserInfo>
        <DisplayName>Liao, May</DisplayName>
        <AccountId>3718</AccountId>
        <AccountType/>
      </UserInfo>
      <UserInfo>
        <DisplayName>Shmargad, Ziv</DisplayName>
        <AccountId>1785</AccountId>
        <AccountType/>
      </UserInfo>
      <UserInfo>
        <DisplayName>Gu, Catherine</DisplayName>
        <AccountId>2682</AccountId>
        <AccountType/>
      </UserInfo>
      <UserInfo>
        <DisplayName>Plecas, Nikola</DisplayName>
        <AccountId>3702</AccountId>
        <AccountType/>
      </UserInfo>
      <UserInfo>
        <DisplayName>Sookikian, Alex</DisplayName>
        <AccountId>3707</AccountId>
        <AccountType/>
      </UserInfo>
      <UserInfo>
        <DisplayName>Wexler, Peter</DisplayName>
        <AccountId>6073</AccountId>
        <AccountType/>
      </UserInfo>
      <UserInfo>
        <DisplayName>Rowntree, Matt</DisplayName>
        <AccountId>4428</AccountId>
        <AccountType/>
      </UserInfo>
      <UserInfo>
        <DisplayName>Coolidge, Daniel</DisplayName>
        <AccountId>3632</AccountId>
        <AccountType/>
      </UserInfo>
      <UserInfo>
        <DisplayName>Moschovou, Georgia</DisplayName>
        <AccountId>8017</AccountId>
        <AccountType/>
      </UserInfo>
      <UserInfo>
        <DisplayName>Sisodiya, Anuj</DisplayName>
        <AccountId>6912</AccountId>
        <AccountType/>
      </UserInfo>
      <UserInfo>
        <DisplayName>Lopez, Eduardo</DisplayName>
        <AccountId>5692</AccountId>
        <AccountType/>
      </UserInfo>
      <UserInfo>
        <DisplayName>Pinson, Pascal</DisplayName>
        <AccountId>3591</AccountId>
        <AccountType/>
      </UserInfo>
      <UserInfo>
        <DisplayName>Cramer, Matthew</DisplayName>
        <AccountId>9442</AccountId>
        <AccountType/>
      </UserInfo>
      <UserInfo>
        <DisplayName>Ostrowski, Colleen</DisplayName>
        <AccountId>4547</AccountId>
        <AccountType/>
      </UserInfo>
      <UserInfo>
        <DisplayName>Maxwell, Angela</DisplayName>
        <AccountId>17254</AccountId>
        <AccountType/>
      </UserInfo>
      <UserInfo>
        <DisplayName>Tappin, Stacey</DisplayName>
        <AccountId>16505</AccountId>
        <AccountType/>
      </UserInfo>
      <UserInfo>
        <DisplayName>Dobbins, Bill</DisplayName>
        <AccountId>334</AccountId>
        <AccountType/>
      </UserInfo>
      <UserInfo>
        <DisplayName>Bedawala, Mustafa</DisplayName>
        <AccountId>5643</AccountId>
        <AccountType/>
      </UserInfo>
      <UserInfo>
        <DisplayName>Ozbay, Mert</DisplayName>
        <AccountId>7066</AccountId>
        <AccountType/>
      </UserInfo>
      <UserInfo>
        <DisplayName>Rice, Desmond</DisplayName>
        <AccountId>8333</AccountId>
        <AccountType/>
      </UserInfo>
      <UserInfo>
        <DisplayName>Thum, David</DisplayName>
        <AccountId>8210</AccountId>
        <AccountType/>
      </UserInfo>
      <UserInfo>
        <DisplayName>Morse, Chris</DisplayName>
        <AccountId>8273</AccountId>
        <AccountType/>
      </UserInfo>
      <UserInfo>
        <DisplayName>Scott, Matthew</DisplayName>
        <AccountId>5651</AccountId>
        <AccountType/>
      </UserInfo>
      <UserInfo>
        <DisplayName>Tobar Gomez, Catalina</DisplayName>
        <AccountId>5283</AccountId>
        <AccountType/>
      </UserInfo>
      <UserInfo>
        <DisplayName>Blessing, Curtis</DisplayName>
        <AccountId>8211</AccountId>
        <AccountType/>
      </UserInfo>
      <UserInfo>
        <DisplayName>Smith, Stuart</DisplayName>
        <AccountId>3717</AccountId>
        <AccountType/>
      </UserInfo>
      <UserInfo>
        <DisplayName>Ng, Elaine</DisplayName>
        <AccountId>8052</AccountId>
        <AccountType/>
      </UserInfo>
      <UserInfo>
        <DisplayName>Copic, Ezechiel</DisplayName>
        <AccountId>5799</AccountId>
        <AccountType/>
      </UserInfo>
      <UserInfo>
        <DisplayName>Crossley, Charles Timothy Alan</DisplayName>
        <AccountId>8287</AccountId>
        <AccountType/>
      </UserInfo>
      <UserInfo>
        <DisplayName>Klimaytys, Katie</DisplayName>
        <AccountId>10749</AccountId>
        <AccountType/>
      </UserInfo>
      <UserInfo>
        <DisplayName>Becerra, Diana</DisplayName>
        <AccountId>5722</AccountId>
        <AccountType/>
      </UserInfo>
      <UserInfo>
        <DisplayName>Fiorentino, Andrea</DisplayName>
        <AccountId>2927</AccountId>
        <AccountType/>
      </UserInfo>
      <UserInfo>
        <DisplayName>Kalidoss, Rupa</DisplayName>
        <AccountId>6731</AccountId>
        <AccountType/>
      </UserInfo>
      <UserInfo>
        <DisplayName>Albert, Fernando</DisplayName>
        <AccountId>17255</AccountId>
        <AccountType/>
      </UserInfo>
      <UserInfo>
        <DisplayName>Janac, Charles</DisplayName>
        <AccountId>17256</AccountId>
        <AccountType/>
      </UserInfo>
      <UserInfo>
        <DisplayName>Hornung, Maike</DisplayName>
        <AccountId>730</AccountId>
        <AccountType/>
      </UserInfo>
      <UserInfo>
        <DisplayName>Sanghavi, Nischint</DisplayName>
        <AccountId>4125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96a93878aa757e424e8a77d3daea44b9">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82d87c203adc3a6d9ec7680f4a7d1cfa"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42D64-0D9E-4241-AF53-3638DB3C65CF}">
  <ds:schemaRefs>
    <ds:schemaRef ds:uri="http://schemas.microsoft.com/office/2006/metadata/properties"/>
    <ds:schemaRef ds:uri="http://schemas.microsoft.com/office/infopath/2007/PartnerControls"/>
    <ds:schemaRef ds:uri="http://schemas.microsoft.com/sharepoint/v3"/>
    <ds:schemaRef ds:uri="900742ab-25b5-49f5-9f37-f3b4050e07ab"/>
    <ds:schemaRef ds:uri="e5f7396d-5d60-47d4-8b7e-408e1113fe37"/>
  </ds:schemaRefs>
</ds:datastoreItem>
</file>

<file path=customXml/itemProps2.xml><?xml version="1.0" encoding="utf-8"?>
<ds:datastoreItem xmlns:ds="http://schemas.openxmlformats.org/officeDocument/2006/customXml" ds:itemID="{ECA8163F-0B9E-FF43-A566-B393E1B0E5A8}">
  <ds:schemaRefs>
    <ds:schemaRef ds:uri="http://schemas.openxmlformats.org/officeDocument/2006/bibliography"/>
  </ds:schemaRefs>
</ds:datastoreItem>
</file>

<file path=customXml/itemProps3.xml><?xml version="1.0" encoding="utf-8"?>
<ds:datastoreItem xmlns:ds="http://schemas.openxmlformats.org/officeDocument/2006/customXml" ds:itemID="{EB0F4E10-7717-4442-A80A-A194F5ECE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DE1C5-107C-48CA-8A93-5048E6B97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1199</Words>
  <Characters>6839</Characters>
  <Application>Microsoft Office Word</Application>
  <DocSecurity>0</DocSecurity>
  <Lines>56</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8022</CharactersWithSpaces>
  <SharedDoc>false</SharedDoc>
  <HLinks>
    <vt:vector size="6" baseType="variant">
      <vt:variant>
        <vt:i4>3604581</vt:i4>
      </vt:variant>
      <vt:variant>
        <vt:i4>0</vt:i4>
      </vt:variant>
      <vt:variant>
        <vt:i4>0</vt:i4>
      </vt:variant>
      <vt:variant>
        <vt:i4>5</vt:i4>
      </vt:variant>
      <vt:variant>
        <vt:lpwstr>https://www.visaitalia.com/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Dresch, Jackie</dc:creator>
  <cp:keywords/>
  <dc:description/>
  <cp:lastModifiedBy>DAG6</cp:lastModifiedBy>
  <cp:revision>7</cp:revision>
  <cp:lastPrinted>2021-09-25T09:25:00Z</cp:lastPrinted>
  <dcterms:created xsi:type="dcterms:W3CDTF">2026-06-10T07:21:00Z</dcterms:created>
  <dcterms:modified xsi:type="dcterms:W3CDTF">2026-06-11T08:55:00Z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0x01010008700981CCABBA4798F984AFF354255B</vt:lpwstr>
  </property>
  <property fmtid="{D5CDD505-2E9C-101B-9397-08002B2CF9AE}" pid="3" name="MSIP_Label_a0f89cb5-682d-4be4-b0e0-739c9b4a93d4_Enabled">
    <vt:lpwstr>true</vt:lpwstr>
  </property>
  <property fmtid="{D5CDD505-2E9C-101B-9397-08002B2CF9AE}" pid="4" name="MSIP_Label_a0f89cb5-682d-4be4-b0e0-739c9b4a93d4_SetDate">
    <vt:lpwstr>2022-02-25T00:12:47Z</vt:lpwstr>
  </property>
  <property fmtid="{D5CDD505-2E9C-101B-9397-08002B2CF9AE}" pid="5" name="MSIP_Label_a0f89cb5-682d-4be4-b0e0-739c9b4a93d4_Method">
    <vt:lpwstr>Standard</vt:lpwstr>
  </property>
  <property fmtid="{D5CDD505-2E9C-101B-9397-08002B2CF9AE}" pid="6" name="MSIP_Label_a0f89cb5-682d-4be4-b0e0-739c9b4a93d4_Name">
    <vt:lpwstr>Not Classified</vt:lpwstr>
  </property>
  <property fmtid="{D5CDD505-2E9C-101B-9397-08002B2CF9AE}" pid="7" name="MSIP_Label_a0f89cb5-682d-4be4-b0e0-739c9b4a93d4_SiteId">
    <vt:lpwstr>38305e12-e15d-4ee8-88b9-c4db1c477d76</vt:lpwstr>
  </property>
  <property fmtid="{D5CDD505-2E9C-101B-9397-08002B2CF9AE}" pid="8" name="MSIP_Label_a0f89cb5-682d-4be4-b0e0-739c9b4a93d4_ActionId">
    <vt:lpwstr>c72cc7fb-d1b0-45d1-947d-8b27a6ab5b5c</vt:lpwstr>
  </property>
  <property fmtid="{D5CDD505-2E9C-101B-9397-08002B2CF9AE}" pid="9" name="MSIP_Label_a0f89cb5-682d-4be4-b0e0-739c9b4a93d4_ContentBits">
    <vt:lpwstr>0</vt:lpwstr>
  </property>
  <property fmtid="{D5CDD505-2E9C-101B-9397-08002B2CF9AE}" pid="10" name="MediaServiceImageTags">
    <vt:lpwstr/>
  </property>
  <property fmtid="{D5CDD505-2E9C-101B-9397-08002B2CF9AE}" pid="11" name="ClassificationContentMarkingFooterShapeIds">
    <vt:lpwstr>b98966a,1048e2d7,1d21a9a2</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2024-10-16T16:34:00Z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74f8e697-208f-4989-89db-f5af01d6614d</vt:lpwstr>
  </property>
  <property fmtid="{D5CDD505-2E9C-101B-9397-08002B2CF9AE}" pid="20" name="MSIP_Label_8e19d756-792e-42a1-bcad-4cb9051ddd2d_ContentBits">
    <vt:lpwstr>2</vt:lpwstr>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xd_Signature">
    <vt:bool>false</vt:bool>
  </property>
  <property fmtid="{D5CDD505-2E9C-101B-9397-08002B2CF9AE}" pid="26" name="Aprovação">
    <vt:bool>false</vt:bool>
  </property>
  <property fmtid="{D5CDD505-2E9C-101B-9397-08002B2CF9AE}" pid="27" name="TriggerFlowInfo">
    <vt:lpwstr/>
  </property>
  <property fmtid="{D5CDD505-2E9C-101B-9397-08002B2CF9AE}" pid="28" name="GrammarlyDocumentId">
    <vt:lpwstr>a536e52a55f4683d55c6e664d2cc8f069c12b71143d243454bafaf0998503d73</vt:lpwstr>
  </property>
</Properties>
</file>