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64908" w14:textId="77777777" w:rsidR="00086D2D" w:rsidRPr="00675C5F" w:rsidRDefault="00086D2D" w:rsidP="00086D2D">
      <w:pPr>
        <w:tabs>
          <w:tab w:val="right" w:pos="9072"/>
        </w:tabs>
        <w:spacing w:after="0"/>
        <w:rPr>
          <w:rFonts w:ascii="Arial" w:hAnsi="Arial" w:cs="Arial"/>
          <w:noProof/>
          <w:color w:val="141414"/>
          <w:sz w:val="16"/>
          <w:szCs w:val="16"/>
          <w:lang w:val="sv-SE"/>
        </w:rPr>
      </w:pPr>
      <w:r w:rsidRPr="00EC1A22">
        <w:rPr>
          <w:rFonts w:ascii="Arial Nova Light" w:hAnsi="Arial Nova Light"/>
          <w:noProof/>
          <w:color w:val="141414"/>
          <w:sz w:val="24"/>
          <w:szCs w:val="24"/>
          <w:lang w:val="sv-SE"/>
        </w:rPr>
        <w:t>PRESSMEDDELANDE</w:t>
      </w:r>
      <w:r>
        <w:rPr>
          <w:noProof/>
          <w:color w:val="141414"/>
          <w:sz w:val="16"/>
          <w:szCs w:val="16"/>
          <w:lang w:val="sv-SE"/>
        </w:rPr>
        <w:tab/>
      </w:r>
    </w:p>
    <w:p w14:paraId="566CA719" w14:textId="136DDCFC" w:rsidR="00086D2D" w:rsidRPr="00675C5F" w:rsidRDefault="00272906" w:rsidP="006151CB">
      <w:pPr>
        <w:tabs>
          <w:tab w:val="right" w:pos="9072"/>
        </w:tabs>
        <w:spacing w:after="0"/>
        <w:rPr>
          <w:rFonts w:ascii="Arial" w:hAnsi="Arial" w:cs="Arial"/>
          <w:b/>
          <w:bCs/>
          <w:sz w:val="16"/>
          <w:szCs w:val="16"/>
          <w:lang w:val="sv-SE"/>
        </w:rPr>
      </w:pP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2025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>
        <w:rPr>
          <w:rFonts w:ascii="Arial" w:hAnsi="Arial" w:cs="Arial"/>
          <w:noProof/>
          <w:color w:val="141414"/>
          <w:sz w:val="16"/>
          <w:szCs w:val="16"/>
          <w:lang w:val="sv-SE"/>
        </w:rPr>
        <w:t>04</w:t>
      </w:r>
      <w:r w:rsidR="00086D2D" w:rsidRPr="00675C5F">
        <w:rPr>
          <w:rFonts w:ascii="Arial" w:hAnsi="Arial" w:cs="Arial"/>
          <w:noProof/>
          <w:color w:val="141414"/>
          <w:sz w:val="16"/>
          <w:szCs w:val="16"/>
          <w:lang w:val="sv-SE"/>
        </w:rPr>
        <w:t>-</w:t>
      </w:r>
      <w:r w:rsidR="00666B7C">
        <w:rPr>
          <w:rFonts w:ascii="Arial" w:hAnsi="Arial" w:cs="Arial"/>
          <w:noProof/>
          <w:color w:val="141414"/>
          <w:sz w:val="16"/>
          <w:szCs w:val="16"/>
          <w:lang w:val="sv-SE"/>
        </w:rPr>
        <w:t>08</w:t>
      </w:r>
    </w:p>
    <w:p w14:paraId="5CFA91BA" w14:textId="549D44A2" w:rsidR="00681034" w:rsidRPr="00F57ECE" w:rsidRDefault="00272906" w:rsidP="00681034">
      <w:pPr>
        <w:pStyle w:val="Rubrik1"/>
        <w:spacing w:before="320"/>
        <w:rPr>
          <w:sz w:val="32"/>
          <w:lang w:val="sv-SE"/>
        </w:rPr>
      </w:pPr>
      <w:r w:rsidRPr="00272906">
        <w:rPr>
          <w:sz w:val="32"/>
          <w:lang w:val="sv-SE"/>
        </w:rPr>
        <w:t xml:space="preserve">Nytt nummer av </w:t>
      </w:r>
      <w:proofErr w:type="spellStart"/>
      <w:r w:rsidRPr="00272906">
        <w:rPr>
          <w:sz w:val="32"/>
          <w:lang w:val="sv-SE"/>
        </w:rPr>
        <w:t>engcons</w:t>
      </w:r>
      <w:proofErr w:type="spellEnd"/>
      <w:r w:rsidRPr="00272906">
        <w:rPr>
          <w:sz w:val="32"/>
          <w:lang w:val="sv-SE"/>
        </w:rPr>
        <w:t xml:space="preserve"> tidning </w:t>
      </w:r>
      <w:proofErr w:type="spellStart"/>
      <w:r w:rsidRPr="00272906">
        <w:rPr>
          <w:sz w:val="32"/>
          <w:lang w:val="sv-SE"/>
        </w:rPr>
        <w:t>Tilt</w:t>
      </w:r>
      <w:proofErr w:type="spellEnd"/>
      <w:r w:rsidRPr="00272906">
        <w:rPr>
          <w:sz w:val="32"/>
          <w:lang w:val="sv-SE"/>
        </w:rPr>
        <w:t xml:space="preserve"> &amp; </w:t>
      </w:r>
      <w:proofErr w:type="spellStart"/>
      <w:r w:rsidRPr="00272906">
        <w:rPr>
          <w:sz w:val="32"/>
          <w:lang w:val="sv-SE"/>
        </w:rPr>
        <w:t>Rotate</w:t>
      </w:r>
      <w:proofErr w:type="spellEnd"/>
      <w:r w:rsidRPr="00272906">
        <w:rPr>
          <w:sz w:val="32"/>
          <w:lang w:val="sv-SE"/>
        </w:rPr>
        <w:t xml:space="preserve"> ute nu!</w:t>
      </w:r>
    </w:p>
    <w:p w14:paraId="35EC44DB" w14:textId="77777777" w:rsidR="00681034" w:rsidRPr="006C2A5C" w:rsidRDefault="00681034" w:rsidP="00681034">
      <w:pPr>
        <w:pStyle w:val="Brdtextmedindrag"/>
        <w:ind w:firstLine="0"/>
        <w:rPr>
          <w:color w:val="000000" w:themeColor="text1"/>
          <w:sz w:val="20"/>
          <w:szCs w:val="20"/>
          <w:lang w:val="sv-SE" w:eastAsia="en-GB" w:bidi="en-GB"/>
        </w:rPr>
      </w:pPr>
    </w:p>
    <w:p w14:paraId="4843AA23" w14:textId="0975AB7B" w:rsidR="00607A6C" w:rsidRPr="006C2A5C" w:rsidRDefault="00607A6C" w:rsidP="00607A6C">
      <w:pPr>
        <w:pStyle w:val="Brdtextmedindrag"/>
        <w:spacing w:line="240" w:lineRule="auto"/>
        <w:ind w:firstLine="0"/>
        <w:rPr>
          <w:b/>
          <w:bCs/>
          <w:color w:val="000000" w:themeColor="text1"/>
          <w:sz w:val="24"/>
          <w:lang w:val="sv-SE" w:eastAsia="en-GB" w:bidi="en-GB"/>
        </w:rPr>
      </w:pPr>
      <w:proofErr w:type="spellStart"/>
      <w:r w:rsidRPr="006C2A5C">
        <w:rPr>
          <w:b/>
          <w:bCs/>
          <w:color w:val="000000" w:themeColor="text1"/>
          <w:sz w:val="24"/>
          <w:lang w:val="sv-SE" w:eastAsia="en-GB" w:bidi="en-GB"/>
        </w:rPr>
        <w:t>Tilt</w:t>
      </w:r>
      <w:proofErr w:type="spellEnd"/>
      <w:r w:rsidRPr="006C2A5C">
        <w:rPr>
          <w:b/>
          <w:bCs/>
          <w:color w:val="000000" w:themeColor="text1"/>
          <w:sz w:val="24"/>
          <w:lang w:val="sv-SE" w:eastAsia="en-GB" w:bidi="en-GB"/>
        </w:rPr>
        <w:t xml:space="preserve"> &amp; </w:t>
      </w:r>
      <w:proofErr w:type="spellStart"/>
      <w:r w:rsidRPr="006C2A5C">
        <w:rPr>
          <w:b/>
          <w:bCs/>
          <w:color w:val="000000" w:themeColor="text1"/>
          <w:sz w:val="24"/>
          <w:lang w:val="sv-SE" w:eastAsia="en-GB" w:bidi="en-GB"/>
        </w:rPr>
        <w:t>Rotate</w:t>
      </w:r>
      <w:proofErr w:type="spellEnd"/>
      <w:r w:rsidRPr="006C2A5C">
        <w:rPr>
          <w:b/>
          <w:bCs/>
          <w:color w:val="000000" w:themeColor="text1"/>
          <w:sz w:val="24"/>
          <w:lang w:val="sv-SE" w:eastAsia="en-GB" w:bidi="en-GB"/>
        </w:rPr>
        <w:t xml:space="preserve"> är tidningen som ger dig nyheter, exklusiva intervjuer och uppdaterad information om </w:t>
      </w:r>
      <w:proofErr w:type="spellStart"/>
      <w:r w:rsidRPr="006C2A5C">
        <w:rPr>
          <w:b/>
          <w:bCs/>
          <w:color w:val="000000" w:themeColor="text1"/>
          <w:sz w:val="24"/>
          <w:lang w:val="sv-SE" w:eastAsia="en-GB" w:bidi="en-GB"/>
        </w:rPr>
        <w:t>engcons</w:t>
      </w:r>
      <w:proofErr w:type="spellEnd"/>
      <w:r w:rsidRPr="006C2A5C">
        <w:rPr>
          <w:b/>
          <w:bCs/>
          <w:color w:val="000000" w:themeColor="text1"/>
          <w:sz w:val="24"/>
          <w:lang w:val="sv-SE" w:eastAsia="en-GB" w:bidi="en-GB"/>
        </w:rPr>
        <w:t xml:space="preserve"> senaste innovationer. Nu finns ett nytt spännande nummer ute!</w:t>
      </w:r>
    </w:p>
    <w:p w14:paraId="395DDDE8" w14:textId="77777777" w:rsidR="00607A6C" w:rsidRPr="006C2A5C" w:rsidRDefault="00607A6C" w:rsidP="00607A6C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66E2E6FD" w14:textId="7943CEB5" w:rsidR="00607A6C" w:rsidRPr="006C2A5C" w:rsidRDefault="00607A6C" w:rsidP="00607A6C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6C2A5C">
        <w:rPr>
          <w:color w:val="000000" w:themeColor="text1"/>
          <w:sz w:val="24"/>
          <w:lang w:val="sv-SE" w:eastAsia="en-GB" w:bidi="en-GB"/>
        </w:rPr>
        <w:t xml:space="preserve">I det här numret kan du fördjupa dig i spännande läsning om nya innovativa produkter som kommer att förändra den grävande världen. Dessutom exklusiva intervjuer med nöjda slutkunder som berättar hur de jobbar med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produkter i vardagen. </w:t>
      </w:r>
    </w:p>
    <w:p w14:paraId="47261C80" w14:textId="77777777" w:rsidR="00607A6C" w:rsidRPr="006C2A5C" w:rsidRDefault="00607A6C" w:rsidP="00607A6C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</w:p>
    <w:p w14:paraId="29C475CB" w14:textId="6116EA44" w:rsidR="00607A6C" w:rsidRPr="006C2A5C" w:rsidRDefault="00607A6C" w:rsidP="00AE7F4B">
      <w:pPr>
        <w:pStyle w:val="Brdtextmedindrag"/>
        <w:spacing w:after="240"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6C2A5C">
        <w:rPr>
          <w:color w:val="000000" w:themeColor="text1"/>
          <w:sz w:val="24"/>
          <w:lang w:val="sv-SE" w:eastAsia="en-GB" w:bidi="en-GB"/>
        </w:rPr>
        <w:t>Ett axplock ur senaste numret:</w:t>
      </w:r>
    </w:p>
    <w:p w14:paraId="70E7A637" w14:textId="1D421FB9" w:rsidR="00607A6C" w:rsidRPr="006C2A5C" w:rsidRDefault="00607A6C" w:rsidP="00607A6C">
      <w:pPr>
        <w:pStyle w:val="Brdtextmedindrag"/>
        <w:numPr>
          <w:ilvl w:val="0"/>
          <w:numId w:val="36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r w:rsidRPr="006C2A5C">
        <w:rPr>
          <w:color w:val="000000" w:themeColor="text1"/>
          <w:sz w:val="24"/>
          <w:lang w:val="sv-SE" w:eastAsia="en-GB" w:bidi="en-GB"/>
        </w:rPr>
        <w:t xml:space="preserve">Unikt samarbete mellan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och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RodRadar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som förbättrar precisionen vid grävarbete.</w:t>
      </w:r>
    </w:p>
    <w:p w14:paraId="01E07209" w14:textId="6823AAC6" w:rsidR="00607A6C" w:rsidRPr="006C2A5C" w:rsidRDefault="00607A6C" w:rsidP="00607A6C">
      <w:pPr>
        <w:pStyle w:val="Brdtextmedindrag"/>
        <w:numPr>
          <w:ilvl w:val="0"/>
          <w:numId w:val="36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r w:rsidRPr="006C2A5C">
        <w:rPr>
          <w:color w:val="000000" w:themeColor="text1"/>
          <w:sz w:val="24"/>
          <w:lang w:val="sv-SE" w:eastAsia="en-GB" w:bidi="en-GB"/>
        </w:rPr>
        <w:t xml:space="preserve">Fler modeller av vårt uppgraderade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snabbfäste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>.</w:t>
      </w:r>
    </w:p>
    <w:p w14:paraId="1A838609" w14:textId="393612B8" w:rsidR="00607A6C" w:rsidRPr="006C2A5C" w:rsidRDefault="00607A6C" w:rsidP="00607A6C">
      <w:pPr>
        <w:pStyle w:val="Brdtextmedindrag"/>
        <w:numPr>
          <w:ilvl w:val="0"/>
          <w:numId w:val="36"/>
        </w:numPr>
        <w:spacing w:line="240" w:lineRule="auto"/>
        <w:rPr>
          <w:color w:val="000000" w:themeColor="text1"/>
          <w:sz w:val="24"/>
          <w:lang w:val="sv-SE" w:eastAsia="en-GB" w:bidi="en-GB"/>
        </w:rPr>
      </w:pPr>
      <w:r w:rsidRPr="006C2A5C">
        <w:rPr>
          <w:color w:val="000000" w:themeColor="text1"/>
          <w:sz w:val="24"/>
          <w:lang w:val="sv-SE" w:eastAsia="en-GB" w:bidi="en-GB"/>
        </w:rPr>
        <w:t xml:space="preserve">Nya modeller av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tiltrotatorer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- EC02 Basic och EC204.</w:t>
      </w:r>
    </w:p>
    <w:p w14:paraId="42B9B4AE" w14:textId="77777777" w:rsidR="00607A6C" w:rsidRPr="006C2A5C" w:rsidRDefault="00607A6C" w:rsidP="00607A6C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69554489" w14:textId="3308862F" w:rsidR="00607A6C" w:rsidRPr="006C2A5C" w:rsidRDefault="00607A6C" w:rsidP="00607A6C">
      <w:pPr>
        <w:pStyle w:val="Brdtextmedindrag"/>
        <w:spacing w:line="240" w:lineRule="auto"/>
        <w:ind w:firstLine="0"/>
        <w:rPr>
          <w:color w:val="000000" w:themeColor="text1"/>
          <w:sz w:val="24"/>
          <w:lang w:val="sv-SE" w:eastAsia="en-GB" w:bidi="en-GB"/>
        </w:rPr>
      </w:pPr>
      <w:r w:rsidRPr="006C2A5C">
        <w:rPr>
          <w:color w:val="000000" w:themeColor="text1"/>
          <w:sz w:val="24"/>
          <w:lang w:val="sv-SE" w:eastAsia="en-GB" w:bidi="en-GB"/>
        </w:rPr>
        <w:t xml:space="preserve">–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Tilt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&amp;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Rotate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är en unik tidning. På ett och samma ställe har vi samlat det mest spännande som händer i branschen och intervjuer med grävmaskinister som alla har en sak gemensamt -   de har upptäckt hur en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tiltrotator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kan förbättra deras lönsamhet.  Vi är övertygade om att innehållet kommer att vara spännande läsning för alla som delar vårt intresse för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, grävmaskiner och redskap, säger Viktoria Winberg, marknadschef på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engcon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>.</w:t>
      </w:r>
    </w:p>
    <w:p w14:paraId="073326FF" w14:textId="77777777" w:rsidR="00607A6C" w:rsidRPr="006C2A5C" w:rsidRDefault="00607A6C" w:rsidP="00607A6C">
      <w:pPr>
        <w:pStyle w:val="Brdtextmedindrag"/>
        <w:spacing w:line="240" w:lineRule="auto"/>
        <w:rPr>
          <w:color w:val="000000" w:themeColor="text1"/>
          <w:sz w:val="24"/>
          <w:lang w:val="sv-SE" w:eastAsia="en-GB" w:bidi="en-GB"/>
        </w:rPr>
      </w:pPr>
    </w:p>
    <w:p w14:paraId="2CF24844" w14:textId="67EDE8A0" w:rsidR="00DC0A40" w:rsidRPr="006C2A5C" w:rsidRDefault="00607A6C" w:rsidP="00607A6C">
      <w:pPr>
        <w:pStyle w:val="Brdtextmedindrag"/>
        <w:spacing w:line="240" w:lineRule="auto"/>
        <w:ind w:firstLine="0"/>
        <w:rPr>
          <w:color w:val="000000" w:themeColor="text1"/>
          <w:sz w:val="20"/>
          <w:szCs w:val="20"/>
          <w:lang w:val="sv-SE" w:eastAsia="en-GB" w:bidi="en-GB"/>
        </w:rPr>
      </w:pPr>
      <w:r w:rsidRPr="006C2A5C">
        <w:rPr>
          <w:color w:val="000000" w:themeColor="text1"/>
          <w:sz w:val="24"/>
          <w:lang w:val="sv-SE" w:eastAsia="en-GB" w:bidi="en-GB"/>
        </w:rPr>
        <w:t xml:space="preserve">Som ett ytterligare steg i </w:t>
      </w:r>
      <w:proofErr w:type="spellStart"/>
      <w:r w:rsidRPr="006C2A5C">
        <w:rPr>
          <w:color w:val="000000" w:themeColor="text1"/>
          <w:sz w:val="24"/>
          <w:lang w:val="sv-SE" w:eastAsia="en-GB" w:bidi="en-GB"/>
        </w:rPr>
        <w:t>engcons</w:t>
      </w:r>
      <w:proofErr w:type="spellEnd"/>
      <w:r w:rsidRPr="006C2A5C">
        <w:rPr>
          <w:color w:val="000000" w:themeColor="text1"/>
          <w:sz w:val="24"/>
          <w:lang w:val="sv-SE" w:eastAsia="en-GB" w:bidi="en-GB"/>
        </w:rPr>
        <w:t xml:space="preserve"> hållbarhetsarbete finns senaste numret tillgängligt digitalt som du hittar här:</w:t>
      </w:r>
      <w:r w:rsidR="00BA6D3E" w:rsidRPr="006C2A5C">
        <w:rPr>
          <w:color w:val="000000" w:themeColor="text1"/>
          <w:sz w:val="24"/>
          <w:lang w:val="sv-SE" w:eastAsia="en-GB" w:bidi="en-GB"/>
        </w:rPr>
        <w:t xml:space="preserve"> </w:t>
      </w:r>
      <w:hyperlink r:id="rId10" w:history="1">
        <w:proofErr w:type="spellStart"/>
        <w:r w:rsidR="00BA6D3E" w:rsidRPr="006C2A5C">
          <w:rPr>
            <w:rStyle w:val="Hyperlnk"/>
            <w:color w:val="000000" w:themeColor="text1"/>
            <w:sz w:val="24"/>
            <w:lang w:val="sv-SE" w:eastAsia="en-GB" w:bidi="en-GB"/>
          </w:rPr>
          <w:t>Tilt</w:t>
        </w:r>
        <w:proofErr w:type="spellEnd"/>
        <w:r w:rsidR="00BA6D3E" w:rsidRPr="006C2A5C">
          <w:rPr>
            <w:rStyle w:val="Hyperlnk"/>
            <w:color w:val="000000" w:themeColor="text1"/>
            <w:sz w:val="24"/>
            <w:lang w:val="sv-SE" w:eastAsia="en-GB" w:bidi="en-GB"/>
          </w:rPr>
          <w:t xml:space="preserve"> &amp; </w:t>
        </w:r>
        <w:proofErr w:type="spellStart"/>
        <w:r w:rsidR="00BA6D3E" w:rsidRPr="006C2A5C">
          <w:rPr>
            <w:rStyle w:val="Hyperlnk"/>
            <w:color w:val="000000" w:themeColor="text1"/>
            <w:sz w:val="24"/>
            <w:lang w:val="sv-SE" w:eastAsia="en-GB" w:bidi="en-GB"/>
          </w:rPr>
          <w:t>Rotate</w:t>
        </w:r>
        <w:proofErr w:type="spellEnd"/>
      </w:hyperlink>
    </w:p>
    <w:p w14:paraId="3BC51D3C" w14:textId="77777777" w:rsidR="0025603E" w:rsidRDefault="0025603E" w:rsidP="007D183B">
      <w:pPr>
        <w:pStyle w:val="Brdtextmedindrag"/>
        <w:ind w:firstLine="0"/>
        <w:rPr>
          <w:color w:val="FF0000"/>
          <w:sz w:val="20"/>
          <w:szCs w:val="20"/>
          <w:lang w:val="sv-SE" w:eastAsia="en-GB" w:bidi="en-GB"/>
        </w:rPr>
      </w:pPr>
    </w:p>
    <w:p w14:paraId="11206E8D" w14:textId="77777777" w:rsidR="00FD461B" w:rsidRDefault="00FD461B" w:rsidP="00446340">
      <w:pPr>
        <w:spacing w:line="240" w:lineRule="auto"/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</w:pPr>
    </w:p>
    <w:p w14:paraId="055DAF0B" w14:textId="14AECDF8" w:rsidR="00446340" w:rsidRPr="007813B4" w:rsidRDefault="00446340" w:rsidP="00446340">
      <w:pPr>
        <w:spacing w:line="240" w:lineRule="auto"/>
        <w:rPr>
          <w:rFonts w:ascii="Arial" w:eastAsia="Cambria" w:hAnsi="Arial" w:cs="Arial"/>
          <w:color w:val="000000" w:themeColor="text1"/>
          <w:lang w:val="sv-SE" w:eastAsia="en-GB" w:bidi="en-GB"/>
        </w:rPr>
      </w:pPr>
      <w:r w:rsidRPr="007813B4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sv-SE" w:eastAsia="en-GB" w:bidi="en-GB"/>
        </w:rPr>
        <w:t>För mer information, vänligen kontakta:</w:t>
      </w:r>
      <w:r w:rsidRPr="007813B4">
        <w:rPr>
          <w:rFonts w:ascii="Arial" w:eastAsia="Cambria" w:hAnsi="Arial" w:cs="Arial"/>
          <w:color w:val="000000" w:themeColor="text1"/>
          <w:lang w:val="sv-SE" w:eastAsia="en-GB" w:bidi="en-GB"/>
        </w:rPr>
        <w:t> </w:t>
      </w:r>
    </w:p>
    <w:p w14:paraId="4A8B1C6C" w14:textId="77777777" w:rsidR="00AE7F4B" w:rsidRPr="00AE7F4B" w:rsidRDefault="00AE7F4B" w:rsidP="00AE7F4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E7F4B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 xml:space="preserve">Viktoria </w:t>
      </w:r>
      <w:proofErr w:type="spellStart"/>
      <w:r w:rsidRPr="00AE7F4B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Winberg</w:t>
      </w:r>
      <w:proofErr w:type="spellEnd"/>
      <w:r w:rsidRPr="00AE7F4B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 xml:space="preserve">, Chief Communication &amp; Marketing </w:t>
      </w:r>
      <w:proofErr w:type="spellStart"/>
      <w:r w:rsidRPr="00AE7F4B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Officer</w:t>
      </w:r>
      <w:proofErr w:type="spellEnd"/>
    </w:p>
    <w:p w14:paraId="55CE30BA" w14:textId="77777777" w:rsidR="00AE7F4B" w:rsidRPr="00AE7F4B" w:rsidRDefault="00AE7F4B" w:rsidP="00AE7F4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E7F4B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viktoria.winberg@engcon.se</w:t>
      </w:r>
    </w:p>
    <w:p w14:paraId="2F002057" w14:textId="62303313" w:rsidR="00FD461B" w:rsidRDefault="00AE7F4B" w:rsidP="00AE7F4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</w:pPr>
      <w:r w:rsidRPr="00AE7F4B">
        <w:rPr>
          <w:rFonts w:ascii="Arial" w:eastAsia="Times New Roman" w:hAnsi="Arial" w:cs="Arial"/>
          <w:color w:val="000000" w:themeColor="text1"/>
          <w:sz w:val="24"/>
          <w:szCs w:val="24"/>
          <w:lang w:val="nl-NL" w:eastAsia="sv-SE" w:bidi="ar-SA"/>
        </w:rPr>
        <w:t>+ 46 70 316 16 77</w:t>
      </w:r>
    </w:p>
    <w:p w14:paraId="273CCDDB" w14:textId="77777777" w:rsidR="00AE7F4B" w:rsidRPr="007813B4" w:rsidRDefault="00AE7F4B" w:rsidP="00AE7F4B">
      <w:pPr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</w:pPr>
    </w:p>
    <w:p w14:paraId="304001DD" w14:textId="1510408D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  <w:proofErr w:type="spellStart"/>
      <w:r w:rsidRPr="007813B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är den ledande globala leverantören av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tiltrotatorer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och tillhörande redskap som ökar grävmaskiners effektivitet, flexibilitet, lönsamhet, säkerhet och hållbarhet. Med kunskap, engagemang och hög servicenivå skapar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</w:t>
      </w:r>
      <w:r w:rsidR="00B203CB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cirka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400 medarbetare framgång för sina kunder.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grundades 1990, med huvudkontor i Strömsund, Sverige och möter marknaden via 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5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lokala säljbolag och ett etablerat nätverk av återförsäljare runt om i världen. Nettoomsättningen uppgick till cirka 1,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6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miljarder SEK under 202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4</w:t>
      </w:r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. </w:t>
      </w:r>
      <w:proofErr w:type="spellStart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>engcons</w:t>
      </w:r>
      <w:proofErr w:type="spellEnd"/>
      <w:r w:rsidRPr="007813B4"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  <w:t xml:space="preserve"> B-aktie är noterad på Nasdaq Stockholm. </w:t>
      </w:r>
    </w:p>
    <w:p w14:paraId="22945880" w14:textId="77777777" w:rsidR="00D60C79" w:rsidRPr="007813B4" w:rsidRDefault="00D60C79" w:rsidP="00D60C79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sv-SE" w:eastAsia="sv-SE" w:bidi="ar-SA"/>
        </w:rPr>
      </w:pPr>
    </w:p>
    <w:p w14:paraId="3013D87A" w14:textId="77777777" w:rsidR="00D60C79" w:rsidRPr="00B231A5" w:rsidRDefault="00D60C79" w:rsidP="00D60C79">
      <w:pPr>
        <w:pStyle w:val="Brdtextmedindrag"/>
        <w:ind w:firstLine="0"/>
      </w:pPr>
      <w:r w:rsidRPr="007813B4">
        <w:rPr>
          <w:rFonts w:eastAsia="Times New Roman" w:cs="Arial"/>
          <w:color w:val="000000" w:themeColor="text1"/>
          <w:sz w:val="24"/>
          <w:lang w:val="sv-SE" w:eastAsia="sv-SE" w:bidi="ar-SA"/>
        </w:rPr>
        <w:t xml:space="preserve">För mer information, besök </w:t>
      </w:r>
      <w:hyperlink r:id="rId11" w:history="1">
        <w:r w:rsidRPr="007D1D74">
          <w:rPr>
            <w:rStyle w:val="Hyperlnk"/>
            <w:rFonts w:eastAsia="Times New Roman" w:cs="Arial"/>
            <w:b/>
            <w:bCs/>
            <w:color w:val="000000" w:themeColor="text1"/>
            <w:sz w:val="24"/>
            <w:lang w:val="sv-SE" w:eastAsia="sv-SE" w:bidi="ar-SA"/>
          </w:rPr>
          <w:t>www.engcongroup.com</w:t>
        </w:r>
      </w:hyperlink>
    </w:p>
    <w:p w14:paraId="1B3C2114" w14:textId="3A036B81" w:rsidR="00DC0A40" w:rsidRPr="00D60C79" w:rsidRDefault="00DC0A40" w:rsidP="00D60C79">
      <w:pPr>
        <w:spacing w:after="0" w:line="240" w:lineRule="auto"/>
        <w:rPr>
          <w:color w:val="FF0000"/>
          <w:sz w:val="20"/>
          <w:szCs w:val="20"/>
          <w:lang w:eastAsia="en-GB" w:bidi="en-GB"/>
        </w:rPr>
      </w:pPr>
    </w:p>
    <w:sectPr w:rsidR="00DC0A40" w:rsidRPr="00D60C79" w:rsidSect="001328AD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5D86D" w14:textId="77777777" w:rsidR="00F65844" w:rsidRDefault="00F65844">
      <w:pPr>
        <w:spacing w:line="240" w:lineRule="auto"/>
      </w:pPr>
      <w:r>
        <w:separator/>
      </w:r>
    </w:p>
  </w:endnote>
  <w:endnote w:type="continuationSeparator" w:id="0">
    <w:p w14:paraId="738070DE" w14:textId="77777777" w:rsidR="00F65844" w:rsidRDefault="00F65844">
      <w:pPr>
        <w:spacing w:line="240" w:lineRule="auto"/>
      </w:pPr>
      <w:r>
        <w:continuationSeparator/>
      </w:r>
    </w:p>
  </w:endnote>
  <w:endnote w:type="continuationNotice" w:id="1">
    <w:p w14:paraId="69041EBD" w14:textId="77777777" w:rsidR="00F65844" w:rsidRDefault="00F658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556647-1727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9F66F" w14:textId="77777777" w:rsidR="00F65844" w:rsidRDefault="00F65844">
      <w:pPr>
        <w:spacing w:line="240" w:lineRule="auto"/>
      </w:pPr>
      <w:r>
        <w:separator/>
      </w:r>
    </w:p>
  </w:footnote>
  <w:footnote w:type="continuationSeparator" w:id="0">
    <w:p w14:paraId="58ADD5D3" w14:textId="77777777" w:rsidR="00F65844" w:rsidRDefault="00F65844">
      <w:pPr>
        <w:spacing w:line="240" w:lineRule="auto"/>
      </w:pPr>
      <w:r>
        <w:continuationSeparator/>
      </w:r>
    </w:p>
  </w:footnote>
  <w:footnote w:type="continuationNotice" w:id="1">
    <w:p w14:paraId="75AF2A20" w14:textId="77777777" w:rsidR="00F65844" w:rsidRDefault="00F658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0CE86C" id="Rektangel 16" o:spid="_x0000_s102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 fillcolor="#ffd300" stroked="f" strokeweight="1pt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7A5EF1"/>
    <w:multiLevelType w:val="hybridMultilevel"/>
    <w:tmpl w:val="F6E2EAD8"/>
    <w:lvl w:ilvl="0" w:tplc="5882C9C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75D52"/>
    <w:multiLevelType w:val="hybridMultilevel"/>
    <w:tmpl w:val="B5866A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A1A00"/>
    <w:multiLevelType w:val="hybridMultilevel"/>
    <w:tmpl w:val="47026B2C"/>
    <w:lvl w:ilvl="0" w:tplc="778EFFE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5"/>
  </w:num>
  <w:num w:numId="13" w16cid:durableId="1610505267">
    <w:abstractNumId w:val="11"/>
  </w:num>
  <w:num w:numId="14" w16cid:durableId="763572538">
    <w:abstractNumId w:val="14"/>
  </w:num>
  <w:num w:numId="15" w16cid:durableId="2072848992">
    <w:abstractNumId w:val="12"/>
  </w:num>
  <w:num w:numId="16" w16cid:durableId="2104569703">
    <w:abstractNumId w:val="18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74519520">
    <w:abstractNumId w:val="13"/>
  </w:num>
  <w:num w:numId="35" w16cid:durableId="807892517">
    <w:abstractNumId w:val="17"/>
  </w:num>
  <w:num w:numId="36" w16cid:durableId="12603296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embedSystemFonts/>
  <w:proofState w:spelling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16DF"/>
    <w:rsid w:val="00063438"/>
    <w:rsid w:val="000664E8"/>
    <w:rsid w:val="00077496"/>
    <w:rsid w:val="000811E5"/>
    <w:rsid w:val="0008663D"/>
    <w:rsid w:val="00086D2D"/>
    <w:rsid w:val="0008730B"/>
    <w:rsid w:val="0009032F"/>
    <w:rsid w:val="00095E66"/>
    <w:rsid w:val="000B0BEC"/>
    <w:rsid w:val="000B4014"/>
    <w:rsid w:val="000B660A"/>
    <w:rsid w:val="000C141B"/>
    <w:rsid w:val="000C5524"/>
    <w:rsid w:val="000C7540"/>
    <w:rsid w:val="000D114A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315F7"/>
    <w:rsid w:val="001328AD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22A62"/>
    <w:rsid w:val="002406E9"/>
    <w:rsid w:val="00242D3A"/>
    <w:rsid w:val="00250539"/>
    <w:rsid w:val="0025603E"/>
    <w:rsid w:val="002658A3"/>
    <w:rsid w:val="00270024"/>
    <w:rsid w:val="002706DE"/>
    <w:rsid w:val="00272906"/>
    <w:rsid w:val="00274484"/>
    <w:rsid w:val="00276F40"/>
    <w:rsid w:val="002A24E6"/>
    <w:rsid w:val="002B164F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B67E7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46340"/>
    <w:rsid w:val="00447C00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C70"/>
    <w:rsid w:val="00513D14"/>
    <w:rsid w:val="005170FF"/>
    <w:rsid w:val="00521914"/>
    <w:rsid w:val="00543A0B"/>
    <w:rsid w:val="0054531A"/>
    <w:rsid w:val="00551942"/>
    <w:rsid w:val="00553D03"/>
    <w:rsid w:val="00560EA1"/>
    <w:rsid w:val="005653F0"/>
    <w:rsid w:val="00565E8A"/>
    <w:rsid w:val="00566020"/>
    <w:rsid w:val="005710AE"/>
    <w:rsid w:val="00576DE6"/>
    <w:rsid w:val="00580B18"/>
    <w:rsid w:val="00582961"/>
    <w:rsid w:val="00590964"/>
    <w:rsid w:val="005947E4"/>
    <w:rsid w:val="005A2B56"/>
    <w:rsid w:val="005A2EC4"/>
    <w:rsid w:val="005B442C"/>
    <w:rsid w:val="005C134D"/>
    <w:rsid w:val="005D426B"/>
    <w:rsid w:val="005E0268"/>
    <w:rsid w:val="005F04C5"/>
    <w:rsid w:val="005F5651"/>
    <w:rsid w:val="005F6408"/>
    <w:rsid w:val="006022FE"/>
    <w:rsid w:val="00605727"/>
    <w:rsid w:val="00607A6C"/>
    <w:rsid w:val="0061249A"/>
    <w:rsid w:val="006151CB"/>
    <w:rsid w:val="006223A8"/>
    <w:rsid w:val="00622FE3"/>
    <w:rsid w:val="00632650"/>
    <w:rsid w:val="00643C6C"/>
    <w:rsid w:val="00666B7C"/>
    <w:rsid w:val="00674BD5"/>
    <w:rsid w:val="006758D0"/>
    <w:rsid w:val="00675C5F"/>
    <w:rsid w:val="00680566"/>
    <w:rsid w:val="00681034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C2A5C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3C15"/>
    <w:rsid w:val="007A6F9A"/>
    <w:rsid w:val="007A7825"/>
    <w:rsid w:val="007B319C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210AB"/>
    <w:rsid w:val="00836924"/>
    <w:rsid w:val="00842BCB"/>
    <w:rsid w:val="0084694A"/>
    <w:rsid w:val="008509F3"/>
    <w:rsid w:val="008513BC"/>
    <w:rsid w:val="00890731"/>
    <w:rsid w:val="008916F2"/>
    <w:rsid w:val="00897D24"/>
    <w:rsid w:val="008A0593"/>
    <w:rsid w:val="008A2350"/>
    <w:rsid w:val="008A3A53"/>
    <w:rsid w:val="008A71EB"/>
    <w:rsid w:val="008B5E5A"/>
    <w:rsid w:val="008D7687"/>
    <w:rsid w:val="008E0325"/>
    <w:rsid w:val="008E35C2"/>
    <w:rsid w:val="008F1874"/>
    <w:rsid w:val="008F2172"/>
    <w:rsid w:val="00905681"/>
    <w:rsid w:val="00913822"/>
    <w:rsid w:val="00920ED5"/>
    <w:rsid w:val="00925058"/>
    <w:rsid w:val="00940004"/>
    <w:rsid w:val="009521A6"/>
    <w:rsid w:val="00960795"/>
    <w:rsid w:val="009622CF"/>
    <w:rsid w:val="00962330"/>
    <w:rsid w:val="00971E35"/>
    <w:rsid w:val="00977BCA"/>
    <w:rsid w:val="00981491"/>
    <w:rsid w:val="00982E1A"/>
    <w:rsid w:val="0098484C"/>
    <w:rsid w:val="00984A5F"/>
    <w:rsid w:val="00995B83"/>
    <w:rsid w:val="009A3150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661BB"/>
    <w:rsid w:val="00A80495"/>
    <w:rsid w:val="00A86CB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E7F4B"/>
    <w:rsid w:val="00AF12B0"/>
    <w:rsid w:val="00B00CD7"/>
    <w:rsid w:val="00B02DA5"/>
    <w:rsid w:val="00B110C9"/>
    <w:rsid w:val="00B1346B"/>
    <w:rsid w:val="00B203CB"/>
    <w:rsid w:val="00B21AF8"/>
    <w:rsid w:val="00B241E5"/>
    <w:rsid w:val="00B262ED"/>
    <w:rsid w:val="00B34A18"/>
    <w:rsid w:val="00B400A1"/>
    <w:rsid w:val="00B43D67"/>
    <w:rsid w:val="00B609CB"/>
    <w:rsid w:val="00B60B91"/>
    <w:rsid w:val="00B70D83"/>
    <w:rsid w:val="00B7321C"/>
    <w:rsid w:val="00B77D87"/>
    <w:rsid w:val="00B80B0A"/>
    <w:rsid w:val="00B87337"/>
    <w:rsid w:val="00B93808"/>
    <w:rsid w:val="00BA6D3E"/>
    <w:rsid w:val="00BC043B"/>
    <w:rsid w:val="00BD4323"/>
    <w:rsid w:val="00BD683E"/>
    <w:rsid w:val="00BE1643"/>
    <w:rsid w:val="00BF0C67"/>
    <w:rsid w:val="00BF2DAE"/>
    <w:rsid w:val="00C02491"/>
    <w:rsid w:val="00C069BA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52CA"/>
    <w:rsid w:val="00CB794F"/>
    <w:rsid w:val="00CC5CF0"/>
    <w:rsid w:val="00CE7CE5"/>
    <w:rsid w:val="00CF68F3"/>
    <w:rsid w:val="00D1219D"/>
    <w:rsid w:val="00D17ECB"/>
    <w:rsid w:val="00D24AFB"/>
    <w:rsid w:val="00D349F5"/>
    <w:rsid w:val="00D43A12"/>
    <w:rsid w:val="00D44CFB"/>
    <w:rsid w:val="00D44D5D"/>
    <w:rsid w:val="00D53ABE"/>
    <w:rsid w:val="00D60C1E"/>
    <w:rsid w:val="00D60C79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C7376"/>
    <w:rsid w:val="00DD366C"/>
    <w:rsid w:val="00DE2ECF"/>
    <w:rsid w:val="00DE4DD1"/>
    <w:rsid w:val="00DE6A00"/>
    <w:rsid w:val="00E12471"/>
    <w:rsid w:val="00E16CE1"/>
    <w:rsid w:val="00E309FF"/>
    <w:rsid w:val="00E31597"/>
    <w:rsid w:val="00E3425D"/>
    <w:rsid w:val="00E5746A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42DB"/>
    <w:rsid w:val="00F003D2"/>
    <w:rsid w:val="00F03356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0D90"/>
    <w:rsid w:val="00F62938"/>
    <w:rsid w:val="00F65844"/>
    <w:rsid w:val="00F772BE"/>
    <w:rsid w:val="00F9419B"/>
    <w:rsid w:val="00FA6B42"/>
    <w:rsid w:val="00FD461B"/>
    <w:rsid w:val="00FD57B8"/>
    <w:rsid w:val="00FF0341"/>
    <w:rsid w:val="00FF1894"/>
    <w:rsid w:val="00FF747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gcongroup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ngcon.com/download/18.12adf44c195b25b866e67e22/1743746260949/engcon-ToR-2025-1-SE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2E11-3F25-48F4-8F4B-55BB5A3B6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34</TotalTime>
  <Pages>1</Pages>
  <Words>349</Words>
  <Characters>1854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Strateg</Company>
  <LinksUpToDate>false</LinksUpToDate>
  <CharactersWithSpaces>2199</CharactersWithSpaces>
  <SharedDoc>false</SharedDoc>
  <HLinks>
    <vt:vector size="12" baseType="variant">
      <vt:variant>
        <vt:i4>524383</vt:i4>
      </vt:variant>
      <vt:variant>
        <vt:i4>3</vt:i4>
      </vt:variant>
      <vt:variant>
        <vt:i4>0</vt:i4>
      </vt:variant>
      <vt:variant>
        <vt:i4>5</vt:i4>
      </vt:variant>
      <vt:variant>
        <vt:lpwstr>http://www.drivex.se</vt:lpwstr>
      </vt:variant>
      <vt:variant>
        <vt:lpwstr/>
      </vt:variant>
      <vt:variant>
        <vt:i4>852032</vt:i4>
      </vt:variant>
      <vt:variant>
        <vt:i4>0</vt:i4>
      </vt:variant>
      <vt:variant>
        <vt:i4>0</vt:i4>
      </vt:variant>
      <vt:variant>
        <vt:i4>5</vt:i4>
      </vt:variant>
      <vt:variant>
        <vt:lpwstr>http://www.engcon.se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56</cp:revision>
  <cp:lastPrinted>2023-10-26T09:17:00Z</cp:lastPrinted>
  <dcterms:created xsi:type="dcterms:W3CDTF">2023-10-21T13:26:00Z</dcterms:created>
  <dcterms:modified xsi:type="dcterms:W3CDTF">2025-04-07T12:25:00Z</dcterms:modified>
</cp:coreProperties>
</file>