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E72" w:rsidRPr="00592E72" w:rsidRDefault="00592E72" w:rsidP="006B78CD">
      <w:pPr>
        <w:spacing w:line="240" w:lineRule="auto"/>
        <w:rPr>
          <w:rFonts w:ascii="HelveticaNeueLT Pro 53 Ex" w:hAnsi="HelveticaNeueLT Pro 53 Ex"/>
          <w:b/>
        </w:rPr>
      </w:pPr>
      <w:r w:rsidRPr="00592E72">
        <w:rPr>
          <w:rFonts w:ascii="HelveticaNeueLT Pro 53 Ex" w:hAnsi="HelveticaNeueLT Pro 53 Ex"/>
          <w:b/>
        </w:rPr>
        <w:t>2018-10-04</w:t>
      </w:r>
    </w:p>
    <w:p w:rsidR="007D036D" w:rsidRPr="00592E72" w:rsidRDefault="007D036D" w:rsidP="006B78CD">
      <w:pPr>
        <w:spacing w:line="240" w:lineRule="auto"/>
        <w:rPr>
          <w:rFonts w:ascii="HelveticaNeueLT Pro 53 Ex" w:hAnsi="HelveticaNeueLT Pro 53 Ex"/>
          <w:b/>
          <w:sz w:val="28"/>
          <w:szCs w:val="28"/>
        </w:rPr>
      </w:pPr>
      <w:r w:rsidRPr="00592E72">
        <w:rPr>
          <w:rFonts w:ascii="HelveticaNeueLT Pro 53 Ex" w:hAnsi="HelveticaNeueLT Pro 53 Ex"/>
          <w:b/>
          <w:sz w:val="28"/>
          <w:szCs w:val="28"/>
        </w:rPr>
        <w:t>Färska siffror visar: DAF nu näst största importören av tunga lastbilar</w:t>
      </w:r>
    </w:p>
    <w:p w:rsidR="00EA0132" w:rsidRPr="00592E72" w:rsidRDefault="007D036D" w:rsidP="00CE6405">
      <w:pPr>
        <w:rPr>
          <w:rFonts w:ascii="HelveticaNeueLT Pro 53 Ex" w:hAnsi="HelveticaNeueLT Pro 53 Ex" w:cs="Times New Roman"/>
          <w:b/>
        </w:rPr>
      </w:pPr>
      <w:r w:rsidRPr="00592E72">
        <w:rPr>
          <w:rFonts w:ascii="HelveticaNeueLT Pro 53 Ex" w:hAnsi="HelveticaNeueLT Pro 53 Ex" w:cs="Times New Roman"/>
          <w:b/>
        </w:rPr>
        <w:t>Framgångarna för DAF fortsätter med oförminskad hastighet. Färska siffror från branschorganisationen BIL Sweden visar att DAF gör ett jättehopp och nu är landets näst störta importör av tunga lastbilar.</w:t>
      </w:r>
    </w:p>
    <w:p w:rsidR="007D036D" w:rsidRPr="00592E72" w:rsidRDefault="007D036D" w:rsidP="00CE6405">
      <w:pPr>
        <w:rPr>
          <w:rFonts w:ascii="HelveticaNeueLT Pro 53 Ex" w:hAnsi="HelveticaNeueLT Pro 53 Ex" w:cs="Times New Roman"/>
          <w:b/>
        </w:rPr>
      </w:pPr>
      <w:r w:rsidRPr="00592E72">
        <w:rPr>
          <w:rFonts w:ascii="HelveticaNeueLT Pro 53 Ex" w:hAnsi="HelveticaNeueLT Pro 53 Ex" w:cs="Times New Roman"/>
          <w:b/>
        </w:rPr>
        <w:t>– Det är fantastiska siffror – och de är ingen tillfällighet, orderingången är fortsatt stark, säger Johannes Winberg, försäljningschef på Nordic Truck Center.</w:t>
      </w:r>
    </w:p>
    <w:p w:rsidR="002D56F3" w:rsidRPr="00592E72" w:rsidRDefault="001A7B1F" w:rsidP="00CE6405">
      <w:pPr>
        <w:rPr>
          <w:rFonts w:ascii="HelveticaNeueLT Pro 53 Ex" w:hAnsi="HelveticaNeueLT Pro 53 Ex" w:cs="Times New Roman"/>
        </w:rPr>
      </w:pPr>
      <w:r w:rsidRPr="00592E72">
        <w:rPr>
          <w:rFonts w:ascii="HelveticaNeueLT Pro 53 Ex" w:hAnsi="HelveticaNeueLT Pro 53 Ex" w:cs="Times New Roman"/>
        </w:rPr>
        <w:t xml:space="preserve">I Sverige nyregistrerades 4 382 tunga lastbilar årets första nio månader. Marknaden domineras av de svenska jättarna Scania och Volvo – men det </w:t>
      </w:r>
      <w:r w:rsidR="009E5937" w:rsidRPr="00592E72">
        <w:rPr>
          <w:rFonts w:ascii="HelveticaNeueLT Pro 53 Ex" w:hAnsi="HelveticaNeueLT Pro 53 Ex" w:cs="Times New Roman"/>
        </w:rPr>
        <w:t>fabrikat</w:t>
      </w:r>
      <w:r w:rsidRPr="00592E72">
        <w:rPr>
          <w:rFonts w:ascii="HelveticaNeueLT Pro 53 Ex" w:hAnsi="HelveticaNeueLT Pro 53 Ex" w:cs="Times New Roman"/>
        </w:rPr>
        <w:t xml:space="preserve"> som växer snabbast är DAF, som ökade sin försäljning med 24,3 procent under perioden. Det innebär att DAF nu är landets fjärde största </w:t>
      </w:r>
      <w:r w:rsidR="009E5937" w:rsidRPr="00592E72">
        <w:rPr>
          <w:rFonts w:ascii="HelveticaNeueLT Pro 53 Ex" w:hAnsi="HelveticaNeueLT Pro 53 Ex" w:cs="Times New Roman"/>
        </w:rPr>
        <w:t>fabrikat</w:t>
      </w:r>
      <w:r w:rsidRPr="00592E72">
        <w:rPr>
          <w:rFonts w:ascii="HelveticaNeueLT Pro 53 Ex" w:hAnsi="HelveticaNeueLT Pro 53 Ex" w:cs="Times New Roman"/>
        </w:rPr>
        <w:t xml:space="preserve"> och näst största importör efter Mercedes.</w:t>
      </w:r>
    </w:p>
    <w:p w:rsidR="006003B5" w:rsidRPr="00592E72" w:rsidRDefault="006003B5" w:rsidP="006003B5">
      <w:pPr>
        <w:rPr>
          <w:rFonts w:ascii="HelveticaNeueLT Pro 53 Ex" w:hAnsi="HelveticaNeueLT Pro 53 Ex" w:cs="Times New Roman"/>
        </w:rPr>
      </w:pPr>
      <w:r w:rsidRPr="00592E72">
        <w:rPr>
          <w:rFonts w:ascii="HelveticaNeueLT Pro 53 Ex" w:hAnsi="HelveticaNeueLT Pro 53 Ex" w:cs="Times New Roman"/>
        </w:rPr>
        <w:t xml:space="preserve">– </w:t>
      </w:r>
      <w:r w:rsidR="001A7B1F" w:rsidRPr="00592E72">
        <w:rPr>
          <w:rFonts w:ascii="HelveticaNeueLT Pro 53 Ex" w:hAnsi="HelveticaNeueLT Pro 53 Ex" w:cs="Times New Roman"/>
        </w:rPr>
        <w:t xml:space="preserve">De allra flesta som en gång har köpt en DAF-bil återkommer eftersom både åkarna och förarna </w:t>
      </w:r>
      <w:r w:rsidR="00FA5701" w:rsidRPr="00592E72">
        <w:rPr>
          <w:rFonts w:ascii="HelveticaNeueLT Pro 53 Ex" w:hAnsi="HelveticaNeueLT Pro 53 Ex" w:cs="Times New Roman"/>
        </w:rPr>
        <w:t>uppskattar de många fördelarna – vi ser hur stoltheten över att äga och köra en DAF har ökat. Vi har också allt fler nya kunder som får upp ögonen för oss – inte minst de stora åkerierna som i allt högre utsträckning köper DAF, säger Johannes Wiberg.</w:t>
      </w:r>
    </w:p>
    <w:p w:rsidR="006003B5" w:rsidRPr="00592E72" w:rsidRDefault="00FA5701" w:rsidP="006003B5">
      <w:pPr>
        <w:rPr>
          <w:rFonts w:ascii="HelveticaNeueLT Pro 53 Ex" w:hAnsi="HelveticaNeueLT Pro 53 Ex" w:cs="Times New Roman"/>
        </w:rPr>
      </w:pPr>
      <w:r w:rsidRPr="00592E72">
        <w:rPr>
          <w:rFonts w:ascii="HelveticaNeueLT Pro 53 Ex" w:hAnsi="HelveticaNeueLT Pro 53 Ex" w:cs="Times New Roman"/>
        </w:rPr>
        <w:t xml:space="preserve">De främsta skälen till </w:t>
      </w:r>
      <w:r w:rsidR="009E5937" w:rsidRPr="00592E72">
        <w:rPr>
          <w:rFonts w:ascii="HelveticaNeueLT Pro 53 Ex" w:hAnsi="HelveticaNeueLT Pro 53 Ex" w:cs="Times New Roman"/>
        </w:rPr>
        <w:t>ökningen</w:t>
      </w:r>
      <w:r w:rsidRPr="00592E72">
        <w:rPr>
          <w:rFonts w:ascii="HelveticaNeueLT Pro 53 Ex" w:hAnsi="HelveticaNeueLT Pro 53 Ex" w:cs="Times New Roman"/>
        </w:rPr>
        <w:t xml:space="preserve"> är de långa service</w:t>
      </w:r>
      <w:r w:rsidR="005C1561" w:rsidRPr="00592E72">
        <w:rPr>
          <w:rFonts w:ascii="HelveticaNeueLT Pro 53 Ex" w:hAnsi="HelveticaNeueLT Pro 53 Ex" w:cs="Times New Roman"/>
        </w:rPr>
        <w:t>intervallen</w:t>
      </w:r>
      <w:r w:rsidRPr="00592E72">
        <w:rPr>
          <w:rFonts w:ascii="HelveticaNeueLT Pro 53 Ex" w:hAnsi="HelveticaNeueLT Pro 53 Ex" w:cs="Times New Roman"/>
        </w:rPr>
        <w:t xml:space="preserve"> och den låga bränsleförbrukningen.</w:t>
      </w:r>
    </w:p>
    <w:p w:rsidR="00FC00BB" w:rsidRPr="00592E72" w:rsidRDefault="00FA5701" w:rsidP="00FC00BB">
      <w:pPr>
        <w:rPr>
          <w:rFonts w:ascii="HelveticaNeueLT Pro 53 Ex" w:hAnsi="HelveticaNeueLT Pro 53 Ex" w:cs="Times New Roman"/>
        </w:rPr>
      </w:pPr>
      <w:r w:rsidRPr="00592E72">
        <w:rPr>
          <w:rFonts w:ascii="HelveticaNeueLT Pro 53 Ex" w:hAnsi="HelveticaNeueLT Pro 53 Ex" w:cs="Times New Roman"/>
        </w:rPr>
        <w:t xml:space="preserve">– </w:t>
      </w:r>
      <w:proofErr w:type="gramStart"/>
      <w:r w:rsidRPr="00592E72">
        <w:rPr>
          <w:rFonts w:ascii="HelveticaNeueLT Pro 53 Ex" w:hAnsi="HelveticaNeueLT Pro 53 Ex" w:cs="Times New Roman"/>
        </w:rPr>
        <w:t>DAFs</w:t>
      </w:r>
      <w:proofErr w:type="gramEnd"/>
      <w:r w:rsidRPr="00592E72">
        <w:rPr>
          <w:rFonts w:ascii="HelveticaNeueLT Pro 53 Ex" w:hAnsi="HelveticaNeueLT Pro 53 Ex" w:cs="Times New Roman"/>
        </w:rPr>
        <w:t xml:space="preserve"> lastbilar har väldigt få småfel, vilket innebär mycket tid på vägarna</w:t>
      </w:r>
      <w:r w:rsidR="00FC00BB" w:rsidRPr="00592E72">
        <w:rPr>
          <w:rFonts w:ascii="HelveticaNeueLT Pro 53 Ex" w:hAnsi="HelveticaNeueLT Pro 53 Ex" w:cs="Times New Roman"/>
        </w:rPr>
        <w:t>.</w:t>
      </w:r>
      <w:r w:rsidRPr="00592E72">
        <w:rPr>
          <w:rFonts w:ascii="HelveticaNeueLT Pro 53 Ex" w:hAnsi="HelveticaNeueLT Pro 53 Ex" w:cs="Times New Roman"/>
        </w:rPr>
        <w:t xml:space="preserve"> De har dessutom en extremt bränslesnål </w:t>
      </w:r>
      <w:r w:rsidR="005C1561" w:rsidRPr="00592E72">
        <w:rPr>
          <w:rFonts w:ascii="HelveticaNeueLT Pro 53 Ex" w:hAnsi="HelveticaNeueLT Pro 53 Ex" w:cs="Times New Roman"/>
        </w:rPr>
        <w:t>dr</w:t>
      </w:r>
      <w:r w:rsidRPr="00592E72">
        <w:rPr>
          <w:rFonts w:ascii="HelveticaNeueLT Pro 53 Ex" w:hAnsi="HelveticaNeueLT Pro 53 Ex" w:cs="Times New Roman"/>
        </w:rPr>
        <w:t>ivlina, vilket är bra både för miljön och ekonomin. Bränsleekonomin är också ett av skälen till att DAF XF och CF utsågs till årets lastbil i Europa förra året.</w:t>
      </w:r>
    </w:p>
    <w:p w:rsidR="00FC00BB" w:rsidRPr="00592E72" w:rsidRDefault="00FA5701" w:rsidP="00FC00BB">
      <w:pPr>
        <w:rPr>
          <w:rFonts w:ascii="HelveticaNeueLT Pro 53 Ex" w:hAnsi="HelveticaNeueLT Pro 53 Ex" w:cs="Times New Roman"/>
        </w:rPr>
      </w:pPr>
      <w:r w:rsidRPr="00592E72">
        <w:rPr>
          <w:rFonts w:ascii="HelveticaNeueLT Pro 53 Ex" w:hAnsi="HelveticaNeueLT Pro 53 Ex" w:cs="Times New Roman"/>
        </w:rPr>
        <w:t xml:space="preserve">Den positiva försäljningsutvecklingen omfattar hela sortimentet men framför allt de allra största bilarna, där bränsleförbrukningen </w:t>
      </w:r>
      <w:r w:rsidR="009E5937" w:rsidRPr="00592E72">
        <w:rPr>
          <w:rFonts w:ascii="HelveticaNeueLT Pro 53 Ex" w:hAnsi="HelveticaNeueLT Pro 53 Ex" w:cs="Times New Roman"/>
        </w:rPr>
        <w:t>är extra viktig</w:t>
      </w:r>
      <w:r w:rsidRPr="00592E72">
        <w:rPr>
          <w:rFonts w:ascii="HelveticaNeueLT Pro 53 Ex" w:hAnsi="HelveticaNeueLT Pro 53 Ex" w:cs="Times New Roman"/>
        </w:rPr>
        <w:t>. Och Johannes Winberg ser ingen avmattning:</w:t>
      </w:r>
    </w:p>
    <w:p w:rsidR="0055153A" w:rsidRPr="00592E72" w:rsidRDefault="0055153A" w:rsidP="0055153A">
      <w:pPr>
        <w:rPr>
          <w:rFonts w:ascii="HelveticaNeueLT Pro 53 Ex" w:hAnsi="HelveticaNeueLT Pro 53 Ex" w:cs="Times New Roman"/>
        </w:rPr>
      </w:pPr>
      <w:r w:rsidRPr="00592E72">
        <w:rPr>
          <w:rFonts w:ascii="HelveticaNeueLT Pro 53 Ex" w:hAnsi="HelveticaNeueLT Pro 53 Ex" w:cs="Times New Roman"/>
        </w:rPr>
        <w:t xml:space="preserve">– Orderingången är fortsatt stark och vi har satsat mycket på eftermarknaden det senaste året. Vi närmar oss 30 verkstäder och utöver det har vi vårt nystartade jourcentrum, som är öppet dygnet runt 365 dagar om året. Våra bilar är uppkopplade med DAF </w:t>
      </w:r>
      <w:proofErr w:type="spellStart"/>
      <w:r w:rsidRPr="00592E72">
        <w:rPr>
          <w:rFonts w:ascii="HelveticaNeueLT Pro 53 Ex" w:hAnsi="HelveticaNeueLT Pro 53 Ex" w:cs="Times New Roman"/>
        </w:rPr>
        <w:t>Connect</w:t>
      </w:r>
      <w:proofErr w:type="spellEnd"/>
      <w:r w:rsidRPr="00592E72">
        <w:rPr>
          <w:rFonts w:ascii="HelveticaNeueLT Pro 53 Ex" w:hAnsi="HelveticaNeueLT Pro 53 Ex" w:cs="Times New Roman"/>
        </w:rPr>
        <w:t xml:space="preserve"> vilket gör det tryggare och enklare att äga en DAF, så framtiden ser positiv ut. </w:t>
      </w:r>
    </w:p>
    <w:p w:rsidR="00840D60" w:rsidRPr="00592E72" w:rsidRDefault="00840D60" w:rsidP="00311FC3">
      <w:pPr>
        <w:spacing w:after="0"/>
        <w:rPr>
          <w:rFonts w:ascii="HelveticaNeueLT Pro 53 Ex" w:hAnsi="HelveticaNeueLT Pro 53 Ex" w:cs="Times New Roman"/>
        </w:rPr>
      </w:pPr>
    </w:p>
    <w:p w:rsidR="006003B5" w:rsidRPr="00592E72" w:rsidRDefault="006003B5" w:rsidP="006003B5">
      <w:pPr>
        <w:spacing w:after="0"/>
        <w:rPr>
          <w:rFonts w:ascii="HelveticaNeueLT Pro 53 Ex" w:hAnsi="HelveticaNeueLT Pro 53 Ex" w:cs="Times New Roman"/>
        </w:rPr>
      </w:pPr>
      <w:r w:rsidRPr="00592E72">
        <w:rPr>
          <w:rFonts w:ascii="HelveticaNeueLT Pro 53 Ex" w:hAnsi="HelveticaNeueLT Pro 53 Ex" w:cs="Times New Roman"/>
        </w:rPr>
        <w:t>För mer information, kontakta</w:t>
      </w:r>
    </w:p>
    <w:p w:rsidR="006003B5" w:rsidRPr="00592E72" w:rsidRDefault="00264DBD" w:rsidP="006003B5">
      <w:pPr>
        <w:spacing w:after="0"/>
        <w:rPr>
          <w:rFonts w:ascii="HelveticaNeueLT Pro 53 Ex" w:hAnsi="HelveticaNeueLT Pro 53 Ex" w:cs="Times New Roman"/>
        </w:rPr>
      </w:pPr>
      <w:r w:rsidRPr="00592E72">
        <w:rPr>
          <w:rFonts w:ascii="HelveticaNeueLT Pro 53 Ex" w:hAnsi="HelveticaNeueLT Pro 53 Ex" w:cs="Times New Roman"/>
        </w:rPr>
        <w:t>Johannes Winberg</w:t>
      </w:r>
      <w:r w:rsidR="006003B5" w:rsidRPr="00592E72">
        <w:rPr>
          <w:rFonts w:ascii="HelveticaNeueLT Pro 53 Ex" w:hAnsi="HelveticaNeueLT Pro 53 Ex" w:cs="Times New Roman"/>
        </w:rPr>
        <w:t xml:space="preserve">, </w:t>
      </w:r>
      <w:r w:rsidRPr="00592E72">
        <w:rPr>
          <w:rFonts w:ascii="HelveticaNeueLT Pro 53 Ex" w:hAnsi="HelveticaNeueLT Pro 53 Ex" w:cs="Times New Roman"/>
        </w:rPr>
        <w:t>0705-90 90 91</w:t>
      </w:r>
      <w:r w:rsidR="006003B5" w:rsidRPr="00592E72">
        <w:rPr>
          <w:rFonts w:ascii="HelveticaNeueLT Pro 53 Ex" w:hAnsi="HelveticaNeueLT Pro 53 Ex" w:cs="Times New Roman"/>
        </w:rPr>
        <w:t xml:space="preserve">, </w:t>
      </w:r>
      <w:hyperlink r:id="rId6" w:history="1">
        <w:r w:rsidRPr="00592E72">
          <w:rPr>
            <w:rStyle w:val="Hyperlnk"/>
            <w:rFonts w:ascii="HelveticaNeueLT Pro 53 Ex" w:hAnsi="HelveticaNeueLT Pro 53 Ex" w:cs="Times New Roman"/>
          </w:rPr>
          <w:t>johannes.winberg@nordictruckcenter.se</w:t>
        </w:r>
      </w:hyperlink>
      <w:r w:rsidR="006003B5" w:rsidRPr="00592E72">
        <w:rPr>
          <w:rFonts w:ascii="HelveticaNeueLT Pro 53 Ex" w:hAnsi="HelveticaNeueLT Pro 53 Ex" w:cs="Times New Roman"/>
        </w:rPr>
        <w:t xml:space="preserve"> </w:t>
      </w:r>
    </w:p>
    <w:p w:rsidR="006003B5" w:rsidRPr="00592E72" w:rsidRDefault="006003B5" w:rsidP="006003B5">
      <w:pPr>
        <w:spacing w:after="0"/>
        <w:rPr>
          <w:rFonts w:ascii="HelveticaNeueLT Pro 53 Ex" w:hAnsi="HelveticaNeueLT Pro 53 Ex" w:cs="Times New Roman"/>
        </w:rPr>
      </w:pPr>
    </w:p>
    <w:p w:rsidR="006003B5" w:rsidRPr="00592E72" w:rsidRDefault="006003B5" w:rsidP="006003B5">
      <w:pPr>
        <w:spacing w:after="0"/>
        <w:rPr>
          <w:rFonts w:ascii="HelveticaNeueLT Pro 53 Ex" w:hAnsi="HelveticaNeueLT Pro 53 Ex" w:cs="Times New Roman"/>
        </w:rPr>
      </w:pPr>
      <w:r w:rsidRPr="00592E72">
        <w:rPr>
          <w:rFonts w:ascii="HelveticaNeueLT Pro 53 Ex" w:hAnsi="HelveticaNeueLT Pro 53 Ex" w:cs="Times New Roman"/>
        </w:rPr>
        <w:t xml:space="preserve">Läs mer på </w:t>
      </w:r>
      <w:hyperlink r:id="rId7" w:history="1">
        <w:r w:rsidRPr="00592E72">
          <w:rPr>
            <w:rStyle w:val="Hyperlnk"/>
            <w:rFonts w:ascii="HelveticaNeueLT Pro 53 Ex" w:hAnsi="HelveticaNeueLT Pro 53 Ex" w:cs="Times New Roman"/>
          </w:rPr>
          <w:t>www.nordictruckcenter.com</w:t>
        </w:r>
      </w:hyperlink>
    </w:p>
    <w:p w:rsidR="00350910" w:rsidRPr="00592E72" w:rsidRDefault="00350910" w:rsidP="00311FC3">
      <w:pPr>
        <w:spacing w:after="0"/>
        <w:rPr>
          <w:rFonts w:ascii="HelveticaNeueLT Pro 53 Ex" w:hAnsi="HelveticaNeueLT Pro 53 Ex" w:cs="Times New Roman"/>
        </w:rPr>
      </w:pPr>
      <w:bookmarkStart w:id="0" w:name="_GoBack"/>
      <w:bookmarkEnd w:id="0"/>
    </w:p>
    <w:sectPr w:rsidR="00350910" w:rsidRPr="00592E7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E13" w:rsidRDefault="00763E13" w:rsidP="00D12E52">
      <w:pPr>
        <w:spacing w:after="0" w:line="240" w:lineRule="auto"/>
      </w:pPr>
      <w:r>
        <w:separator/>
      </w:r>
    </w:p>
  </w:endnote>
  <w:endnote w:type="continuationSeparator" w:id="0">
    <w:p w:rsidR="00763E13" w:rsidRDefault="00763E13" w:rsidP="00D1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Pro 53 Ex">
    <w:panose1 w:val="020B0605020202020204"/>
    <w:charset w:val="00"/>
    <w:family w:val="swiss"/>
    <w:notTrueType/>
    <w:pitch w:val="variable"/>
    <w:sig w:usb0="800000AF" w:usb1="5000205B" w:usb2="00000000" w:usb3="00000000" w:csb0="0000009B"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E13" w:rsidRDefault="00763E13" w:rsidP="00D12E52">
      <w:pPr>
        <w:spacing w:after="0" w:line="240" w:lineRule="auto"/>
      </w:pPr>
      <w:r>
        <w:separator/>
      </w:r>
    </w:p>
  </w:footnote>
  <w:footnote w:type="continuationSeparator" w:id="0">
    <w:p w:rsidR="00763E13" w:rsidRDefault="00763E13" w:rsidP="00D12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52" w:rsidRDefault="00592E72">
    <w:pPr>
      <w:pStyle w:val="Sidhuvud"/>
    </w:pPr>
    <w:r>
      <w:rPr>
        <w:rFonts w:ascii="HelveticaNeueLT Pro 55 Roman" w:hAnsi="HelveticaNeueLT Pro 55 Roman"/>
        <w:noProof/>
      </w:rPr>
      <w:drawing>
        <wp:anchor distT="0" distB="0" distL="114300" distR="114300" simplePos="0" relativeHeight="251659264" behindDoc="0" locked="0" layoutInCell="1" allowOverlap="1" wp14:anchorId="38D788FA" wp14:editId="3FAEBBA8">
          <wp:simplePos x="0" y="0"/>
          <wp:positionH relativeFrom="column">
            <wp:posOffset>5212080</wp:posOffset>
          </wp:positionH>
          <wp:positionV relativeFrom="paragraph">
            <wp:posOffset>6985</wp:posOffset>
          </wp:positionV>
          <wp:extent cx="1226820" cy="385445"/>
          <wp:effectExtent l="0" t="0" r="0" b="317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jpg"/>
                  <pic:cNvPicPr/>
                </pic:nvPicPr>
                <pic:blipFill>
                  <a:blip r:embed="rId1">
                    <a:extLst>
                      <a:ext uri="{28A0092B-C50C-407E-A947-70E740481C1C}">
                        <a14:useLocalDpi xmlns:a14="http://schemas.microsoft.com/office/drawing/2010/main" val="0"/>
                      </a:ext>
                    </a:extLst>
                  </a:blip>
                  <a:stretch>
                    <a:fillRect/>
                  </a:stretch>
                </pic:blipFill>
                <pic:spPr>
                  <a:xfrm>
                    <a:off x="0" y="0"/>
                    <a:ext cx="1226820" cy="385445"/>
                  </a:xfrm>
                  <a:prstGeom prst="rect">
                    <a:avLst/>
                  </a:prstGeom>
                </pic:spPr>
              </pic:pic>
            </a:graphicData>
          </a:graphic>
          <wp14:sizeRelH relativeFrom="margin">
            <wp14:pctWidth>0</wp14:pctWidth>
          </wp14:sizeRelH>
          <wp14:sizeRelV relativeFrom="margin">
            <wp14:pctHeight>0</wp14:pctHeight>
          </wp14:sizeRelV>
        </wp:anchor>
      </w:drawing>
    </w:r>
    <w:r w:rsidR="00D12E52">
      <w:rPr>
        <w:rFonts w:ascii="HelveticaNeueLT Pro 55 Roman" w:hAnsi="HelveticaNeueLT Pro 55 Roman"/>
      </w:rPr>
      <w:t>PRESSMEDDELANDE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9F"/>
    <w:rsid w:val="00001670"/>
    <w:rsid w:val="00044472"/>
    <w:rsid w:val="000535F6"/>
    <w:rsid w:val="000C0D9F"/>
    <w:rsid w:val="000C6A91"/>
    <w:rsid w:val="000E33D7"/>
    <w:rsid w:val="0011435E"/>
    <w:rsid w:val="001944E7"/>
    <w:rsid w:val="001A0675"/>
    <w:rsid w:val="001A7B1F"/>
    <w:rsid w:val="00206A9D"/>
    <w:rsid w:val="002424E3"/>
    <w:rsid w:val="00264DBD"/>
    <w:rsid w:val="002A0DDA"/>
    <w:rsid w:val="002D56F3"/>
    <w:rsid w:val="00311FC3"/>
    <w:rsid w:val="00350910"/>
    <w:rsid w:val="0035102C"/>
    <w:rsid w:val="003921FC"/>
    <w:rsid w:val="00400549"/>
    <w:rsid w:val="004263DB"/>
    <w:rsid w:val="004742CB"/>
    <w:rsid w:val="004C21C8"/>
    <w:rsid w:val="0055153A"/>
    <w:rsid w:val="00592E72"/>
    <w:rsid w:val="005B0C2C"/>
    <w:rsid w:val="005C1561"/>
    <w:rsid w:val="005E4B37"/>
    <w:rsid w:val="006003B5"/>
    <w:rsid w:val="006A52E4"/>
    <w:rsid w:val="006B78CD"/>
    <w:rsid w:val="006D7C2B"/>
    <w:rsid w:val="00763E13"/>
    <w:rsid w:val="007D036D"/>
    <w:rsid w:val="00822903"/>
    <w:rsid w:val="00840D60"/>
    <w:rsid w:val="008B5ED7"/>
    <w:rsid w:val="009E5937"/>
    <w:rsid w:val="009F3B8F"/>
    <w:rsid w:val="00A04596"/>
    <w:rsid w:val="00A7425F"/>
    <w:rsid w:val="00AA7D31"/>
    <w:rsid w:val="00AD2664"/>
    <w:rsid w:val="00B552D8"/>
    <w:rsid w:val="00B93A4B"/>
    <w:rsid w:val="00BE1A75"/>
    <w:rsid w:val="00C12C29"/>
    <w:rsid w:val="00C52820"/>
    <w:rsid w:val="00CC0C4B"/>
    <w:rsid w:val="00CE6405"/>
    <w:rsid w:val="00D12E52"/>
    <w:rsid w:val="00D222AA"/>
    <w:rsid w:val="00DE3E72"/>
    <w:rsid w:val="00E25CE7"/>
    <w:rsid w:val="00E77472"/>
    <w:rsid w:val="00E84E94"/>
    <w:rsid w:val="00EA0132"/>
    <w:rsid w:val="00EC1D8D"/>
    <w:rsid w:val="00EC7A6B"/>
    <w:rsid w:val="00F2112C"/>
    <w:rsid w:val="00F51B41"/>
    <w:rsid w:val="00F803DF"/>
    <w:rsid w:val="00FA5701"/>
    <w:rsid w:val="00FC00BB"/>
    <w:rsid w:val="00FF3B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4EEA"/>
  <w15:chartTrackingRefBased/>
  <w15:docId w15:val="{28A14714-CD12-4B25-B3E0-7DA5FDEE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1435E"/>
    <w:rPr>
      <w:color w:val="0563C1" w:themeColor="hyperlink"/>
      <w:u w:val="single"/>
    </w:rPr>
  </w:style>
  <w:style w:type="character" w:customStyle="1" w:styleId="Nmn1">
    <w:name w:val="Nämn1"/>
    <w:basedOn w:val="Standardstycketeckensnitt"/>
    <w:uiPriority w:val="99"/>
    <w:semiHidden/>
    <w:unhideWhenUsed/>
    <w:rsid w:val="0011435E"/>
    <w:rPr>
      <w:color w:val="2B579A"/>
      <w:shd w:val="clear" w:color="auto" w:fill="E6E6E6"/>
    </w:rPr>
  </w:style>
  <w:style w:type="character" w:styleId="Kommentarsreferens">
    <w:name w:val="annotation reference"/>
    <w:basedOn w:val="Standardstycketeckensnitt"/>
    <w:uiPriority w:val="99"/>
    <w:semiHidden/>
    <w:unhideWhenUsed/>
    <w:rsid w:val="0011435E"/>
    <w:rPr>
      <w:sz w:val="16"/>
      <w:szCs w:val="16"/>
    </w:rPr>
  </w:style>
  <w:style w:type="paragraph" w:styleId="Kommentarer">
    <w:name w:val="annotation text"/>
    <w:basedOn w:val="Normal"/>
    <w:link w:val="KommentarerChar"/>
    <w:uiPriority w:val="99"/>
    <w:semiHidden/>
    <w:unhideWhenUsed/>
    <w:rsid w:val="0011435E"/>
    <w:pPr>
      <w:spacing w:line="240" w:lineRule="auto"/>
    </w:pPr>
    <w:rPr>
      <w:sz w:val="20"/>
      <w:szCs w:val="20"/>
    </w:rPr>
  </w:style>
  <w:style w:type="character" w:customStyle="1" w:styleId="KommentarerChar">
    <w:name w:val="Kommentarer Char"/>
    <w:basedOn w:val="Standardstycketeckensnitt"/>
    <w:link w:val="Kommentarer"/>
    <w:uiPriority w:val="99"/>
    <w:semiHidden/>
    <w:rsid w:val="0011435E"/>
    <w:rPr>
      <w:sz w:val="20"/>
      <w:szCs w:val="20"/>
    </w:rPr>
  </w:style>
  <w:style w:type="paragraph" w:styleId="Kommentarsmne">
    <w:name w:val="annotation subject"/>
    <w:basedOn w:val="Kommentarer"/>
    <w:next w:val="Kommentarer"/>
    <w:link w:val="KommentarsmneChar"/>
    <w:uiPriority w:val="99"/>
    <w:semiHidden/>
    <w:unhideWhenUsed/>
    <w:rsid w:val="0011435E"/>
    <w:rPr>
      <w:b/>
      <w:bCs/>
    </w:rPr>
  </w:style>
  <w:style w:type="character" w:customStyle="1" w:styleId="KommentarsmneChar">
    <w:name w:val="Kommentarsämne Char"/>
    <w:basedOn w:val="KommentarerChar"/>
    <w:link w:val="Kommentarsmne"/>
    <w:uiPriority w:val="99"/>
    <w:semiHidden/>
    <w:rsid w:val="0011435E"/>
    <w:rPr>
      <w:b/>
      <w:bCs/>
      <w:sz w:val="20"/>
      <w:szCs w:val="20"/>
    </w:rPr>
  </w:style>
  <w:style w:type="paragraph" w:styleId="Ballongtext">
    <w:name w:val="Balloon Text"/>
    <w:basedOn w:val="Normal"/>
    <w:link w:val="BallongtextChar"/>
    <w:uiPriority w:val="99"/>
    <w:semiHidden/>
    <w:unhideWhenUsed/>
    <w:rsid w:val="0011435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1435E"/>
    <w:rPr>
      <w:rFonts w:ascii="Segoe UI" w:hAnsi="Segoe UI" w:cs="Segoe UI"/>
      <w:sz w:val="18"/>
      <w:szCs w:val="18"/>
    </w:rPr>
  </w:style>
  <w:style w:type="character" w:customStyle="1" w:styleId="Olstomnmnande1">
    <w:name w:val="Olöst omnämnande1"/>
    <w:basedOn w:val="Standardstycketeckensnitt"/>
    <w:uiPriority w:val="99"/>
    <w:rsid w:val="003921FC"/>
    <w:rPr>
      <w:color w:val="808080"/>
      <w:shd w:val="clear" w:color="auto" w:fill="E6E6E6"/>
    </w:rPr>
  </w:style>
  <w:style w:type="character" w:styleId="Olstomnmnande">
    <w:name w:val="Unresolved Mention"/>
    <w:basedOn w:val="Standardstycketeckensnitt"/>
    <w:uiPriority w:val="99"/>
    <w:rsid w:val="00264DBD"/>
    <w:rPr>
      <w:color w:val="808080"/>
      <w:shd w:val="clear" w:color="auto" w:fill="E6E6E6"/>
    </w:rPr>
  </w:style>
  <w:style w:type="paragraph" w:styleId="Sidhuvud">
    <w:name w:val="header"/>
    <w:basedOn w:val="Normal"/>
    <w:link w:val="SidhuvudChar"/>
    <w:uiPriority w:val="99"/>
    <w:unhideWhenUsed/>
    <w:rsid w:val="00D12E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12E52"/>
  </w:style>
  <w:style w:type="paragraph" w:styleId="Sidfot">
    <w:name w:val="footer"/>
    <w:basedOn w:val="Normal"/>
    <w:link w:val="SidfotChar"/>
    <w:uiPriority w:val="99"/>
    <w:unhideWhenUsed/>
    <w:rsid w:val="00D12E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1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958339">
      <w:bodyDiv w:val="1"/>
      <w:marLeft w:val="0"/>
      <w:marRight w:val="0"/>
      <w:marTop w:val="0"/>
      <w:marBottom w:val="0"/>
      <w:divBdr>
        <w:top w:val="none" w:sz="0" w:space="0" w:color="auto"/>
        <w:left w:val="none" w:sz="0" w:space="0" w:color="auto"/>
        <w:bottom w:val="none" w:sz="0" w:space="0" w:color="auto"/>
        <w:right w:val="none" w:sz="0" w:space="0" w:color="auto"/>
      </w:divBdr>
    </w:div>
    <w:div w:id="20253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ordictruckcen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annes.winberg@nordictruckcenter.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1930</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Insulander</dc:creator>
  <cp:keywords/>
  <dc:description/>
  <cp:lastModifiedBy>Nicolina Ruff</cp:lastModifiedBy>
  <cp:revision>2</cp:revision>
  <cp:lastPrinted>2018-10-03T10:11:00Z</cp:lastPrinted>
  <dcterms:created xsi:type="dcterms:W3CDTF">2018-10-04T07:41:00Z</dcterms:created>
  <dcterms:modified xsi:type="dcterms:W3CDTF">2018-10-04T07:41:00Z</dcterms:modified>
</cp:coreProperties>
</file>