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B5" w:rsidRPr="00330FC8" w:rsidRDefault="00907ACF" w:rsidP="00A11FA4">
      <w:pPr>
        <w:keepNext/>
        <w:spacing w:line="360" w:lineRule="auto"/>
        <w:ind w:right="1418"/>
        <w:outlineLvl w:val="1"/>
        <w:rPr>
          <w:rFonts w:ascii="Helvetica" w:hAnsi="Helvetica" w:cs="Helvetica"/>
          <w:b/>
          <w:sz w:val="22"/>
          <w:szCs w:val="22"/>
        </w:rPr>
      </w:pPr>
      <w:bookmarkStart w:id="0" w:name="_GoBack"/>
      <w:r>
        <w:rPr>
          <w:rFonts w:ascii="Helvetica" w:hAnsi="Helvetica"/>
          <w:b/>
          <w:bCs/>
          <w:noProof/>
          <w:sz w:val="22"/>
          <w:szCs w:val="22"/>
          <w:lang w:val="en-GB" w:eastAsia="en-GB"/>
        </w:rPr>
        <w:drawing>
          <wp:anchor distT="0" distB="0" distL="114300" distR="114300" simplePos="0" relativeHeight="251658752" behindDoc="1" locked="0" layoutInCell="1" allowOverlap="1" wp14:anchorId="0095E78C" wp14:editId="11E08748">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noProof/>
          <w:sz w:val="22"/>
          <w:szCs w:val="22"/>
          <w:lang w:val="en-GB" w:eastAsia="en-GB"/>
        </w:rPr>
        <w:drawing>
          <wp:anchor distT="0" distB="0" distL="114300" distR="114300" simplePos="0" relativeHeight="251657728" behindDoc="1" locked="0" layoutInCell="1" allowOverlap="1" wp14:anchorId="6DB28915" wp14:editId="7541CB3F">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noProof/>
          <w:sz w:val="22"/>
          <w:szCs w:val="22"/>
          <w:lang w:val="en-GB" w:eastAsia="en-GB"/>
        </w:rPr>
        <w:drawing>
          <wp:anchor distT="0" distB="0" distL="114300" distR="114300" simplePos="0" relativeHeight="251656704" behindDoc="1" locked="0" layoutInCell="1" allowOverlap="1" wp14:anchorId="781F2599" wp14:editId="5DF24635">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BF4998">
        <w:rPr>
          <w:rFonts w:ascii="Helvetica" w:hAnsi="Helvetica" w:cs="Helvetica"/>
          <w:b/>
          <w:bCs/>
          <w:noProof/>
          <w:sz w:val="22"/>
          <w:szCs w:val="22"/>
          <w:lang w:val="en-US"/>
        </w:rPr>
        <w:t>Bluetooth adapter for exchanging data with mobile devices</w:t>
      </w:r>
    </w:p>
    <w:p w:rsidR="00330FC8" w:rsidRDefault="00330FC8" w:rsidP="00330FC8">
      <w:pPr>
        <w:spacing w:line="360" w:lineRule="auto"/>
        <w:ind w:right="2268"/>
        <w:rPr>
          <w:rFonts w:ascii="Helvetica" w:hAnsi="Helvetica" w:cs="Helvetica"/>
        </w:rPr>
      </w:pPr>
    </w:p>
    <w:p w:rsidR="00330FC8" w:rsidRPr="00330FC8" w:rsidRDefault="003D5C27" w:rsidP="00330FC8">
      <w:pPr>
        <w:spacing w:line="360" w:lineRule="auto"/>
        <w:ind w:right="2268"/>
        <w:rPr>
          <w:rFonts w:ascii="Helvetica" w:hAnsi="Helvetica" w:cs="Helvetica"/>
        </w:rPr>
      </w:pPr>
      <w:r>
        <w:rPr>
          <w:rFonts w:ascii="Helvetica" w:hAnsi="Helvetica" w:cs="Helvetica"/>
          <w:lang w:val="en-US"/>
        </w:rPr>
        <w:t>The new Bluetooth adapter from Phoenix Contact facilitates data exchange between interface products and mobile end devices. The wireless connections result in highly convenient, easy-to-implement control and regulation processes for industrial use.</w:t>
      </w:r>
    </w:p>
    <w:p w:rsidR="00330FC8" w:rsidRPr="00330FC8" w:rsidRDefault="00330FC8" w:rsidP="00330FC8">
      <w:pPr>
        <w:spacing w:line="360" w:lineRule="auto"/>
        <w:ind w:right="2268"/>
        <w:rPr>
          <w:rFonts w:ascii="Helvetica" w:hAnsi="Helvetica" w:cs="Helvetica"/>
        </w:rPr>
      </w:pPr>
    </w:p>
    <w:p w:rsidR="00330FC8" w:rsidRPr="00330FC8" w:rsidRDefault="00330FC8" w:rsidP="00330FC8">
      <w:pPr>
        <w:spacing w:line="360" w:lineRule="auto"/>
        <w:ind w:right="2268"/>
        <w:rPr>
          <w:rFonts w:ascii="Helvetica" w:hAnsi="Helvetica" w:cs="Helvetica"/>
        </w:rPr>
      </w:pPr>
      <w:r>
        <w:rPr>
          <w:rFonts w:ascii="Helvetica" w:hAnsi="Helvetica" w:cs="Helvetica"/>
          <w:lang w:val="en-US"/>
        </w:rPr>
        <w:t>The adapter is available as an accessory for the Mini Analog Pro, Mini Analog, and PLC logic products as well as for interface system gateways. Depending on the device type, it is connected either via the µUSB or S-port interface. If a PC or laptop is used for configuration, the supplied PC adapter should be used to ensure fault-free communication. It connects to any free USB port on the PC. The software solutions of the devices to be programmed provide the corresponding driver.</w:t>
      </w:r>
    </w:p>
    <w:p w:rsidR="00330FC8" w:rsidRPr="00330FC8" w:rsidRDefault="00330FC8" w:rsidP="00330FC8">
      <w:pPr>
        <w:spacing w:line="360" w:lineRule="auto"/>
        <w:ind w:right="2268"/>
        <w:rPr>
          <w:rFonts w:ascii="Helvetica" w:hAnsi="Helvetica" w:cs="Helvetica"/>
        </w:rPr>
      </w:pPr>
    </w:p>
    <w:p w:rsidR="00E95D93" w:rsidRPr="00330FC8" w:rsidRDefault="00330FC8" w:rsidP="00330FC8">
      <w:pPr>
        <w:spacing w:line="360" w:lineRule="auto"/>
        <w:ind w:right="2268"/>
        <w:rPr>
          <w:rFonts w:ascii="Helvetica" w:hAnsi="Helvetica" w:cs="Helvetica"/>
          <w:b/>
        </w:rPr>
      </w:pPr>
      <w:r>
        <w:rPr>
          <w:rFonts w:ascii="Helvetica" w:hAnsi="Helvetica" w:cs="Helvetica"/>
          <w:lang w:val="en-US"/>
        </w:rPr>
        <w:t>In addition, there are free apps for the Mini Analog Pro and PLC logic product lines, which can be downloaded for Android or iOS from the respective store. The apps allow users to parameterize and monitor the devices. This makes it possible to quickly and easily obtain process values from running systems and directly intervene in the application.</w:t>
      </w:r>
    </w:p>
    <w:bookmarkEnd w:id="0"/>
    <w:p w:rsidR="008B75D8" w:rsidRPr="00330FC8" w:rsidRDefault="008B75D8" w:rsidP="00330FC8">
      <w:pPr>
        <w:spacing w:line="360" w:lineRule="auto"/>
        <w:ind w:right="2268"/>
        <w:rPr>
          <w:rFonts w:ascii="Helvetica" w:hAnsi="Helvetica" w:cs="Helvetica"/>
          <w:b/>
        </w:rPr>
      </w:pPr>
    </w:p>
    <w:p w:rsidR="008B75D8" w:rsidRDefault="00A11FA4" w:rsidP="00A15E86">
      <w:pPr>
        <w:spacing w:line="360" w:lineRule="auto"/>
        <w:rPr>
          <w:rFonts w:ascii="Helvetica" w:hAnsi="Helvetica"/>
          <w:b/>
        </w:rPr>
      </w:pPr>
      <w:r>
        <w:rPr>
          <w:rFonts w:ascii="Helvetica" w:hAnsi="Helvetica"/>
          <w:b/>
        </w:rPr>
        <w:t>ENDS</w:t>
      </w:r>
    </w:p>
    <w:p w:rsidR="00330FC8" w:rsidRDefault="00330FC8" w:rsidP="00A15E86">
      <w:pPr>
        <w:spacing w:line="360" w:lineRule="auto"/>
        <w:rPr>
          <w:rFonts w:ascii="Helvetica" w:hAnsi="Helvetica"/>
          <w:b/>
        </w:rPr>
      </w:pPr>
    </w:p>
    <w:p w:rsidR="00330FC8" w:rsidRDefault="00A11FA4" w:rsidP="00A15E86">
      <w:pPr>
        <w:spacing w:line="360" w:lineRule="auto"/>
        <w:rPr>
          <w:rFonts w:ascii="Helvetica" w:hAnsi="Helvetica"/>
          <w:b/>
        </w:rPr>
      </w:pPr>
      <w:r>
        <w:rPr>
          <w:rFonts w:ascii="Helvetica" w:hAnsi="Helvetica"/>
          <w:b/>
        </w:rPr>
        <w:t>November 2015</w:t>
      </w:r>
    </w:p>
    <w:p w:rsidR="00330FC8" w:rsidRDefault="00330FC8" w:rsidP="00A15E86">
      <w:pPr>
        <w:spacing w:line="360" w:lineRule="auto"/>
        <w:rPr>
          <w:rFonts w:ascii="Helvetica" w:hAnsi="Helvetica"/>
          <w:b/>
        </w:rPr>
      </w:pPr>
    </w:p>
    <w:p w:rsidR="005C67CD" w:rsidRDefault="00A11FA4" w:rsidP="00A11FA4">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4788</w:t>
      </w:r>
      <w:r>
        <w:rPr>
          <w:rFonts w:ascii="Helvetica" w:hAnsi="Helvetica"/>
          <w:b/>
          <w:bCs/>
          <w:lang w:val="en-US"/>
        </w:rPr>
        <w:t>GB</w:t>
      </w:r>
      <w:r w:rsidR="00DF21A5">
        <w:rPr>
          <w:rFonts w:ascii="Helvetica" w:hAnsi="Helvetica"/>
          <w:lang w:val="en-US"/>
        </w:rPr>
        <w:tab/>
      </w:r>
      <w:r w:rsidR="00DF21A5">
        <w:rPr>
          <w:rFonts w:ascii="Helvetica" w:hAnsi="Helvetica"/>
          <w:lang w:val="en-US"/>
        </w:rPr>
        <w:tab/>
      </w:r>
      <w:r w:rsidR="00DF21A5">
        <w:rPr>
          <w:rFonts w:ascii="Helvetica" w:hAnsi="Helvetica"/>
          <w:lang w:val="en-US"/>
        </w:rPr>
        <w:tab/>
      </w:r>
      <w:r w:rsidR="00DF21A5">
        <w:rPr>
          <w:rFonts w:ascii="Helvetica" w:hAnsi="Helvetica"/>
          <w:lang w:val="en-US"/>
        </w:rPr>
        <w:tab/>
      </w:r>
    </w:p>
    <w:p w:rsidR="00A11FA4" w:rsidRDefault="00A11FA4" w:rsidP="00A11FA4">
      <w:pPr>
        <w:spacing w:line="360" w:lineRule="auto"/>
        <w:rPr>
          <w:rFonts w:ascii="Helvetica" w:hAnsi="Helvetica"/>
          <w:lang w:val="en-US"/>
        </w:rPr>
      </w:pPr>
    </w:p>
    <w:p w:rsidR="00A11FA4" w:rsidRDefault="00A11FA4" w:rsidP="00A11FA4">
      <w:pPr>
        <w:rPr>
          <w:rFonts w:ascii="Arial" w:hAnsi="Arial" w:cs="Arial"/>
        </w:rPr>
      </w:pPr>
      <w:r>
        <w:rPr>
          <w:rFonts w:ascii="Arial" w:hAnsi="Arial" w:cs="Arial"/>
        </w:rPr>
        <w:t>Phoenix Contact Ltd</w:t>
      </w:r>
    </w:p>
    <w:p w:rsidR="00A11FA4" w:rsidRDefault="00A11FA4" w:rsidP="00A11FA4">
      <w:pPr>
        <w:rPr>
          <w:rFonts w:ascii="Arial" w:hAnsi="Arial" w:cs="Arial"/>
        </w:rPr>
      </w:pPr>
      <w:r>
        <w:rPr>
          <w:rFonts w:ascii="Arial" w:hAnsi="Arial" w:cs="Arial"/>
        </w:rPr>
        <w:t>Halesfield 13</w:t>
      </w:r>
    </w:p>
    <w:p w:rsidR="00A11FA4" w:rsidRDefault="00A11FA4" w:rsidP="00A11FA4">
      <w:pPr>
        <w:rPr>
          <w:rFonts w:ascii="Arial" w:hAnsi="Arial" w:cs="Arial"/>
        </w:rPr>
      </w:pPr>
      <w:r>
        <w:rPr>
          <w:rFonts w:ascii="Arial" w:hAnsi="Arial" w:cs="Arial"/>
        </w:rPr>
        <w:t>Telford</w:t>
      </w:r>
    </w:p>
    <w:p w:rsidR="00A11FA4" w:rsidRDefault="00A11FA4" w:rsidP="00A11FA4">
      <w:pPr>
        <w:rPr>
          <w:rFonts w:ascii="Arial" w:hAnsi="Arial" w:cs="Arial"/>
        </w:rPr>
      </w:pPr>
      <w:r>
        <w:rPr>
          <w:rFonts w:ascii="Arial" w:hAnsi="Arial" w:cs="Arial"/>
        </w:rPr>
        <w:t>Shropshire</w:t>
      </w:r>
    </w:p>
    <w:p w:rsidR="00A11FA4" w:rsidRDefault="00A11FA4" w:rsidP="00A11FA4">
      <w:pPr>
        <w:rPr>
          <w:rFonts w:ascii="Arial" w:hAnsi="Arial" w:cs="Arial"/>
        </w:rPr>
      </w:pPr>
      <w:r>
        <w:rPr>
          <w:rFonts w:ascii="Arial" w:hAnsi="Arial" w:cs="Arial"/>
        </w:rPr>
        <w:t>TF7 4PG</w:t>
      </w:r>
    </w:p>
    <w:p w:rsidR="00A11FA4" w:rsidRDefault="00A11FA4" w:rsidP="00A11FA4">
      <w:pPr>
        <w:rPr>
          <w:rFonts w:ascii="Arial" w:hAnsi="Arial" w:cs="Arial"/>
        </w:rPr>
      </w:pPr>
      <w:r>
        <w:rPr>
          <w:rFonts w:ascii="Arial" w:hAnsi="Arial" w:cs="Arial"/>
        </w:rPr>
        <w:t>Tel: 0845 881 2222</w:t>
      </w:r>
    </w:p>
    <w:p w:rsidR="00A11FA4" w:rsidRDefault="00A11FA4" w:rsidP="00A11FA4">
      <w:pPr>
        <w:rPr>
          <w:rFonts w:ascii="Arial" w:hAnsi="Arial" w:cs="Arial"/>
        </w:rPr>
      </w:pPr>
      <w:r>
        <w:rPr>
          <w:rFonts w:ascii="Arial" w:hAnsi="Arial" w:cs="Arial"/>
        </w:rPr>
        <w:t>Fax: 0845 881 2211</w:t>
      </w:r>
    </w:p>
    <w:p w:rsidR="00A11FA4" w:rsidRDefault="00A11FA4" w:rsidP="00A11FA4">
      <w:pPr>
        <w:rPr>
          <w:rFonts w:ascii="Arial" w:hAnsi="Arial" w:cs="Arial"/>
        </w:rPr>
      </w:pPr>
      <w:hyperlink r:id="rId9" w:history="1">
        <w:r>
          <w:rPr>
            <w:rStyle w:val="Hyperlink"/>
            <w:rFonts w:ascii="Arial" w:hAnsi="Arial" w:cs="Arial"/>
          </w:rPr>
          <w:t>www.phoenixcontact.co.uk</w:t>
        </w:r>
      </w:hyperlink>
    </w:p>
    <w:p w:rsidR="00A11FA4" w:rsidRDefault="00A11FA4" w:rsidP="00A11FA4">
      <w:pPr>
        <w:rPr>
          <w:rFonts w:ascii="Arial" w:hAnsi="Arial" w:cs="Arial"/>
        </w:rPr>
      </w:pPr>
      <w:hyperlink r:id="rId10" w:history="1">
        <w:r>
          <w:rPr>
            <w:rStyle w:val="Hyperlink"/>
            <w:rFonts w:ascii="Arial" w:hAnsi="Arial" w:cs="Arial"/>
          </w:rPr>
          <w:t>info@phoenixcontact.co.uk</w:t>
        </w:r>
      </w:hyperlink>
    </w:p>
    <w:p w:rsidR="00A11FA4" w:rsidRDefault="00A11FA4" w:rsidP="00A11FA4">
      <w:pPr>
        <w:rPr>
          <w:rFonts w:ascii="Arial" w:hAnsi="Arial" w:cs="Arial"/>
        </w:rPr>
      </w:pPr>
    </w:p>
    <w:p w:rsidR="00A11FA4" w:rsidRPr="00A11FA4" w:rsidRDefault="00A11FA4" w:rsidP="00A11FA4">
      <w:pPr>
        <w:rPr>
          <w:rFonts w:ascii="Arial" w:hAnsi="Arial" w:cs="Arial"/>
          <w:b/>
          <w:sz w:val="16"/>
        </w:rPr>
      </w:pPr>
      <w:r w:rsidRPr="00A11FA4">
        <w:rPr>
          <w:rFonts w:ascii="Arial" w:hAnsi="Arial" w:cs="Arial"/>
          <w:b/>
          <w:sz w:val="16"/>
        </w:rPr>
        <w:t>For news updates from Phoenix Contact visit:</w:t>
      </w:r>
    </w:p>
    <w:p w:rsidR="00A11FA4" w:rsidRPr="00A11FA4" w:rsidRDefault="00A11FA4" w:rsidP="00A11FA4">
      <w:pPr>
        <w:rPr>
          <w:rFonts w:ascii="Arial" w:hAnsi="Arial" w:cs="Arial"/>
          <w:sz w:val="16"/>
        </w:rPr>
      </w:pPr>
      <w:r w:rsidRPr="00A11FA4">
        <w:rPr>
          <w:rFonts w:ascii="Arial" w:hAnsi="Arial" w:cs="Arial"/>
          <w:b/>
          <w:sz w:val="16"/>
        </w:rPr>
        <w:t>Phoenix Contact Press Room</w:t>
      </w:r>
      <w:r w:rsidRPr="00A11FA4">
        <w:rPr>
          <w:rFonts w:ascii="Arial" w:hAnsi="Arial" w:cs="Arial"/>
          <w:sz w:val="16"/>
        </w:rPr>
        <w:t xml:space="preserve"> – http://www.mynewsdesk.com/uk/phoenix-contact-uk</w:t>
      </w:r>
    </w:p>
    <w:p w:rsidR="00A11FA4" w:rsidRPr="00A11FA4" w:rsidRDefault="00A11FA4" w:rsidP="00A11FA4">
      <w:pPr>
        <w:rPr>
          <w:rFonts w:ascii="Arial" w:hAnsi="Arial" w:cs="Arial"/>
          <w:sz w:val="16"/>
        </w:rPr>
      </w:pPr>
      <w:r w:rsidRPr="00A11FA4">
        <w:rPr>
          <w:rFonts w:ascii="Arial" w:hAnsi="Arial" w:cs="Arial"/>
          <w:b/>
          <w:sz w:val="16"/>
        </w:rPr>
        <w:t>Twitter</w:t>
      </w:r>
      <w:r w:rsidRPr="00A11FA4">
        <w:rPr>
          <w:rFonts w:ascii="Arial" w:hAnsi="Arial" w:cs="Arial"/>
          <w:sz w:val="16"/>
        </w:rPr>
        <w:t xml:space="preserve"> - @phoenixcontactu</w:t>
      </w:r>
    </w:p>
    <w:p w:rsidR="00A11FA4" w:rsidRPr="00A11FA4" w:rsidRDefault="00A11FA4" w:rsidP="00A11FA4">
      <w:pPr>
        <w:rPr>
          <w:rFonts w:ascii="Arial" w:hAnsi="Arial" w:cs="Arial"/>
          <w:sz w:val="16"/>
        </w:rPr>
      </w:pPr>
      <w:r w:rsidRPr="00A11FA4">
        <w:rPr>
          <w:rFonts w:ascii="Arial" w:hAnsi="Arial" w:cs="Arial"/>
          <w:b/>
          <w:sz w:val="16"/>
        </w:rPr>
        <w:t>YouTube</w:t>
      </w:r>
      <w:r w:rsidRPr="00A11FA4">
        <w:rPr>
          <w:rFonts w:ascii="Arial" w:hAnsi="Arial" w:cs="Arial"/>
          <w:sz w:val="16"/>
        </w:rPr>
        <w:t xml:space="preserve"> – Phoenix Contact UK</w:t>
      </w:r>
    </w:p>
    <w:p w:rsidR="00A11FA4" w:rsidRPr="00A11FA4" w:rsidRDefault="00A11FA4" w:rsidP="00A11FA4">
      <w:pPr>
        <w:rPr>
          <w:rFonts w:ascii="Arial" w:hAnsi="Arial" w:cs="Arial"/>
          <w:sz w:val="16"/>
        </w:rPr>
      </w:pPr>
      <w:r w:rsidRPr="00A11FA4">
        <w:rPr>
          <w:rFonts w:ascii="Arial" w:hAnsi="Arial" w:cs="Arial"/>
          <w:b/>
          <w:sz w:val="16"/>
        </w:rPr>
        <w:t>Blog</w:t>
      </w:r>
      <w:r w:rsidRPr="00A11FA4">
        <w:rPr>
          <w:rFonts w:ascii="Arial" w:hAnsi="Arial" w:cs="Arial"/>
          <w:sz w:val="16"/>
        </w:rPr>
        <w:t xml:space="preserve"> – www.phoenixcontact.co.uk/blog</w:t>
      </w:r>
    </w:p>
    <w:p w:rsidR="00A11FA4" w:rsidRDefault="00A11FA4" w:rsidP="00A11FA4">
      <w:pPr>
        <w:rPr>
          <w:rFonts w:ascii="Arial" w:hAnsi="Arial" w:cs="Arial"/>
          <w:sz w:val="24"/>
        </w:rPr>
      </w:pPr>
      <w:r w:rsidRPr="00A11FA4">
        <w:rPr>
          <w:rFonts w:ascii="Arial" w:hAnsi="Arial" w:cs="Arial"/>
          <w:b/>
          <w:sz w:val="16"/>
        </w:rPr>
        <w:t xml:space="preserve">LinkedIn </w:t>
      </w:r>
      <w:r w:rsidRPr="00A11FA4">
        <w:rPr>
          <w:rFonts w:ascii="Arial" w:hAnsi="Arial" w:cs="Arial"/>
          <w:sz w:val="16"/>
        </w:rPr>
        <w:t>– www.linkedin.com/company/phoenix-contact-uk</w:t>
      </w:r>
    </w:p>
    <w:sectPr w:rsidR="00A11FA4">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A4" w:rsidRDefault="00A11FA4" w:rsidP="00A11FA4">
    <w:pPr>
      <w:rPr>
        <w:rFonts w:ascii="Arial" w:hAnsi="Arial" w:cs="Arial"/>
      </w:rPr>
    </w:pPr>
    <w:r>
      <w:rPr>
        <w:rFonts w:ascii="Arial" w:hAnsi="Arial" w:cs="Arial"/>
      </w:rPr>
      <w:t>For further information on this press release please contact:</w:t>
    </w:r>
  </w:p>
  <w:p w:rsidR="00A11FA4" w:rsidRDefault="00A11FA4" w:rsidP="00A11FA4">
    <w:pPr>
      <w:rPr>
        <w:rFonts w:ascii="Arial" w:hAnsi="Arial" w:cs="Arial"/>
      </w:rPr>
    </w:pPr>
    <w:r>
      <w:rPr>
        <w:rFonts w:ascii="Arial" w:hAnsi="Arial" w:cs="Arial"/>
      </w:rPr>
      <w:t xml:space="preserve">Phoenix Contact Ltd, Halesfield 13, Telford, TF7 4PG.    </w:t>
    </w:r>
  </w:p>
  <w:p w:rsidR="00A11FA4" w:rsidRPr="001D2FDB" w:rsidRDefault="00A11FA4" w:rsidP="00A11FA4">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A11FA4" w:rsidRDefault="001778E4" w:rsidP="00A1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7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E6"/>
    <w:rsid w:val="00304C02"/>
    <w:rsid w:val="00305590"/>
    <w:rsid w:val="00314C44"/>
    <w:rsid w:val="003151A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1FA4"/>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4998"/>
    <w:rsid w:val="00BF6A6A"/>
    <w:rsid w:val="00BF6D6D"/>
    <w:rsid w:val="00BF7634"/>
    <w:rsid w:val="00C002FE"/>
    <w:rsid w:val="00C01DE4"/>
    <w:rsid w:val="00C01F42"/>
    <w:rsid w:val="00C02D0C"/>
    <w:rsid w:val="00C0402B"/>
    <w:rsid w:val="00C04416"/>
    <w:rsid w:val="00C06E91"/>
    <w:rsid w:val="00C11594"/>
    <w:rsid w:val="00C14A29"/>
    <w:rsid w:val="00C14CBC"/>
    <w:rsid w:val="00C20582"/>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227</Words>
  <Characters>1473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2013-11-20T12:39:00Z</cp:lastPrinted>
  <dcterms:created xsi:type="dcterms:W3CDTF">2015-09-29T10:12:00Z</dcterms:created>
  <dcterms:modified xsi:type="dcterms:W3CDTF">2015-11-24T11:38:00Z</dcterms:modified>
</cp:coreProperties>
</file>