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D1" w:rsidRDefault="001803D1" w:rsidP="001803D1">
      <w:pPr>
        <w:pStyle w:val="Kopfzeile"/>
        <w:jc w:val="center"/>
      </w:pPr>
      <w:r w:rsidRPr="00943A58">
        <w:rPr>
          <w:noProof/>
        </w:rPr>
        <w:drawing>
          <wp:inline distT="0" distB="0" distL="0" distR="0">
            <wp:extent cx="2047875" cy="98808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56" cy="9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69" w:rsidRDefault="00AC4F95" w:rsidP="00AC4F9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D40">
        <w:t xml:space="preserve">    </w:t>
      </w:r>
    </w:p>
    <w:p w:rsidR="00676E69" w:rsidRDefault="00C16C9F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29210</wp:posOffset>
                </wp:positionV>
                <wp:extent cx="2668905" cy="1768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DDE" w:rsidRPr="006E1466" w:rsidRDefault="001F7DDE">
                            <w:pPr>
                              <w:pStyle w:val="berschrift5"/>
                              <w:rPr>
                                <w:rFonts w:ascii="Arial" w:hAnsi="Arial" w:cs="Arial"/>
                              </w:rPr>
                            </w:pPr>
                            <w:r w:rsidRPr="006E1466">
                              <w:rPr>
                                <w:rFonts w:ascii="Arial" w:hAnsi="Arial" w:cs="Arial"/>
                              </w:rPr>
                              <w:t>TMB Tourismus-Marketing Brandenburg GmbH</w:t>
                            </w:r>
                          </w:p>
                          <w:p w:rsidR="001F7DDE" w:rsidRPr="006E1466" w:rsidRDefault="001F7DDE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Unternehmenskommunikation</w:t>
                            </w:r>
                          </w:p>
                          <w:p w:rsidR="001F7DDE" w:rsidRPr="006E1466" w:rsidRDefault="001F7DDE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Am Neuen Markt 1 - Kabinetthaus</w:t>
                            </w:r>
                          </w:p>
                          <w:p w:rsidR="001F7DDE" w:rsidRPr="006E1466" w:rsidRDefault="001F7DDE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14467 Potsdam</w:t>
                            </w:r>
                          </w:p>
                          <w:p w:rsidR="001F7DDE" w:rsidRPr="006E1466" w:rsidRDefault="001F7DDE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Telefon 0331/2 98 73-250</w:t>
                            </w:r>
                          </w:p>
                          <w:p w:rsidR="001F7DDE" w:rsidRPr="006E1466" w:rsidRDefault="001F7DDE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Fax 0331/2 98 73-73</w:t>
                            </w:r>
                          </w:p>
                          <w:p w:rsidR="001F7DDE" w:rsidRPr="006E1466" w:rsidRDefault="001F7DDE">
                            <w:pPr>
                              <w:spacing w:after="100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it-IT"/>
                              </w:rPr>
                              <w:t>E-Mail: birgit.kunkel@reiseland-brandenburg.de</w:t>
                            </w:r>
                          </w:p>
                          <w:p w:rsidR="001F7DDE" w:rsidRPr="006E1466" w:rsidRDefault="001F7DDE">
                            <w:pPr>
                              <w:spacing w:after="10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E1466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it-IT"/>
                              </w:rPr>
                              <w:t>www.reiseland-brandenburg.de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45pt;margin-top:2.3pt;width:210.15pt;height:1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KghA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" stroked="f">
                <v:textbox>
                  <w:txbxContent>
                    <w:p w:rsidR="001F7DDE" w:rsidRPr="006E1466" w:rsidRDefault="001F7DDE">
                      <w:pPr>
                        <w:pStyle w:val="berschrift5"/>
                        <w:rPr>
                          <w:rFonts w:ascii="Arial" w:hAnsi="Arial" w:cs="Arial"/>
                        </w:rPr>
                      </w:pPr>
                      <w:r w:rsidRPr="006E1466">
                        <w:rPr>
                          <w:rFonts w:ascii="Arial" w:hAnsi="Arial" w:cs="Arial"/>
                        </w:rPr>
                        <w:t>TMB Tourismus-Marketing Brandenburg GmbH</w:t>
                      </w:r>
                    </w:p>
                    <w:p w:rsidR="001F7DDE" w:rsidRPr="006E1466" w:rsidRDefault="001F7DDE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Unternehmenskommunikation</w:t>
                      </w:r>
                    </w:p>
                    <w:p w:rsidR="001F7DDE" w:rsidRPr="006E1466" w:rsidRDefault="001F7DDE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Am Neuen Markt 1 - Kabinetthaus</w:t>
                      </w:r>
                    </w:p>
                    <w:p w:rsidR="001F7DDE" w:rsidRPr="006E1466" w:rsidRDefault="001F7DDE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14467 Potsdam</w:t>
                      </w:r>
                    </w:p>
                    <w:p w:rsidR="001F7DDE" w:rsidRPr="006E1466" w:rsidRDefault="001F7DDE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Telefon 0331/2 98 73-250</w:t>
                      </w:r>
                    </w:p>
                    <w:p w:rsidR="001F7DDE" w:rsidRPr="006E1466" w:rsidRDefault="001F7DDE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Fax 0331/2 98 73-73</w:t>
                      </w:r>
                    </w:p>
                    <w:p w:rsidR="001F7DDE" w:rsidRPr="006E1466" w:rsidRDefault="001F7DDE">
                      <w:pPr>
                        <w:spacing w:after="100"/>
                        <w:rPr>
                          <w:rFonts w:cs="Arial"/>
                          <w:i/>
                          <w:iCs/>
                          <w:sz w:val="16"/>
                          <w:szCs w:val="16"/>
                          <w:lang w:val="it-IT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  <w:lang w:val="it-IT"/>
                        </w:rPr>
                        <w:t>E-Mail: birgit.kunkel@reiseland-brandenburg.de</w:t>
                      </w:r>
                    </w:p>
                    <w:p w:rsidR="001F7DDE" w:rsidRPr="006E1466" w:rsidRDefault="001F7DDE">
                      <w:pPr>
                        <w:spacing w:after="10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6E1466">
                        <w:rPr>
                          <w:rFonts w:cs="Arial"/>
                          <w:i/>
                          <w:iCs/>
                          <w:sz w:val="16"/>
                          <w:szCs w:val="16"/>
                          <w:lang w:val="it-IT"/>
                        </w:rPr>
                        <w:t>www.reiseland-brandenburg.de</w:t>
                      </w:r>
                    </w:p>
                  </w:txbxContent>
                </v:textbox>
              </v:shape>
            </w:pict>
          </mc:Fallback>
        </mc:AlternateContent>
      </w:r>
    </w:p>
    <w:p w:rsidR="00AC4F95" w:rsidRDefault="00AC4F95">
      <w:pPr>
        <w:pStyle w:val="wfxRecipient"/>
        <w:tabs>
          <w:tab w:val="left" w:pos="7088"/>
        </w:tabs>
        <w:rPr>
          <w:rFonts w:ascii="StoneSans" w:hAnsi="StoneSans" w:cs="Arial"/>
          <w:b/>
          <w:bCs/>
          <w:sz w:val="22"/>
          <w:szCs w:val="22"/>
        </w:rPr>
      </w:pPr>
    </w:p>
    <w:p w:rsidR="00AC4F95" w:rsidRDefault="00AC4F95">
      <w:pPr>
        <w:pStyle w:val="wfxRecipient"/>
        <w:tabs>
          <w:tab w:val="left" w:pos="7088"/>
        </w:tabs>
        <w:rPr>
          <w:rFonts w:ascii="StoneSans" w:hAnsi="StoneSans" w:cs="Arial"/>
          <w:b/>
          <w:bCs/>
          <w:sz w:val="22"/>
          <w:szCs w:val="22"/>
        </w:rPr>
      </w:pPr>
    </w:p>
    <w:p w:rsidR="00AC4F95" w:rsidRPr="005C3447" w:rsidRDefault="00AC4F95">
      <w:pPr>
        <w:pStyle w:val="wfxRecipient"/>
        <w:tabs>
          <w:tab w:val="left" w:pos="7088"/>
        </w:tabs>
        <w:rPr>
          <w:rFonts w:ascii="StoneSans" w:hAnsi="StoneSans" w:cs="Arial"/>
          <w:b/>
          <w:bCs/>
          <w:sz w:val="22"/>
          <w:szCs w:val="22"/>
        </w:rPr>
      </w:pPr>
    </w:p>
    <w:p w:rsidR="00673A5B" w:rsidRDefault="00673A5B" w:rsidP="00673A5B">
      <w:pPr>
        <w:rPr>
          <w:rStyle w:val="berschrift3Zchn"/>
        </w:rPr>
      </w:pPr>
    </w:p>
    <w:p w:rsidR="003624E4" w:rsidRDefault="003624E4" w:rsidP="00673A5B">
      <w:pPr>
        <w:pStyle w:val="wfxRecipient"/>
        <w:tabs>
          <w:tab w:val="left" w:pos="6453"/>
        </w:tabs>
        <w:rPr>
          <w:rStyle w:val="berschrift3Zchn"/>
        </w:rPr>
      </w:pPr>
    </w:p>
    <w:p w:rsidR="00673A5B" w:rsidRPr="006E1466" w:rsidRDefault="001C0D40" w:rsidP="00673A5B">
      <w:pPr>
        <w:pStyle w:val="wfxRecipient"/>
        <w:tabs>
          <w:tab w:val="left" w:pos="6453"/>
        </w:tabs>
        <w:rPr>
          <w:rFonts w:cs="Arial"/>
          <w:sz w:val="22"/>
        </w:rPr>
      </w:pPr>
      <w:r w:rsidRPr="00F02422">
        <w:rPr>
          <w:rFonts w:cs="Arial"/>
          <w:sz w:val="22"/>
        </w:rPr>
        <w:t>Potsdam,</w:t>
      </w:r>
      <w:r w:rsidR="00F02422">
        <w:rPr>
          <w:rFonts w:cs="Arial"/>
          <w:sz w:val="22"/>
        </w:rPr>
        <w:t xml:space="preserve"> </w:t>
      </w:r>
      <w:r w:rsidR="001F7DDE">
        <w:rPr>
          <w:rFonts w:cs="Arial"/>
          <w:sz w:val="22"/>
        </w:rPr>
        <w:t>21.02.2020</w:t>
      </w:r>
    </w:p>
    <w:p w:rsidR="00673A5B" w:rsidRDefault="00673A5B" w:rsidP="00673A5B">
      <w:pPr>
        <w:rPr>
          <w:rStyle w:val="berschrift3Zchn"/>
        </w:rPr>
      </w:pPr>
    </w:p>
    <w:p w:rsidR="00673A5B" w:rsidRDefault="00673A5B" w:rsidP="00673A5B">
      <w:pPr>
        <w:rPr>
          <w:rStyle w:val="berschrift3Zchn"/>
        </w:rPr>
      </w:pPr>
    </w:p>
    <w:p w:rsidR="00D75F33" w:rsidRPr="00B0050B" w:rsidRDefault="009720C3" w:rsidP="00D75F33">
      <w:pPr>
        <w:pStyle w:val="NurText"/>
        <w:rPr>
          <w:rStyle w:val="berschrift3Zchn"/>
          <w:rFonts w:ascii="Arial" w:hAnsi="Arial" w:cs="Arial"/>
          <w:sz w:val="22"/>
          <w:szCs w:val="22"/>
        </w:rPr>
      </w:pPr>
      <w:r>
        <w:rPr>
          <w:rFonts w:ascii="StoneSans" w:hAnsi="StoneSans"/>
          <w:b/>
          <w:sz w:val="28"/>
          <w:szCs w:val="28"/>
        </w:rPr>
        <w:br/>
      </w:r>
      <w:r w:rsidR="003C0A2D" w:rsidRPr="00B0050B">
        <w:rPr>
          <w:rFonts w:ascii="Arial" w:hAnsi="Arial" w:cs="Arial"/>
          <w:b/>
          <w:sz w:val="22"/>
          <w:szCs w:val="22"/>
        </w:rPr>
        <w:t>Einladung zur</w:t>
      </w:r>
      <w:r w:rsidR="00322825" w:rsidRPr="00B0050B">
        <w:rPr>
          <w:rFonts w:ascii="Arial" w:hAnsi="Arial" w:cs="Arial"/>
          <w:b/>
          <w:sz w:val="22"/>
          <w:szCs w:val="22"/>
        </w:rPr>
        <w:t xml:space="preserve"> </w:t>
      </w:r>
      <w:r w:rsidR="003A0A3A" w:rsidRPr="00B0050B">
        <w:rPr>
          <w:rFonts w:ascii="Arial" w:hAnsi="Arial" w:cs="Arial"/>
          <w:b/>
          <w:sz w:val="22"/>
          <w:szCs w:val="22"/>
        </w:rPr>
        <w:t>P</w:t>
      </w:r>
      <w:r w:rsidR="00D75F33" w:rsidRPr="00B0050B">
        <w:rPr>
          <w:rFonts w:ascii="Arial" w:hAnsi="Arial" w:cs="Arial"/>
          <w:b/>
          <w:sz w:val="22"/>
          <w:szCs w:val="22"/>
        </w:rPr>
        <w:t>ress</w:t>
      </w:r>
      <w:r w:rsidR="00322825" w:rsidRPr="00B0050B">
        <w:rPr>
          <w:rFonts w:ascii="Arial" w:hAnsi="Arial" w:cs="Arial"/>
          <w:b/>
          <w:sz w:val="22"/>
          <w:szCs w:val="22"/>
        </w:rPr>
        <w:t>e</w:t>
      </w:r>
      <w:r w:rsidR="003C0A2D" w:rsidRPr="00B0050B">
        <w:rPr>
          <w:rFonts w:ascii="Arial" w:hAnsi="Arial" w:cs="Arial"/>
          <w:b/>
          <w:sz w:val="22"/>
          <w:szCs w:val="22"/>
        </w:rPr>
        <w:t>konferenz</w:t>
      </w:r>
      <w:r w:rsidR="003A0A3A" w:rsidRPr="00B0050B">
        <w:rPr>
          <w:rFonts w:ascii="Arial" w:hAnsi="Arial" w:cs="Arial"/>
          <w:b/>
          <w:sz w:val="22"/>
          <w:szCs w:val="22"/>
        </w:rPr>
        <w:t xml:space="preserve"> auf der ITB</w:t>
      </w:r>
      <w:r w:rsidR="005A7CD3">
        <w:rPr>
          <w:rFonts w:ascii="Arial" w:hAnsi="Arial" w:cs="Arial"/>
          <w:b/>
          <w:sz w:val="22"/>
          <w:szCs w:val="22"/>
        </w:rPr>
        <w:t xml:space="preserve"> 2020</w:t>
      </w:r>
    </w:p>
    <w:p w:rsidR="00673A5B" w:rsidRPr="00B0050B" w:rsidRDefault="00673A5B" w:rsidP="00D75F33">
      <w:pPr>
        <w:pStyle w:val="NurText"/>
        <w:rPr>
          <w:rStyle w:val="berschrift3Zchn"/>
          <w:rFonts w:ascii="Arial" w:hAnsi="Arial" w:cs="Arial"/>
          <w:sz w:val="22"/>
          <w:szCs w:val="22"/>
        </w:rPr>
      </w:pPr>
      <w:r w:rsidRPr="00B0050B">
        <w:rPr>
          <w:rStyle w:val="berschrift3Zchn"/>
          <w:rFonts w:ascii="Arial" w:hAnsi="Arial" w:cs="Arial"/>
          <w:sz w:val="22"/>
          <w:szCs w:val="22"/>
        </w:rPr>
        <w:t xml:space="preserve">    </w:t>
      </w:r>
      <w:r w:rsidRPr="00B0050B">
        <w:rPr>
          <w:rStyle w:val="berschrift3Zchn"/>
          <w:rFonts w:ascii="Arial" w:hAnsi="Arial" w:cs="Arial"/>
          <w:sz w:val="22"/>
          <w:szCs w:val="22"/>
        </w:rPr>
        <w:tab/>
      </w:r>
      <w:r w:rsidRPr="00B0050B">
        <w:rPr>
          <w:rStyle w:val="berschrift3Zchn"/>
          <w:rFonts w:ascii="Arial" w:hAnsi="Arial" w:cs="Arial"/>
          <w:sz w:val="22"/>
          <w:szCs w:val="22"/>
        </w:rPr>
        <w:tab/>
        <w:t xml:space="preserve">                        </w:t>
      </w:r>
    </w:p>
    <w:p w:rsidR="003624E4" w:rsidRPr="0023238E" w:rsidRDefault="003624E4" w:rsidP="003624E4">
      <w:pPr>
        <w:rPr>
          <w:rFonts w:cs="Arial"/>
          <w:sz w:val="22"/>
          <w:szCs w:val="22"/>
        </w:rPr>
      </w:pPr>
      <w:r w:rsidRPr="0023238E">
        <w:rPr>
          <w:rFonts w:cs="Arial"/>
          <w:sz w:val="22"/>
          <w:szCs w:val="22"/>
        </w:rPr>
        <w:t>Liebe Kol</w:t>
      </w:r>
      <w:r w:rsidR="007F0D28" w:rsidRPr="0023238E">
        <w:rPr>
          <w:rFonts w:cs="Arial"/>
          <w:sz w:val="22"/>
          <w:szCs w:val="22"/>
        </w:rPr>
        <w:t>leginnen und Kollegen</w:t>
      </w:r>
      <w:r w:rsidRPr="0023238E">
        <w:rPr>
          <w:rFonts w:cs="Arial"/>
          <w:sz w:val="22"/>
          <w:szCs w:val="22"/>
        </w:rPr>
        <w:t>,</w:t>
      </w:r>
    </w:p>
    <w:p w:rsidR="003624E4" w:rsidRPr="0023238E" w:rsidRDefault="003624E4" w:rsidP="003624E4">
      <w:pPr>
        <w:rPr>
          <w:rFonts w:cs="Arial"/>
          <w:sz w:val="22"/>
          <w:szCs w:val="22"/>
        </w:rPr>
      </w:pPr>
    </w:p>
    <w:p w:rsidR="000B33CA" w:rsidRPr="00C426FE" w:rsidRDefault="00FC3997" w:rsidP="00C426FE">
      <w:pPr>
        <w:rPr>
          <w:sz w:val="22"/>
          <w:szCs w:val="22"/>
        </w:rPr>
      </w:pPr>
      <w:r w:rsidRPr="00C426FE">
        <w:rPr>
          <w:sz w:val="22"/>
          <w:szCs w:val="22"/>
        </w:rPr>
        <w:t xml:space="preserve">wir laden Sie </w:t>
      </w:r>
      <w:r w:rsidR="00631F03" w:rsidRPr="00C426FE">
        <w:rPr>
          <w:sz w:val="22"/>
          <w:szCs w:val="22"/>
        </w:rPr>
        <w:t xml:space="preserve">sehr herzlich </w:t>
      </w:r>
      <w:r w:rsidR="00644C36" w:rsidRPr="00C426FE">
        <w:rPr>
          <w:sz w:val="22"/>
          <w:szCs w:val="22"/>
        </w:rPr>
        <w:t xml:space="preserve">ein </w:t>
      </w:r>
      <w:r w:rsidR="00631F03" w:rsidRPr="00C426FE">
        <w:rPr>
          <w:sz w:val="22"/>
          <w:szCs w:val="22"/>
        </w:rPr>
        <w:t>zur</w:t>
      </w:r>
      <w:r w:rsidRPr="00C426FE">
        <w:rPr>
          <w:sz w:val="22"/>
          <w:szCs w:val="22"/>
        </w:rPr>
        <w:t xml:space="preserve"> </w:t>
      </w:r>
    </w:p>
    <w:p w:rsidR="000B33CA" w:rsidRPr="00B0050B" w:rsidRDefault="000B33CA" w:rsidP="004A4453">
      <w:pPr>
        <w:rPr>
          <w:rFonts w:cs="Arial"/>
          <w:sz w:val="22"/>
          <w:szCs w:val="22"/>
        </w:rPr>
      </w:pPr>
    </w:p>
    <w:p w:rsidR="000B33CA" w:rsidRPr="00B0050B" w:rsidRDefault="004A4453" w:rsidP="004A4453">
      <w:pPr>
        <w:jc w:val="center"/>
        <w:rPr>
          <w:rFonts w:cs="Arial"/>
          <w:b/>
          <w:sz w:val="22"/>
          <w:szCs w:val="22"/>
        </w:rPr>
      </w:pPr>
      <w:r w:rsidRPr="00B0050B">
        <w:rPr>
          <w:rFonts w:cs="Arial"/>
          <w:b/>
          <w:sz w:val="22"/>
          <w:szCs w:val="22"/>
        </w:rPr>
        <w:t xml:space="preserve">Pressekonferenz </w:t>
      </w:r>
      <w:r w:rsidR="000B33CA" w:rsidRPr="00B0050B">
        <w:rPr>
          <w:rFonts w:cs="Arial"/>
          <w:b/>
          <w:sz w:val="22"/>
          <w:szCs w:val="22"/>
        </w:rPr>
        <w:t xml:space="preserve">der TMB Tourismus-Marketing Brandenburg GmbH </w:t>
      </w:r>
    </w:p>
    <w:p w:rsidR="00584847" w:rsidRPr="00B0050B" w:rsidRDefault="004A4453" w:rsidP="004A4453">
      <w:pPr>
        <w:jc w:val="center"/>
        <w:rPr>
          <w:rFonts w:cs="Arial"/>
          <w:b/>
          <w:sz w:val="22"/>
          <w:szCs w:val="22"/>
        </w:rPr>
      </w:pPr>
      <w:r w:rsidRPr="00B0050B">
        <w:rPr>
          <w:rFonts w:cs="Arial"/>
          <w:b/>
          <w:sz w:val="22"/>
          <w:szCs w:val="22"/>
        </w:rPr>
        <w:t xml:space="preserve">am Mittwoch, den </w:t>
      </w:r>
      <w:r w:rsidR="00C066F0">
        <w:rPr>
          <w:rFonts w:cs="Arial"/>
          <w:b/>
          <w:sz w:val="22"/>
          <w:szCs w:val="22"/>
        </w:rPr>
        <w:t>4</w:t>
      </w:r>
      <w:r w:rsidRPr="00B0050B">
        <w:rPr>
          <w:rFonts w:cs="Arial"/>
          <w:b/>
          <w:sz w:val="22"/>
          <w:szCs w:val="22"/>
        </w:rPr>
        <w:t>. März 20</w:t>
      </w:r>
      <w:r w:rsidR="00C066F0">
        <w:rPr>
          <w:rFonts w:cs="Arial"/>
          <w:b/>
          <w:sz w:val="22"/>
          <w:szCs w:val="22"/>
        </w:rPr>
        <w:t>20</w:t>
      </w:r>
      <w:r w:rsidRPr="00B0050B">
        <w:rPr>
          <w:rFonts w:cs="Arial"/>
          <w:b/>
          <w:sz w:val="22"/>
          <w:szCs w:val="22"/>
        </w:rPr>
        <w:t xml:space="preserve"> um 11:00 Uhr </w:t>
      </w:r>
      <w:r w:rsidR="005A7CD3">
        <w:rPr>
          <w:rFonts w:cs="Arial"/>
          <w:b/>
          <w:sz w:val="22"/>
          <w:szCs w:val="22"/>
        </w:rPr>
        <w:t>auf der ITB 2020</w:t>
      </w:r>
    </w:p>
    <w:p w:rsidR="00BA38C2" w:rsidRPr="00B0050B" w:rsidRDefault="005A7CD3" w:rsidP="00BA38C2">
      <w:pPr>
        <w:jc w:val="center"/>
        <w:rPr>
          <w:rFonts w:cs="Arial"/>
          <w:b/>
          <w:sz w:val="22"/>
          <w:szCs w:val="22"/>
        </w:rPr>
      </w:pPr>
      <w:r w:rsidRPr="005A7CD3">
        <w:rPr>
          <w:rFonts w:cs="Arial"/>
          <w:b/>
          <w:sz w:val="22"/>
          <w:szCs w:val="22"/>
          <w:u w:val="single"/>
        </w:rPr>
        <w:t>im</w:t>
      </w:r>
      <w:r w:rsidR="004A4453" w:rsidRPr="00DE7066">
        <w:rPr>
          <w:rFonts w:cs="Arial"/>
          <w:b/>
          <w:sz w:val="22"/>
          <w:szCs w:val="22"/>
          <w:u w:val="single"/>
        </w:rPr>
        <w:t xml:space="preserve"> </w:t>
      </w:r>
      <w:r w:rsidR="00192B8E">
        <w:rPr>
          <w:rFonts w:cs="Arial"/>
          <w:b/>
          <w:sz w:val="22"/>
          <w:szCs w:val="22"/>
          <w:u w:val="single"/>
        </w:rPr>
        <w:t>hub</w:t>
      </w:r>
      <w:r w:rsidR="00C066F0" w:rsidRPr="00F52839">
        <w:rPr>
          <w:rFonts w:cs="Arial"/>
          <w:b/>
          <w:sz w:val="22"/>
          <w:szCs w:val="22"/>
          <w:u w:val="single"/>
        </w:rPr>
        <w:t>27</w:t>
      </w:r>
      <w:r w:rsidR="003A0F7D" w:rsidRPr="00192B8E">
        <w:rPr>
          <w:rFonts w:cs="Arial"/>
          <w:b/>
          <w:sz w:val="22"/>
          <w:szCs w:val="22"/>
          <w:u w:val="single"/>
        </w:rPr>
        <w:t xml:space="preserve">, </w:t>
      </w:r>
      <w:r>
        <w:rPr>
          <w:rFonts w:cs="Arial"/>
          <w:b/>
          <w:sz w:val="22"/>
          <w:szCs w:val="22"/>
          <w:u w:val="single"/>
        </w:rPr>
        <w:t xml:space="preserve">Raum </w:t>
      </w:r>
      <w:r w:rsidR="00192B8E" w:rsidRPr="00192B8E">
        <w:rPr>
          <w:rFonts w:cs="Arial"/>
          <w:b/>
          <w:sz w:val="22"/>
          <w:szCs w:val="22"/>
          <w:u w:val="single"/>
        </w:rPr>
        <w:t>Beta 2</w:t>
      </w:r>
      <w:r w:rsidR="00644C36" w:rsidRPr="00B0050B">
        <w:rPr>
          <w:rFonts w:cs="Arial"/>
          <w:b/>
          <w:sz w:val="22"/>
          <w:szCs w:val="22"/>
        </w:rPr>
        <w:t>.</w:t>
      </w:r>
      <w:r w:rsidR="00BA38C2" w:rsidRPr="00B0050B">
        <w:rPr>
          <w:rFonts w:cs="Arial"/>
          <w:b/>
          <w:sz w:val="22"/>
          <w:szCs w:val="22"/>
        </w:rPr>
        <w:t xml:space="preserve"> </w:t>
      </w:r>
    </w:p>
    <w:p w:rsidR="004A4453" w:rsidRPr="00B0050B" w:rsidRDefault="004A4453" w:rsidP="003624E4">
      <w:pPr>
        <w:rPr>
          <w:rFonts w:cs="Arial"/>
          <w:b/>
          <w:sz w:val="22"/>
          <w:szCs w:val="22"/>
        </w:rPr>
      </w:pPr>
    </w:p>
    <w:p w:rsidR="00C541CA" w:rsidRDefault="00C066F0" w:rsidP="000664A6">
      <w:pPr>
        <w:rPr>
          <w:rFonts w:cs="Arial"/>
          <w:sz w:val="22"/>
          <w:szCs w:val="22"/>
        </w:rPr>
      </w:pPr>
      <w:r w:rsidRPr="00C066F0">
        <w:rPr>
          <w:rFonts w:cs="Arial"/>
          <w:b/>
          <w:sz w:val="22"/>
          <w:szCs w:val="22"/>
        </w:rPr>
        <w:t>In diesem Jahr jährt sich die Deutsche Einheit zum 30. Mal</w:t>
      </w:r>
      <w:r w:rsidR="000664A6">
        <w:rPr>
          <w:rFonts w:cs="Arial"/>
          <w:b/>
          <w:sz w:val="22"/>
          <w:szCs w:val="22"/>
        </w:rPr>
        <w:t xml:space="preserve"> </w:t>
      </w:r>
      <w:r w:rsidR="000664A6" w:rsidRPr="000664A6">
        <w:rPr>
          <w:rFonts w:cs="Arial"/>
          <w:sz w:val="22"/>
          <w:szCs w:val="22"/>
        </w:rPr>
        <w:t>und</w:t>
      </w:r>
      <w:r w:rsidR="000664A6">
        <w:rPr>
          <w:rFonts w:cs="Arial"/>
          <w:b/>
          <w:sz w:val="22"/>
          <w:szCs w:val="22"/>
        </w:rPr>
        <w:t xml:space="preserve"> </w:t>
      </w:r>
      <w:r w:rsidRPr="000664A6">
        <w:rPr>
          <w:rFonts w:cs="Arial"/>
          <w:b/>
          <w:sz w:val="22"/>
          <w:szCs w:val="22"/>
        </w:rPr>
        <w:t>Brandenburg ist</w:t>
      </w:r>
      <w:r>
        <w:rPr>
          <w:rFonts w:cs="Arial"/>
          <w:sz w:val="22"/>
          <w:szCs w:val="22"/>
        </w:rPr>
        <w:t xml:space="preserve"> </w:t>
      </w:r>
      <w:r w:rsidRPr="00412FB6">
        <w:rPr>
          <w:rFonts w:cs="Arial"/>
          <w:b/>
          <w:sz w:val="22"/>
          <w:szCs w:val="22"/>
        </w:rPr>
        <w:t>Gastgeber für die zentralen Feierlichkeiten</w:t>
      </w:r>
      <w:r>
        <w:rPr>
          <w:rFonts w:cs="Arial"/>
          <w:sz w:val="22"/>
          <w:szCs w:val="22"/>
        </w:rPr>
        <w:t xml:space="preserve">, die am 3. </w:t>
      </w:r>
      <w:r w:rsidR="00FF0653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nd 4. Oktober </w:t>
      </w:r>
      <w:r w:rsidR="00D3282C">
        <w:rPr>
          <w:rFonts w:cs="Arial"/>
          <w:sz w:val="22"/>
          <w:szCs w:val="22"/>
        </w:rPr>
        <w:t xml:space="preserve">2020 </w:t>
      </w:r>
      <w:r>
        <w:rPr>
          <w:rFonts w:cs="Arial"/>
          <w:sz w:val="22"/>
          <w:szCs w:val="22"/>
        </w:rPr>
        <w:t xml:space="preserve">in Potsdam stattfinden werden. </w:t>
      </w:r>
      <w:r w:rsidR="00FF0653">
        <w:rPr>
          <w:rFonts w:cs="Arial"/>
          <w:sz w:val="22"/>
          <w:szCs w:val="22"/>
        </w:rPr>
        <w:t>Die</w:t>
      </w:r>
      <w:r w:rsidR="00202FC4">
        <w:rPr>
          <w:rFonts w:cs="Arial"/>
          <w:sz w:val="22"/>
          <w:szCs w:val="22"/>
        </w:rPr>
        <w:t>s</w:t>
      </w:r>
      <w:r w:rsidR="00FF0653">
        <w:rPr>
          <w:rFonts w:cs="Arial"/>
          <w:sz w:val="22"/>
          <w:szCs w:val="22"/>
        </w:rPr>
        <w:t xml:space="preserve"> </w:t>
      </w:r>
      <w:r w:rsidR="00412FB6">
        <w:rPr>
          <w:rFonts w:cs="Arial"/>
          <w:sz w:val="22"/>
          <w:szCs w:val="22"/>
        </w:rPr>
        <w:t xml:space="preserve">möchten </w:t>
      </w:r>
      <w:r w:rsidR="00FF0653">
        <w:rPr>
          <w:rFonts w:cs="Arial"/>
          <w:sz w:val="22"/>
          <w:szCs w:val="22"/>
        </w:rPr>
        <w:t xml:space="preserve">wir zum Anlass </w:t>
      </w:r>
      <w:r w:rsidR="00412FB6">
        <w:rPr>
          <w:rFonts w:cs="Arial"/>
          <w:sz w:val="22"/>
          <w:szCs w:val="22"/>
        </w:rPr>
        <w:t xml:space="preserve">nehmen </w:t>
      </w:r>
      <w:r w:rsidR="00FF0653">
        <w:rPr>
          <w:rFonts w:cs="Arial"/>
          <w:sz w:val="22"/>
          <w:szCs w:val="22"/>
        </w:rPr>
        <w:t>und anhand ausg</w:t>
      </w:r>
      <w:r w:rsidR="000664A6">
        <w:rPr>
          <w:rFonts w:cs="Arial"/>
          <w:sz w:val="22"/>
          <w:szCs w:val="22"/>
        </w:rPr>
        <w:t>e</w:t>
      </w:r>
      <w:r w:rsidR="00FF0653">
        <w:rPr>
          <w:rFonts w:cs="Arial"/>
          <w:sz w:val="22"/>
          <w:szCs w:val="22"/>
        </w:rPr>
        <w:t xml:space="preserve">wählter Beispiele </w:t>
      </w:r>
      <w:r w:rsidR="000664A6">
        <w:rPr>
          <w:rFonts w:cs="Arial"/>
          <w:sz w:val="22"/>
          <w:szCs w:val="22"/>
        </w:rPr>
        <w:t>einen Blick auf d</w:t>
      </w:r>
      <w:r w:rsidR="00FF0653">
        <w:rPr>
          <w:rFonts w:cs="Arial"/>
          <w:sz w:val="22"/>
          <w:szCs w:val="22"/>
        </w:rPr>
        <w:t>ie touristische Entwicklung des Bundeslandes</w:t>
      </w:r>
      <w:r w:rsidR="00412FB6">
        <w:rPr>
          <w:rFonts w:cs="Arial"/>
          <w:sz w:val="22"/>
          <w:szCs w:val="22"/>
        </w:rPr>
        <w:t xml:space="preserve"> </w:t>
      </w:r>
      <w:r w:rsidR="00192B8E">
        <w:rPr>
          <w:rFonts w:cs="Arial"/>
          <w:sz w:val="22"/>
          <w:szCs w:val="22"/>
        </w:rPr>
        <w:t>werfen</w:t>
      </w:r>
      <w:r w:rsidR="00412FB6">
        <w:rPr>
          <w:rFonts w:cs="Arial"/>
          <w:sz w:val="22"/>
          <w:szCs w:val="22"/>
        </w:rPr>
        <w:t>.</w:t>
      </w:r>
      <w:r w:rsidR="000664A6">
        <w:rPr>
          <w:rFonts w:cs="Arial"/>
          <w:sz w:val="22"/>
          <w:szCs w:val="22"/>
        </w:rPr>
        <w:t xml:space="preserve"> </w:t>
      </w:r>
      <w:r w:rsidR="00B0050B" w:rsidRPr="00412FB6">
        <w:rPr>
          <w:rFonts w:cs="Arial"/>
          <w:b/>
          <w:sz w:val="22"/>
          <w:szCs w:val="22"/>
        </w:rPr>
        <w:t>Dieter Hütte</w:t>
      </w:r>
      <w:r w:rsidR="00202FC4">
        <w:rPr>
          <w:rFonts w:cs="Arial"/>
          <w:sz w:val="22"/>
          <w:szCs w:val="22"/>
        </w:rPr>
        <w:t>, Geschäft</w:t>
      </w:r>
      <w:r w:rsidR="000664A6">
        <w:rPr>
          <w:rFonts w:cs="Arial"/>
          <w:sz w:val="22"/>
          <w:szCs w:val="22"/>
        </w:rPr>
        <w:t>s</w:t>
      </w:r>
      <w:r w:rsidR="00202FC4">
        <w:rPr>
          <w:rFonts w:cs="Arial"/>
          <w:sz w:val="22"/>
          <w:szCs w:val="22"/>
        </w:rPr>
        <w:t>führer der TMB Tourismus-Marketing Brandenburg GmbH</w:t>
      </w:r>
      <w:r w:rsidR="00D3282C">
        <w:rPr>
          <w:rFonts w:cs="Arial"/>
          <w:sz w:val="22"/>
          <w:szCs w:val="22"/>
        </w:rPr>
        <w:t>,</w:t>
      </w:r>
      <w:r w:rsidR="000021CD" w:rsidRPr="00202FC4">
        <w:rPr>
          <w:rFonts w:cs="Arial"/>
          <w:sz w:val="22"/>
          <w:szCs w:val="22"/>
        </w:rPr>
        <w:t xml:space="preserve"> </w:t>
      </w:r>
      <w:r w:rsidR="000664A6">
        <w:rPr>
          <w:rFonts w:cs="Arial"/>
          <w:sz w:val="22"/>
          <w:szCs w:val="22"/>
        </w:rPr>
        <w:t xml:space="preserve">stellt </w:t>
      </w:r>
      <w:r w:rsidRPr="00202FC4">
        <w:rPr>
          <w:rFonts w:cs="Arial"/>
          <w:sz w:val="22"/>
          <w:szCs w:val="22"/>
        </w:rPr>
        <w:t xml:space="preserve">Meilensteine und Herausforderungen </w:t>
      </w:r>
      <w:r w:rsidR="000664A6">
        <w:rPr>
          <w:rFonts w:cs="Arial"/>
          <w:sz w:val="22"/>
          <w:szCs w:val="22"/>
        </w:rPr>
        <w:t xml:space="preserve">vor und freut sich auf diese Themen und Gesprächspartner: </w:t>
      </w:r>
      <w:r w:rsidRPr="00202FC4">
        <w:rPr>
          <w:rFonts w:cs="Arial"/>
          <w:sz w:val="22"/>
          <w:szCs w:val="22"/>
        </w:rPr>
        <w:t xml:space="preserve"> </w:t>
      </w:r>
    </w:p>
    <w:p w:rsidR="00412FB6" w:rsidRDefault="00412FB6" w:rsidP="00202FC4">
      <w:pPr>
        <w:ind w:left="720"/>
        <w:rPr>
          <w:rFonts w:cs="Arial"/>
          <w:sz w:val="22"/>
          <w:szCs w:val="22"/>
        </w:rPr>
      </w:pPr>
    </w:p>
    <w:p w:rsidR="004B22B0" w:rsidRDefault="00412FB6" w:rsidP="00DF2E76">
      <w:pPr>
        <w:pStyle w:val="Listenabsatz"/>
        <w:numPr>
          <w:ilvl w:val="0"/>
          <w:numId w:val="15"/>
        </w:numPr>
        <w:rPr>
          <w:rFonts w:cs="Arial"/>
          <w:sz w:val="22"/>
          <w:szCs w:val="22"/>
        </w:rPr>
      </w:pPr>
      <w:r w:rsidRPr="00DF2E76">
        <w:rPr>
          <w:rFonts w:cs="Arial"/>
          <w:sz w:val="22"/>
          <w:szCs w:val="22"/>
        </w:rPr>
        <w:t xml:space="preserve">Kontinuierlich wachsende Übernachtungszahlen, neue touristische „Zugpferde“ wie das Museum Barberini und </w:t>
      </w:r>
      <w:r w:rsidR="00DF2E76">
        <w:rPr>
          <w:rFonts w:cs="Arial"/>
          <w:sz w:val="22"/>
          <w:szCs w:val="22"/>
        </w:rPr>
        <w:t xml:space="preserve">geplante </w:t>
      </w:r>
      <w:r w:rsidRPr="00DF2E76">
        <w:rPr>
          <w:rFonts w:cs="Arial"/>
          <w:sz w:val="22"/>
          <w:szCs w:val="22"/>
        </w:rPr>
        <w:t xml:space="preserve">Hotelprojekte: </w:t>
      </w:r>
      <w:r w:rsidRPr="00DF2E76">
        <w:rPr>
          <w:rFonts w:cs="Arial"/>
          <w:b/>
          <w:sz w:val="22"/>
          <w:szCs w:val="22"/>
        </w:rPr>
        <w:t>Potsdam</w:t>
      </w:r>
      <w:r w:rsidRPr="00DF2E76">
        <w:rPr>
          <w:rFonts w:cs="Arial"/>
          <w:sz w:val="22"/>
          <w:szCs w:val="22"/>
        </w:rPr>
        <w:t xml:space="preserve"> boomt, auch im Tourismus. </w:t>
      </w:r>
      <w:r w:rsidRPr="00DF2E76">
        <w:rPr>
          <w:rFonts w:cs="Arial"/>
          <w:b/>
          <w:sz w:val="22"/>
          <w:szCs w:val="22"/>
        </w:rPr>
        <w:t>Raimund Jennert</w:t>
      </w:r>
      <w:r w:rsidRPr="00DF2E76">
        <w:rPr>
          <w:rFonts w:cs="Arial"/>
          <w:sz w:val="22"/>
          <w:szCs w:val="22"/>
        </w:rPr>
        <w:t xml:space="preserve">, Geschäftsführer der Potsdam Marketing und Service GmbH </w:t>
      </w:r>
      <w:r w:rsidR="00F52839">
        <w:rPr>
          <w:rFonts w:cs="Arial"/>
          <w:sz w:val="22"/>
          <w:szCs w:val="22"/>
        </w:rPr>
        <w:t>spricht über eine veränderte Wahrnehmung Potsdams sowie Chancen und Möglichkei</w:t>
      </w:r>
      <w:r w:rsidR="004B22B0">
        <w:rPr>
          <w:rFonts w:cs="Arial"/>
          <w:sz w:val="22"/>
          <w:szCs w:val="22"/>
        </w:rPr>
        <w:t>ten der Städtereisedestination.</w:t>
      </w:r>
    </w:p>
    <w:p w:rsidR="00412FB6" w:rsidRPr="00DF2E76" w:rsidRDefault="00412FB6" w:rsidP="004B22B0">
      <w:pPr>
        <w:pStyle w:val="Listenabsatz"/>
        <w:rPr>
          <w:rFonts w:cs="Arial"/>
          <w:sz w:val="22"/>
          <w:szCs w:val="22"/>
        </w:rPr>
      </w:pPr>
    </w:p>
    <w:p w:rsidR="00C066F0" w:rsidRPr="00DF2E76" w:rsidRDefault="00412FB6" w:rsidP="00DF2E76">
      <w:pPr>
        <w:pStyle w:val="Listenabsatz"/>
        <w:numPr>
          <w:ilvl w:val="0"/>
          <w:numId w:val="15"/>
        </w:numPr>
        <w:rPr>
          <w:rFonts w:cs="Arial"/>
          <w:b/>
          <w:sz w:val="22"/>
          <w:szCs w:val="22"/>
        </w:rPr>
      </w:pPr>
      <w:r w:rsidRPr="00DF2E76">
        <w:rPr>
          <w:sz w:val="22"/>
          <w:szCs w:val="22"/>
        </w:rPr>
        <w:t xml:space="preserve">Hier die Stadt, dort das Land. </w:t>
      </w:r>
      <w:r w:rsidR="00F52839">
        <w:rPr>
          <w:sz w:val="22"/>
          <w:szCs w:val="22"/>
        </w:rPr>
        <w:t xml:space="preserve">Brandenburgs </w:t>
      </w:r>
      <w:r w:rsidRPr="00DF2E76">
        <w:rPr>
          <w:sz w:val="22"/>
          <w:szCs w:val="22"/>
        </w:rPr>
        <w:t xml:space="preserve">Naturlandschaften sind für viele Menschen aus der Stadt </w:t>
      </w:r>
      <w:r w:rsidR="000664A6" w:rsidRPr="00DF2E76">
        <w:rPr>
          <w:sz w:val="22"/>
          <w:szCs w:val="22"/>
        </w:rPr>
        <w:t xml:space="preserve">zu Plätzen für eine </w:t>
      </w:r>
      <w:r w:rsidR="00EE74B4" w:rsidRPr="00DF2E76">
        <w:rPr>
          <w:sz w:val="22"/>
          <w:szCs w:val="22"/>
        </w:rPr>
        <w:t>Auszeit</w:t>
      </w:r>
      <w:r w:rsidR="000664A6" w:rsidRPr="00DF2E76">
        <w:rPr>
          <w:sz w:val="22"/>
          <w:szCs w:val="22"/>
        </w:rPr>
        <w:t xml:space="preserve"> und für kreative Projekte</w:t>
      </w:r>
      <w:r w:rsidR="00EE74B4" w:rsidRPr="00DF2E76">
        <w:rPr>
          <w:sz w:val="22"/>
          <w:szCs w:val="22"/>
        </w:rPr>
        <w:t xml:space="preserve"> geworden. Immer wieder fällt dabei der Name </w:t>
      </w:r>
      <w:r w:rsidR="00EE74B4" w:rsidRPr="00DF2E76">
        <w:rPr>
          <w:b/>
          <w:sz w:val="22"/>
          <w:szCs w:val="22"/>
        </w:rPr>
        <w:t>U</w:t>
      </w:r>
      <w:r w:rsidRPr="00DF2E76">
        <w:rPr>
          <w:b/>
          <w:sz w:val="22"/>
          <w:szCs w:val="22"/>
        </w:rPr>
        <w:t>ckermark</w:t>
      </w:r>
      <w:r w:rsidR="00EE74B4" w:rsidRPr="00DF2E76">
        <w:rPr>
          <w:sz w:val="22"/>
          <w:szCs w:val="22"/>
        </w:rPr>
        <w:t xml:space="preserve">. </w:t>
      </w:r>
      <w:r w:rsidR="000664A6" w:rsidRPr="00DF2E76">
        <w:rPr>
          <w:sz w:val="22"/>
          <w:szCs w:val="22"/>
        </w:rPr>
        <w:t xml:space="preserve">Was macht den Reiz der Region nördlich von Berlin aus, die sich seit Jahren für einen nachhaltigen </w:t>
      </w:r>
      <w:r w:rsidR="00202FC4" w:rsidRPr="00DF2E76">
        <w:rPr>
          <w:sz w:val="22"/>
          <w:szCs w:val="22"/>
        </w:rPr>
        <w:t xml:space="preserve">Naturtourismus </w:t>
      </w:r>
      <w:r w:rsidR="000664A6" w:rsidRPr="00DF2E76">
        <w:rPr>
          <w:sz w:val="22"/>
          <w:szCs w:val="22"/>
        </w:rPr>
        <w:t xml:space="preserve">engagiert und was bedeutet es in der Praxis, als Nachhaltige Reiseregion zertifiziert zu sein. Darüber berichtet </w:t>
      </w:r>
      <w:r w:rsidRPr="00DF2E76">
        <w:rPr>
          <w:b/>
          <w:sz w:val="22"/>
          <w:szCs w:val="22"/>
        </w:rPr>
        <w:t>Anet Hoppe</w:t>
      </w:r>
      <w:r w:rsidRPr="00DF2E76">
        <w:rPr>
          <w:sz w:val="22"/>
          <w:szCs w:val="22"/>
        </w:rPr>
        <w:t>, Geschäftsführerin der tmu Tourismus-Marketing Uckermark GmbH</w:t>
      </w:r>
      <w:r w:rsidR="000664A6" w:rsidRPr="00DF2E76">
        <w:rPr>
          <w:sz w:val="22"/>
          <w:szCs w:val="22"/>
        </w:rPr>
        <w:t xml:space="preserve">. </w:t>
      </w:r>
      <w:r w:rsidR="00DF2E76">
        <w:rPr>
          <w:sz w:val="22"/>
          <w:szCs w:val="22"/>
        </w:rPr>
        <w:br/>
      </w:r>
    </w:p>
    <w:p w:rsidR="00FF0653" w:rsidRPr="00DF2E76" w:rsidRDefault="00D5236D" w:rsidP="00DF2E76">
      <w:pPr>
        <w:pStyle w:val="Listenabsatz"/>
        <w:numPr>
          <w:ilvl w:val="0"/>
          <w:numId w:val="15"/>
        </w:numPr>
        <w:rPr>
          <w:rFonts w:cs="Arial"/>
          <w:color w:val="000000"/>
          <w:sz w:val="22"/>
          <w:szCs w:val="22"/>
        </w:rPr>
      </w:pPr>
      <w:r w:rsidRPr="00DF2E76">
        <w:rPr>
          <w:rFonts w:cs="Arial"/>
          <w:b/>
          <w:sz w:val="22"/>
          <w:szCs w:val="22"/>
        </w:rPr>
        <w:t>Tropical Islands</w:t>
      </w:r>
      <w:r w:rsidR="00DE7066">
        <w:rPr>
          <w:rFonts w:cs="Arial"/>
          <w:b/>
          <w:sz w:val="22"/>
          <w:szCs w:val="22"/>
        </w:rPr>
        <w:t>,</w:t>
      </w:r>
      <w:r w:rsidRPr="00DF2E76">
        <w:rPr>
          <w:rFonts w:cs="Arial"/>
          <w:sz w:val="22"/>
          <w:szCs w:val="22"/>
        </w:rPr>
        <w:t xml:space="preserve"> Europas größte tropische Urlaubswelt</w:t>
      </w:r>
      <w:r w:rsidR="00DE7066">
        <w:rPr>
          <w:rFonts w:cs="Arial"/>
          <w:sz w:val="22"/>
          <w:szCs w:val="22"/>
        </w:rPr>
        <w:t>,</w:t>
      </w:r>
      <w:r w:rsidRPr="00DF2E76">
        <w:rPr>
          <w:rFonts w:cs="Arial"/>
          <w:sz w:val="22"/>
          <w:szCs w:val="22"/>
        </w:rPr>
        <w:t xml:space="preserve"> </w:t>
      </w:r>
      <w:r w:rsidR="00F52839">
        <w:rPr>
          <w:rFonts w:cs="Arial"/>
          <w:sz w:val="22"/>
          <w:szCs w:val="22"/>
        </w:rPr>
        <w:t xml:space="preserve">ist </w:t>
      </w:r>
      <w:r w:rsidRPr="00DF2E76">
        <w:rPr>
          <w:rFonts w:cs="Arial"/>
          <w:sz w:val="22"/>
          <w:szCs w:val="22"/>
        </w:rPr>
        <w:t>mit</w:t>
      </w:r>
      <w:r w:rsidR="00202FC4" w:rsidRPr="00DF2E76">
        <w:rPr>
          <w:rFonts w:cs="Arial"/>
          <w:sz w:val="22"/>
          <w:szCs w:val="22"/>
        </w:rPr>
        <w:t xml:space="preserve"> </w:t>
      </w:r>
      <w:r w:rsidR="004A740C">
        <w:rPr>
          <w:rFonts w:cs="Arial"/>
          <w:sz w:val="22"/>
          <w:szCs w:val="22"/>
        </w:rPr>
        <w:t>jä</w:t>
      </w:r>
      <w:r w:rsidR="00DE7066">
        <w:rPr>
          <w:rFonts w:cs="Arial"/>
          <w:sz w:val="22"/>
          <w:szCs w:val="22"/>
        </w:rPr>
        <w:t>h</w:t>
      </w:r>
      <w:r w:rsidR="004A740C">
        <w:rPr>
          <w:rFonts w:cs="Arial"/>
          <w:sz w:val="22"/>
          <w:szCs w:val="22"/>
        </w:rPr>
        <w:t xml:space="preserve">rlich ca. </w:t>
      </w:r>
      <w:r w:rsidR="00202FC4" w:rsidRPr="00DF2E76">
        <w:rPr>
          <w:rFonts w:cs="Arial"/>
          <w:sz w:val="22"/>
          <w:szCs w:val="22"/>
        </w:rPr>
        <w:t>1,2 Millionen Gäste</w:t>
      </w:r>
      <w:r w:rsidRPr="00DF2E76">
        <w:rPr>
          <w:rFonts w:cs="Arial"/>
          <w:sz w:val="22"/>
          <w:szCs w:val="22"/>
        </w:rPr>
        <w:t>n</w:t>
      </w:r>
      <w:r w:rsidR="00DF2E76" w:rsidRPr="00DF2E76">
        <w:rPr>
          <w:rFonts w:cs="Arial"/>
          <w:sz w:val="22"/>
          <w:szCs w:val="22"/>
        </w:rPr>
        <w:t xml:space="preserve">, </w:t>
      </w:r>
      <w:r w:rsidR="000664A6" w:rsidRPr="00DF2E76">
        <w:rPr>
          <w:rFonts w:cs="Arial"/>
          <w:sz w:val="22"/>
          <w:szCs w:val="22"/>
        </w:rPr>
        <w:t>4</w:t>
      </w:r>
      <w:r w:rsidR="00DE7066">
        <w:rPr>
          <w:rFonts w:cs="Arial"/>
          <w:sz w:val="22"/>
          <w:szCs w:val="22"/>
        </w:rPr>
        <w:t>9</w:t>
      </w:r>
      <w:r w:rsidR="000664A6" w:rsidRPr="00DF2E76">
        <w:rPr>
          <w:rFonts w:cs="Arial"/>
          <w:sz w:val="22"/>
          <w:szCs w:val="22"/>
        </w:rPr>
        <w:t>0.000 Übernachtungen</w:t>
      </w:r>
      <w:r w:rsidRPr="00DF2E76">
        <w:rPr>
          <w:rFonts w:cs="Arial"/>
          <w:sz w:val="22"/>
          <w:szCs w:val="22"/>
        </w:rPr>
        <w:t xml:space="preserve"> </w:t>
      </w:r>
      <w:r w:rsidR="00DF2E76" w:rsidRPr="00DF2E76">
        <w:rPr>
          <w:rFonts w:cs="Arial"/>
          <w:sz w:val="22"/>
          <w:szCs w:val="22"/>
        </w:rPr>
        <w:t xml:space="preserve">und </w:t>
      </w:r>
      <w:r w:rsidR="00DE7066">
        <w:rPr>
          <w:rFonts w:cs="Arial"/>
          <w:sz w:val="22"/>
          <w:szCs w:val="22"/>
        </w:rPr>
        <w:t>rund 550</w:t>
      </w:r>
      <w:r w:rsidR="00DF2E76" w:rsidRPr="00DF2E76">
        <w:rPr>
          <w:rFonts w:cs="Arial"/>
          <w:sz w:val="22"/>
          <w:szCs w:val="22"/>
        </w:rPr>
        <w:t xml:space="preserve"> Mitarbeitenden </w:t>
      </w:r>
      <w:r w:rsidR="00F52839">
        <w:rPr>
          <w:rFonts w:cs="Arial"/>
          <w:sz w:val="22"/>
          <w:szCs w:val="22"/>
        </w:rPr>
        <w:t xml:space="preserve">eine </w:t>
      </w:r>
      <w:r w:rsidRPr="00DF2E76">
        <w:rPr>
          <w:rFonts w:cs="Arial"/>
          <w:sz w:val="22"/>
          <w:szCs w:val="22"/>
        </w:rPr>
        <w:t>touristische</w:t>
      </w:r>
      <w:r w:rsidR="00F52839">
        <w:rPr>
          <w:rFonts w:cs="Arial"/>
          <w:sz w:val="22"/>
          <w:szCs w:val="22"/>
        </w:rPr>
        <w:t xml:space="preserve"> Erfolgsgeschichte</w:t>
      </w:r>
      <w:r w:rsidRPr="00DF2E76">
        <w:rPr>
          <w:rFonts w:cs="Arial"/>
          <w:sz w:val="22"/>
          <w:szCs w:val="22"/>
        </w:rPr>
        <w:t>. Dabei war d</w:t>
      </w:r>
      <w:bookmarkStart w:id="0" w:name="_GoBack"/>
      <w:bookmarkEnd w:id="0"/>
      <w:r w:rsidRPr="00DF2E76">
        <w:rPr>
          <w:rFonts w:cs="Arial"/>
          <w:sz w:val="22"/>
          <w:szCs w:val="22"/>
        </w:rPr>
        <w:t xml:space="preserve">as Areal am Rande des Spreewaldes mit seiner riesigen freitragenden Halle ursprünglich für eine ganz andere Nutzung vorgesehen. Welche Pläne es für die </w:t>
      </w:r>
      <w:r w:rsidR="00DF2E76">
        <w:rPr>
          <w:rFonts w:cs="Arial"/>
          <w:sz w:val="22"/>
          <w:szCs w:val="22"/>
        </w:rPr>
        <w:t xml:space="preserve">Zukunft </w:t>
      </w:r>
      <w:r w:rsidRPr="00DF2E76">
        <w:rPr>
          <w:rFonts w:cs="Arial"/>
          <w:sz w:val="22"/>
          <w:szCs w:val="22"/>
        </w:rPr>
        <w:t>des Resorts gibt</w:t>
      </w:r>
      <w:r w:rsidR="00DF2E76" w:rsidRPr="00DF2E76">
        <w:rPr>
          <w:rFonts w:cs="Arial"/>
          <w:sz w:val="22"/>
          <w:szCs w:val="22"/>
        </w:rPr>
        <w:t xml:space="preserve">, wie das Angebot mit der Region noch stärker vernetzt werden kann und was man tun muss, um in beschäftigungsstarken Zeiten ein attraktiver Arbeitgeber zu sein, darüber spricht </w:t>
      </w:r>
      <w:r w:rsidRPr="00DF2E76">
        <w:rPr>
          <w:rFonts w:cs="Arial"/>
          <w:b/>
          <w:sz w:val="22"/>
          <w:szCs w:val="22"/>
        </w:rPr>
        <w:t>Wouter Dekkers, General Manager</w:t>
      </w:r>
      <w:r w:rsidRPr="00DF2E76">
        <w:rPr>
          <w:rFonts w:cs="Arial"/>
          <w:sz w:val="22"/>
          <w:szCs w:val="22"/>
        </w:rPr>
        <w:t xml:space="preserve"> von Tropical Islands. </w:t>
      </w:r>
    </w:p>
    <w:p w:rsidR="00FF0653" w:rsidRPr="00FF0653" w:rsidRDefault="00FF0653" w:rsidP="00202FC4">
      <w:pPr>
        <w:ind w:left="720"/>
        <w:rPr>
          <w:rFonts w:cs="Arial"/>
          <w:color w:val="000000"/>
          <w:sz w:val="22"/>
          <w:szCs w:val="22"/>
        </w:rPr>
      </w:pPr>
    </w:p>
    <w:p w:rsidR="006E1466" w:rsidRDefault="006E1466" w:rsidP="003624E4">
      <w:pPr>
        <w:rPr>
          <w:rFonts w:cs="Arial"/>
          <w:sz w:val="22"/>
          <w:szCs w:val="22"/>
        </w:rPr>
      </w:pPr>
    </w:p>
    <w:p w:rsidR="00A20150" w:rsidRPr="00B0050B" w:rsidRDefault="00584847" w:rsidP="003624E4">
      <w:pPr>
        <w:rPr>
          <w:rFonts w:cs="Arial"/>
          <w:sz w:val="22"/>
          <w:szCs w:val="22"/>
        </w:rPr>
      </w:pPr>
      <w:r w:rsidRPr="00B0050B">
        <w:rPr>
          <w:rFonts w:cs="Arial"/>
          <w:sz w:val="22"/>
          <w:szCs w:val="22"/>
        </w:rPr>
        <w:t xml:space="preserve">Über Ihr Kommen </w:t>
      </w:r>
      <w:r w:rsidR="00035626" w:rsidRPr="00B0050B">
        <w:rPr>
          <w:rFonts w:cs="Arial"/>
          <w:sz w:val="22"/>
          <w:szCs w:val="22"/>
        </w:rPr>
        <w:t>freuen wir uns!</w:t>
      </w:r>
    </w:p>
    <w:p w:rsidR="001B2733" w:rsidRPr="00B0050B" w:rsidRDefault="007C3A81" w:rsidP="001803D1">
      <w:pPr>
        <w:rPr>
          <w:rFonts w:cs="Arial"/>
          <w:sz w:val="22"/>
          <w:szCs w:val="22"/>
        </w:rPr>
      </w:pPr>
      <w:r w:rsidRPr="00B0050B">
        <w:rPr>
          <w:rFonts w:cs="Arial"/>
          <w:sz w:val="22"/>
          <w:szCs w:val="22"/>
        </w:rPr>
        <w:br/>
      </w:r>
      <w:r w:rsidR="001B2733" w:rsidRPr="00B0050B">
        <w:rPr>
          <w:rFonts w:cs="Arial"/>
          <w:sz w:val="22"/>
          <w:szCs w:val="22"/>
        </w:rPr>
        <w:t>Mit vielen Grüßen</w:t>
      </w:r>
    </w:p>
    <w:p w:rsidR="001803D1" w:rsidRDefault="001803D1" w:rsidP="00867CB0">
      <w:pPr>
        <w:tabs>
          <w:tab w:val="left" w:pos="851"/>
        </w:tabs>
        <w:rPr>
          <w:rFonts w:cs="Arial"/>
          <w:sz w:val="22"/>
          <w:szCs w:val="22"/>
        </w:rPr>
      </w:pPr>
    </w:p>
    <w:p w:rsidR="00673A5B" w:rsidRPr="00B0050B" w:rsidRDefault="00673A5B" w:rsidP="00867CB0">
      <w:pPr>
        <w:tabs>
          <w:tab w:val="left" w:pos="851"/>
        </w:tabs>
        <w:rPr>
          <w:rFonts w:cs="Arial"/>
          <w:sz w:val="22"/>
          <w:szCs w:val="22"/>
        </w:rPr>
      </w:pPr>
      <w:r w:rsidRPr="00B0050B">
        <w:rPr>
          <w:rFonts w:cs="Arial"/>
          <w:sz w:val="22"/>
          <w:szCs w:val="22"/>
        </w:rPr>
        <w:t>Birgit Kunkel</w:t>
      </w:r>
    </w:p>
    <w:p w:rsidR="003624E4" w:rsidRPr="001803D1" w:rsidRDefault="003624E4" w:rsidP="003624E4">
      <w:pPr>
        <w:rPr>
          <w:rFonts w:cs="Arial"/>
          <w:b/>
          <w:sz w:val="18"/>
          <w:szCs w:val="18"/>
        </w:rPr>
      </w:pPr>
      <w:r w:rsidRPr="001803D1">
        <w:rPr>
          <w:rFonts w:cs="Arial"/>
          <w:sz w:val="18"/>
          <w:szCs w:val="18"/>
        </w:rPr>
        <w:t xml:space="preserve">Leiterin </w:t>
      </w:r>
      <w:r w:rsidR="003A0A3A" w:rsidRPr="001803D1">
        <w:rPr>
          <w:rFonts w:cs="Arial"/>
          <w:sz w:val="18"/>
          <w:szCs w:val="18"/>
        </w:rPr>
        <w:t>Unternehmenskommunikation/Pressesprecherin</w:t>
      </w:r>
    </w:p>
    <w:p w:rsidR="003624E4" w:rsidRPr="00B0050B" w:rsidRDefault="003624E4">
      <w:pPr>
        <w:rPr>
          <w:rFonts w:cs="Arial"/>
          <w:b/>
          <w:sz w:val="22"/>
          <w:szCs w:val="22"/>
        </w:rPr>
      </w:pPr>
    </w:p>
    <w:sectPr w:rsidR="003624E4" w:rsidRPr="00B0050B" w:rsidSect="003624E4">
      <w:type w:val="continuous"/>
      <w:pgSz w:w="11907" w:h="16840" w:code="9"/>
      <w:pgMar w:top="567" w:right="851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DE" w:rsidRDefault="001F7DDE">
      <w:r>
        <w:separator/>
      </w:r>
    </w:p>
  </w:endnote>
  <w:endnote w:type="continuationSeparator" w:id="0">
    <w:p w:rsidR="001F7DDE" w:rsidRDefault="001F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SerifSemi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toneSansSemi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DE" w:rsidRDefault="001F7DDE">
      <w:r>
        <w:separator/>
      </w:r>
    </w:p>
  </w:footnote>
  <w:footnote w:type="continuationSeparator" w:id="0">
    <w:p w:rsidR="001F7DDE" w:rsidRDefault="001F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F4B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0A62"/>
    <w:multiLevelType w:val="hybridMultilevel"/>
    <w:tmpl w:val="A9E8A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39CA"/>
    <w:multiLevelType w:val="hybridMultilevel"/>
    <w:tmpl w:val="931E87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971"/>
    <w:multiLevelType w:val="hybridMultilevel"/>
    <w:tmpl w:val="B8C26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2AE2"/>
    <w:multiLevelType w:val="hybridMultilevel"/>
    <w:tmpl w:val="3EE670CE"/>
    <w:lvl w:ilvl="0" w:tplc="99CE0D7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02E87"/>
    <w:multiLevelType w:val="hybridMultilevel"/>
    <w:tmpl w:val="EB66376E"/>
    <w:lvl w:ilvl="0" w:tplc="A8DA395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ECE4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8A2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63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4D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D2B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86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41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EC1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4C63"/>
    <w:multiLevelType w:val="hybridMultilevel"/>
    <w:tmpl w:val="025C0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56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AD3F64"/>
    <w:multiLevelType w:val="hybridMultilevel"/>
    <w:tmpl w:val="923EC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75F77"/>
    <w:multiLevelType w:val="hybridMultilevel"/>
    <w:tmpl w:val="1DD28342"/>
    <w:lvl w:ilvl="0" w:tplc="F61E8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33FA3"/>
    <w:multiLevelType w:val="hybridMultilevel"/>
    <w:tmpl w:val="5388E3F4"/>
    <w:lvl w:ilvl="0" w:tplc="9EC8FD56">
      <w:start w:val="11"/>
      <w:numFmt w:val="bullet"/>
      <w:lvlText w:val="-"/>
      <w:lvlJc w:val="left"/>
      <w:pPr>
        <w:ind w:left="720" w:hanging="360"/>
      </w:pPr>
      <w:rPr>
        <w:rFonts w:ascii="StoneSans" w:eastAsia="Times New Roman" w:hAnsi="StoneSan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49C7"/>
    <w:multiLevelType w:val="hybridMultilevel"/>
    <w:tmpl w:val="A8C662F8"/>
    <w:lvl w:ilvl="0" w:tplc="C5FCDB2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77B59"/>
    <w:multiLevelType w:val="hybridMultilevel"/>
    <w:tmpl w:val="6778D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2B6B"/>
    <w:multiLevelType w:val="hybridMultilevel"/>
    <w:tmpl w:val="D9CE6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B7"/>
    <w:rsid w:val="000021CD"/>
    <w:rsid w:val="00004B52"/>
    <w:rsid w:val="000172FF"/>
    <w:rsid w:val="000247EB"/>
    <w:rsid w:val="00035626"/>
    <w:rsid w:val="00045D0C"/>
    <w:rsid w:val="000664A6"/>
    <w:rsid w:val="00093130"/>
    <w:rsid w:val="000A3819"/>
    <w:rsid w:val="000B33CA"/>
    <w:rsid w:val="000B36F0"/>
    <w:rsid w:val="000C0E88"/>
    <w:rsid w:val="000D0BAB"/>
    <w:rsid w:val="000F11A8"/>
    <w:rsid w:val="001074F7"/>
    <w:rsid w:val="00111E17"/>
    <w:rsid w:val="001149B9"/>
    <w:rsid w:val="00134B76"/>
    <w:rsid w:val="00150CF1"/>
    <w:rsid w:val="00177828"/>
    <w:rsid w:val="001803D1"/>
    <w:rsid w:val="00185DA7"/>
    <w:rsid w:val="00192B8E"/>
    <w:rsid w:val="001B2733"/>
    <w:rsid w:val="001B5044"/>
    <w:rsid w:val="001C0D40"/>
    <w:rsid w:val="001F7DDE"/>
    <w:rsid w:val="00202FC4"/>
    <w:rsid w:val="0023238E"/>
    <w:rsid w:val="00266430"/>
    <w:rsid w:val="00283E81"/>
    <w:rsid w:val="002A2C6B"/>
    <w:rsid w:val="002A68BA"/>
    <w:rsid w:val="0031253D"/>
    <w:rsid w:val="00322825"/>
    <w:rsid w:val="00356703"/>
    <w:rsid w:val="003624E4"/>
    <w:rsid w:val="00366440"/>
    <w:rsid w:val="003A0A3A"/>
    <w:rsid w:val="003A0F7D"/>
    <w:rsid w:val="003B42ED"/>
    <w:rsid w:val="003B564C"/>
    <w:rsid w:val="003C0A2D"/>
    <w:rsid w:val="003D5175"/>
    <w:rsid w:val="003E36E2"/>
    <w:rsid w:val="00400FD7"/>
    <w:rsid w:val="00412FB6"/>
    <w:rsid w:val="004304DC"/>
    <w:rsid w:val="00431DE7"/>
    <w:rsid w:val="00446921"/>
    <w:rsid w:val="0045060C"/>
    <w:rsid w:val="00452FBA"/>
    <w:rsid w:val="00453F7C"/>
    <w:rsid w:val="00480D34"/>
    <w:rsid w:val="004A4453"/>
    <w:rsid w:val="004A740C"/>
    <w:rsid w:val="004B22B0"/>
    <w:rsid w:val="004C346B"/>
    <w:rsid w:val="004D01C8"/>
    <w:rsid w:val="004D2890"/>
    <w:rsid w:val="004E21B1"/>
    <w:rsid w:val="004F44B6"/>
    <w:rsid w:val="004F54DE"/>
    <w:rsid w:val="005341B2"/>
    <w:rsid w:val="005743F4"/>
    <w:rsid w:val="00580D4F"/>
    <w:rsid w:val="00584847"/>
    <w:rsid w:val="00587DE6"/>
    <w:rsid w:val="005A1BAE"/>
    <w:rsid w:val="005A7CD3"/>
    <w:rsid w:val="005B1362"/>
    <w:rsid w:val="005B4E99"/>
    <w:rsid w:val="005C264F"/>
    <w:rsid w:val="005C3447"/>
    <w:rsid w:val="005F4605"/>
    <w:rsid w:val="00631F03"/>
    <w:rsid w:val="00632A89"/>
    <w:rsid w:val="00642F2A"/>
    <w:rsid w:val="00644C36"/>
    <w:rsid w:val="00662BD9"/>
    <w:rsid w:val="00673A5B"/>
    <w:rsid w:val="00676E69"/>
    <w:rsid w:val="00695812"/>
    <w:rsid w:val="006A2A2B"/>
    <w:rsid w:val="006A563B"/>
    <w:rsid w:val="006A7C9F"/>
    <w:rsid w:val="006E1466"/>
    <w:rsid w:val="006E7E88"/>
    <w:rsid w:val="007463BD"/>
    <w:rsid w:val="00755718"/>
    <w:rsid w:val="007723D1"/>
    <w:rsid w:val="007C3A81"/>
    <w:rsid w:val="007D1E7D"/>
    <w:rsid w:val="007D3910"/>
    <w:rsid w:val="007F0D28"/>
    <w:rsid w:val="008044AA"/>
    <w:rsid w:val="00822481"/>
    <w:rsid w:val="008249E5"/>
    <w:rsid w:val="00841756"/>
    <w:rsid w:val="008552AE"/>
    <w:rsid w:val="008670AC"/>
    <w:rsid w:val="00867CB0"/>
    <w:rsid w:val="00880D0D"/>
    <w:rsid w:val="0088796C"/>
    <w:rsid w:val="008C43E6"/>
    <w:rsid w:val="008C616A"/>
    <w:rsid w:val="00926ED3"/>
    <w:rsid w:val="0093038E"/>
    <w:rsid w:val="00967E71"/>
    <w:rsid w:val="009720C3"/>
    <w:rsid w:val="009740AC"/>
    <w:rsid w:val="00977A76"/>
    <w:rsid w:val="009E63B7"/>
    <w:rsid w:val="00A05563"/>
    <w:rsid w:val="00A20150"/>
    <w:rsid w:val="00A35A43"/>
    <w:rsid w:val="00A44CF3"/>
    <w:rsid w:val="00A57614"/>
    <w:rsid w:val="00A60006"/>
    <w:rsid w:val="00A66CB7"/>
    <w:rsid w:val="00A8540B"/>
    <w:rsid w:val="00AC4F95"/>
    <w:rsid w:val="00AD4D4B"/>
    <w:rsid w:val="00AE064B"/>
    <w:rsid w:val="00AF5A78"/>
    <w:rsid w:val="00B0050B"/>
    <w:rsid w:val="00B35018"/>
    <w:rsid w:val="00B516BE"/>
    <w:rsid w:val="00B5504F"/>
    <w:rsid w:val="00B773B5"/>
    <w:rsid w:val="00B7742D"/>
    <w:rsid w:val="00B84B6A"/>
    <w:rsid w:val="00BA38C2"/>
    <w:rsid w:val="00BB6AA8"/>
    <w:rsid w:val="00BC11D2"/>
    <w:rsid w:val="00BE4312"/>
    <w:rsid w:val="00BF4DAB"/>
    <w:rsid w:val="00C032EC"/>
    <w:rsid w:val="00C066F0"/>
    <w:rsid w:val="00C07946"/>
    <w:rsid w:val="00C12C08"/>
    <w:rsid w:val="00C16C9F"/>
    <w:rsid w:val="00C338B8"/>
    <w:rsid w:val="00C426FE"/>
    <w:rsid w:val="00C541CA"/>
    <w:rsid w:val="00C923AF"/>
    <w:rsid w:val="00C940D4"/>
    <w:rsid w:val="00CA48F8"/>
    <w:rsid w:val="00CB461A"/>
    <w:rsid w:val="00D3282C"/>
    <w:rsid w:val="00D370F5"/>
    <w:rsid w:val="00D45383"/>
    <w:rsid w:val="00D5236D"/>
    <w:rsid w:val="00D65B93"/>
    <w:rsid w:val="00D71066"/>
    <w:rsid w:val="00D73CE7"/>
    <w:rsid w:val="00D75F33"/>
    <w:rsid w:val="00DA2652"/>
    <w:rsid w:val="00DB0C9D"/>
    <w:rsid w:val="00DC44C1"/>
    <w:rsid w:val="00DE0CC4"/>
    <w:rsid w:val="00DE7066"/>
    <w:rsid w:val="00DF2E76"/>
    <w:rsid w:val="00E45350"/>
    <w:rsid w:val="00E45D4F"/>
    <w:rsid w:val="00E60E8B"/>
    <w:rsid w:val="00E758E4"/>
    <w:rsid w:val="00EB5665"/>
    <w:rsid w:val="00EC3C99"/>
    <w:rsid w:val="00EC64F1"/>
    <w:rsid w:val="00EE74B4"/>
    <w:rsid w:val="00EF6E8C"/>
    <w:rsid w:val="00F02422"/>
    <w:rsid w:val="00F04C3B"/>
    <w:rsid w:val="00F52839"/>
    <w:rsid w:val="00F606BC"/>
    <w:rsid w:val="00F60EA6"/>
    <w:rsid w:val="00F72889"/>
    <w:rsid w:val="00FC0C3E"/>
    <w:rsid w:val="00FC273A"/>
    <w:rsid w:val="00FC3997"/>
    <w:rsid w:val="00FC4790"/>
    <w:rsid w:val="00FC73D8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FC6DB20"/>
  <w15:chartTrackingRefBased/>
  <w15:docId w15:val="{94920ED2-E3D5-46DF-B44B-0CDADE93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hd w:val="pct15" w:color="auto" w:fill="FFFFFF"/>
      <w:spacing w:after="36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5" w:color="auto" w:fill="FFFFFF"/>
      <w:spacing w:after="3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StoneSans" w:hAnsi="StoneSans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StoneSerifSemibold" w:hAnsi="StoneSerifSemibold"/>
      <w:b/>
      <w:sz w:val="20"/>
    </w:rPr>
  </w:style>
  <w:style w:type="paragraph" w:styleId="berschrift5">
    <w:name w:val="heading 5"/>
    <w:basedOn w:val="Standard"/>
    <w:next w:val="Standard"/>
    <w:qFormat/>
    <w:pPr>
      <w:keepNext/>
      <w:spacing w:after="100"/>
      <w:outlineLvl w:val="4"/>
    </w:pPr>
    <w:rPr>
      <w:rFonts w:ascii="StoneSansSemibold" w:hAnsi="StoneSansSemibold"/>
      <w:b/>
      <w:bCs/>
      <w:sz w:val="16"/>
      <w:szCs w:val="16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StoneSans" w:hAnsi="StoneSans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Recipient">
    <w:name w:val="wfxRecipient"/>
    <w:basedOn w:val="Standard"/>
  </w:style>
  <w:style w:type="paragraph" w:customStyle="1" w:styleId="wfxFaxNum">
    <w:name w:val="wfxFaxNum"/>
    <w:basedOn w:val="Standard"/>
  </w:style>
  <w:style w:type="character" w:styleId="Seitenzahl">
    <w:name w:val="page number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StoneSans" w:hAnsi="StoneSans"/>
    </w:rPr>
  </w:style>
  <w:style w:type="paragraph" w:styleId="Textkrper2">
    <w:name w:val="Body Text 2"/>
    <w:basedOn w:val="Standard"/>
    <w:pPr>
      <w:jc w:val="both"/>
    </w:pPr>
    <w:rPr>
      <w:rFonts w:ascii="StoneSans" w:hAnsi="StoneSans"/>
      <w:sz w:val="22"/>
    </w:rPr>
  </w:style>
  <w:style w:type="paragraph" w:styleId="Textkrper3">
    <w:name w:val="Body Text 3"/>
    <w:basedOn w:val="Standard"/>
    <w:rPr>
      <w:rFonts w:ascii="StoneSans" w:hAnsi="StoneSans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6A2A2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6A2A2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erschrift3Zchn">
    <w:name w:val="Überschrift 3 Zchn"/>
    <w:link w:val="berschrift3"/>
    <w:rsid w:val="00673A5B"/>
    <w:rPr>
      <w:rFonts w:ascii="StoneSans" w:hAnsi="StoneSans"/>
      <w:b/>
      <w:sz w:val="24"/>
    </w:rPr>
  </w:style>
  <w:style w:type="paragraph" w:customStyle="1" w:styleId="KeinLeerraum1">
    <w:name w:val="Kein Leerraum1"/>
    <w:aliases w:val="Kontakt"/>
    <w:qFormat/>
    <w:rsid w:val="00673A5B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StoneSans" w:hAnsi="StoneSans"/>
      <w:b/>
      <w:sz w:val="18"/>
    </w:rPr>
  </w:style>
  <w:style w:type="paragraph" w:styleId="Sprechblasentext">
    <w:name w:val="Balloon Text"/>
    <w:basedOn w:val="Standard"/>
    <w:semiHidden/>
    <w:rsid w:val="003D5175"/>
    <w:rPr>
      <w:rFonts w:ascii="Tahoma" w:hAnsi="Tahoma" w:cs="Tahoma"/>
      <w:sz w:val="16"/>
      <w:szCs w:val="16"/>
    </w:rPr>
  </w:style>
  <w:style w:type="character" w:styleId="Fett">
    <w:name w:val="Strong"/>
    <w:qFormat/>
    <w:rsid w:val="0023238E"/>
    <w:rPr>
      <w:b/>
      <w:bCs/>
    </w:rPr>
  </w:style>
  <w:style w:type="character" w:styleId="Hervorhebung">
    <w:name w:val="Emphasis"/>
    <w:qFormat/>
    <w:rsid w:val="00C426FE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1803D1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0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F17E0F93.dotm</Template>
  <TotalTime>0</TotalTime>
  <Pages>1</Pages>
  <Words>328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TMB Tourismus-Marketing Brandenburg GmbH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Kastner, Patrick</cp:lastModifiedBy>
  <cp:revision>10</cp:revision>
  <cp:lastPrinted>2020-02-21T08:46:00Z</cp:lastPrinted>
  <dcterms:created xsi:type="dcterms:W3CDTF">2020-02-05T09:29:00Z</dcterms:created>
  <dcterms:modified xsi:type="dcterms:W3CDTF">2020-02-21T08:47:00Z</dcterms:modified>
</cp:coreProperties>
</file>