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46" w:rsidRPr="003F2E89" w:rsidRDefault="00BD3E46">
      <w:pPr>
        <w:pStyle w:val="Brdtekst3"/>
        <w:tabs>
          <w:tab w:val="left" w:pos="8100"/>
        </w:tabs>
        <w:spacing w:after="0" w:line="360" w:lineRule="auto"/>
        <w:ind w:right="1985"/>
        <w:rPr>
          <w:rFonts w:ascii="Helvetica" w:hAnsi="Helvetica"/>
          <w:color w:val="000000"/>
          <w:sz w:val="20"/>
          <w:szCs w:val="24"/>
          <w:lang w:val="da-DK"/>
        </w:rPr>
      </w:pPr>
    </w:p>
    <w:p w:rsidR="00517D19" w:rsidRPr="008261EB" w:rsidRDefault="00517D19">
      <w:pPr>
        <w:rPr>
          <w:rFonts w:ascii="Helvetica" w:hAnsi="Helvetica"/>
          <w:b/>
          <w:sz w:val="22"/>
          <w:szCs w:val="24"/>
          <w:lang w:val="da-DK"/>
        </w:rPr>
      </w:pPr>
      <w:r w:rsidRPr="008261EB">
        <w:rPr>
          <w:rFonts w:ascii="Helvetica" w:hAnsi="Helvetica"/>
          <w:b/>
          <w:sz w:val="22"/>
          <w:szCs w:val="24"/>
          <w:lang w:val="da-DK"/>
        </w:rPr>
        <w:t xml:space="preserve">Kompakt signalfordeling </w:t>
      </w:r>
      <w:r w:rsidR="000E66AF" w:rsidRPr="008261EB">
        <w:rPr>
          <w:rFonts w:ascii="Helvetica" w:hAnsi="Helvetica"/>
          <w:b/>
          <w:sz w:val="22"/>
          <w:szCs w:val="24"/>
          <w:lang w:val="da-DK"/>
        </w:rPr>
        <w:t xml:space="preserve">inden for </w:t>
      </w:r>
      <w:r w:rsidRPr="008261EB">
        <w:rPr>
          <w:rFonts w:ascii="Helvetica" w:hAnsi="Helvetica"/>
          <w:b/>
          <w:sz w:val="22"/>
          <w:szCs w:val="24"/>
          <w:lang w:val="da-DK"/>
        </w:rPr>
        <w:t>energiteknik</w:t>
      </w:r>
    </w:p>
    <w:p w:rsidR="00BD3E46" w:rsidRPr="008261EB" w:rsidRDefault="00BD3E46">
      <w:pPr>
        <w:rPr>
          <w:rFonts w:ascii="Helvetica" w:hAnsi="Helvetica"/>
          <w:noProof/>
          <w:szCs w:val="24"/>
          <w:lang w:val="da-DK"/>
        </w:rPr>
      </w:pPr>
    </w:p>
    <w:p w:rsidR="00BD3E46" w:rsidRPr="008261EB" w:rsidRDefault="00BD3E46">
      <w:pPr>
        <w:rPr>
          <w:rFonts w:ascii="Helvetica" w:hAnsi="Helvetica"/>
          <w:szCs w:val="24"/>
          <w:lang w:val="da-DK"/>
        </w:rPr>
      </w:pPr>
    </w:p>
    <w:p w:rsidR="00517D19" w:rsidRPr="008261EB" w:rsidRDefault="00517D19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  <w:r w:rsidRPr="008261EB">
        <w:rPr>
          <w:rFonts w:ascii="Helvetica" w:hAnsi="Helvetica"/>
          <w:szCs w:val="24"/>
          <w:lang w:val="da-DK"/>
        </w:rPr>
        <w:t>De nye stikbare 4-etages fordelingsklemme</w:t>
      </w:r>
      <w:r w:rsidR="00582D77" w:rsidRPr="008261EB">
        <w:rPr>
          <w:rFonts w:ascii="Helvetica" w:hAnsi="Helvetica"/>
          <w:szCs w:val="24"/>
          <w:lang w:val="da-DK"/>
        </w:rPr>
        <w:t>r</w:t>
      </w:r>
      <w:r w:rsidRPr="008261EB">
        <w:rPr>
          <w:rFonts w:ascii="Helvetica" w:hAnsi="Helvetica"/>
          <w:szCs w:val="24"/>
          <w:lang w:val="da-DK"/>
        </w:rPr>
        <w:t xml:space="preserve"> PT 2,5-4L/1P og </w:t>
      </w:r>
      <w:proofErr w:type="gramStart"/>
      <w:r w:rsidRPr="008261EB">
        <w:rPr>
          <w:rFonts w:ascii="Helvetica" w:hAnsi="Helvetica"/>
          <w:szCs w:val="24"/>
          <w:lang w:val="da-DK"/>
        </w:rPr>
        <w:t>…/</w:t>
      </w:r>
      <w:proofErr w:type="gramEnd"/>
      <w:r w:rsidRPr="008261EB">
        <w:rPr>
          <w:rFonts w:ascii="Helvetica" w:hAnsi="Helvetica"/>
          <w:szCs w:val="24"/>
          <w:lang w:val="da-DK"/>
        </w:rPr>
        <w:t xml:space="preserve">2P fra Phoenix Contact giver </w:t>
      </w:r>
      <w:r w:rsidR="00582D77" w:rsidRPr="008261EB">
        <w:rPr>
          <w:rFonts w:ascii="Helvetica" w:hAnsi="Helvetica"/>
          <w:szCs w:val="24"/>
          <w:lang w:val="da-DK"/>
        </w:rPr>
        <w:t xml:space="preserve">universelle </w:t>
      </w:r>
      <w:r w:rsidRPr="008261EB">
        <w:rPr>
          <w:rFonts w:ascii="Helvetica" w:hAnsi="Helvetica"/>
          <w:szCs w:val="24"/>
          <w:lang w:val="da-DK"/>
        </w:rPr>
        <w:t>muligheder for signalfordeling i kompakte kontrolsystemer og anlægsdele.</w:t>
      </w:r>
      <w:bookmarkStart w:id="0" w:name="_GoBack"/>
      <w:bookmarkEnd w:id="0"/>
    </w:p>
    <w:p w:rsidR="00517D19" w:rsidRPr="008261EB" w:rsidRDefault="00517D19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</w:p>
    <w:p w:rsidR="00517D19" w:rsidRPr="008261EB" w:rsidRDefault="00517D19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  <w:r w:rsidRPr="008261EB">
        <w:rPr>
          <w:rFonts w:ascii="Helvetica" w:hAnsi="Helvetica"/>
          <w:szCs w:val="24"/>
          <w:lang w:val="da-DK"/>
        </w:rPr>
        <w:t xml:space="preserve">På grund af de forskellige brokoblingsmuligheder i klemrækken </w:t>
      </w:r>
      <w:r w:rsidR="00A209A7" w:rsidRPr="008261EB">
        <w:rPr>
          <w:rFonts w:ascii="Helvetica" w:hAnsi="Helvetica"/>
          <w:szCs w:val="24"/>
          <w:lang w:val="da-DK"/>
        </w:rPr>
        <w:t xml:space="preserve">samt </w:t>
      </w:r>
      <w:r w:rsidR="00101AEB" w:rsidRPr="008261EB">
        <w:rPr>
          <w:rFonts w:ascii="Helvetica" w:hAnsi="Helvetica"/>
          <w:szCs w:val="24"/>
          <w:lang w:val="da-DK"/>
        </w:rPr>
        <w:t>ranger</w:t>
      </w:r>
      <w:r w:rsidR="00A209A7" w:rsidRPr="008261EB">
        <w:rPr>
          <w:rFonts w:ascii="Helvetica" w:hAnsi="Helvetica"/>
          <w:szCs w:val="24"/>
          <w:lang w:val="da-DK"/>
        </w:rPr>
        <w:t>muligheden</w:t>
      </w:r>
      <w:r w:rsidRPr="008261EB">
        <w:rPr>
          <w:rFonts w:ascii="Helvetica" w:hAnsi="Helvetica"/>
          <w:szCs w:val="24"/>
          <w:lang w:val="da-DK"/>
        </w:rPr>
        <w:t xml:space="preserve"> i det frit </w:t>
      </w:r>
      <w:proofErr w:type="spellStart"/>
      <w:r w:rsidRPr="008261EB">
        <w:rPr>
          <w:rFonts w:ascii="Helvetica" w:hAnsi="Helvetica"/>
          <w:szCs w:val="24"/>
          <w:lang w:val="da-DK"/>
        </w:rPr>
        <w:t>konfigurerbare</w:t>
      </w:r>
      <w:proofErr w:type="spellEnd"/>
      <w:r w:rsidRPr="008261EB">
        <w:rPr>
          <w:rFonts w:ascii="Helvetica" w:hAnsi="Helvetica"/>
          <w:szCs w:val="24"/>
          <w:lang w:val="da-DK"/>
        </w:rPr>
        <w:t xml:space="preserve"> </w:t>
      </w:r>
      <w:r w:rsidR="004149D2" w:rsidRPr="008261EB">
        <w:rPr>
          <w:rFonts w:ascii="Helvetica" w:hAnsi="Helvetica"/>
          <w:szCs w:val="24"/>
          <w:lang w:val="da-DK"/>
        </w:rPr>
        <w:t>4-polede stik</w:t>
      </w:r>
      <w:r w:rsidRPr="008261EB">
        <w:rPr>
          <w:rFonts w:ascii="Helvetica" w:hAnsi="Helvetica"/>
          <w:szCs w:val="24"/>
          <w:lang w:val="da-DK"/>
        </w:rPr>
        <w:t xml:space="preserve">, kan kompakte, tredimensionelle </w:t>
      </w:r>
      <w:r w:rsidR="00554C19" w:rsidRPr="008261EB">
        <w:rPr>
          <w:rFonts w:ascii="Helvetica" w:hAnsi="Helvetica"/>
          <w:szCs w:val="24"/>
          <w:lang w:val="da-DK"/>
        </w:rPr>
        <w:t>signal-</w:t>
      </w:r>
      <w:proofErr w:type="spellStart"/>
      <w:r w:rsidR="00554C19" w:rsidRPr="008261EB">
        <w:rPr>
          <w:rFonts w:ascii="Helvetica" w:hAnsi="Helvetica"/>
          <w:szCs w:val="24"/>
          <w:lang w:val="da-DK"/>
        </w:rPr>
        <w:t>rangerfordelere</w:t>
      </w:r>
      <w:proofErr w:type="spellEnd"/>
      <w:r w:rsidR="00554C19" w:rsidRPr="008261EB">
        <w:rPr>
          <w:rFonts w:ascii="Helvetica" w:hAnsi="Helvetica"/>
          <w:szCs w:val="24"/>
          <w:lang w:val="da-DK"/>
        </w:rPr>
        <w:t xml:space="preserve"> </w:t>
      </w:r>
      <w:r w:rsidR="005D2AC5" w:rsidRPr="008261EB">
        <w:rPr>
          <w:rFonts w:ascii="Helvetica" w:hAnsi="Helvetica"/>
          <w:szCs w:val="24"/>
          <w:lang w:val="da-DK"/>
        </w:rPr>
        <w:t xml:space="preserve">nemt fremstilles </w:t>
      </w:r>
      <w:r w:rsidRPr="008261EB">
        <w:rPr>
          <w:rFonts w:ascii="Helvetica" w:hAnsi="Helvetica"/>
          <w:szCs w:val="24"/>
          <w:lang w:val="da-DK"/>
        </w:rPr>
        <w:t xml:space="preserve">med dette klemmesystem. På den ene side har klemmerne </w:t>
      </w:r>
      <w:r w:rsidR="000011C3" w:rsidRPr="008261EB">
        <w:rPr>
          <w:rFonts w:ascii="Helvetica" w:hAnsi="Helvetica"/>
          <w:szCs w:val="24"/>
          <w:lang w:val="da-DK"/>
        </w:rPr>
        <w:t xml:space="preserve">fire </w:t>
      </w:r>
      <w:r w:rsidRPr="008261EB">
        <w:rPr>
          <w:rFonts w:ascii="Helvetica" w:hAnsi="Helvetica"/>
          <w:szCs w:val="24"/>
          <w:lang w:val="da-DK"/>
        </w:rPr>
        <w:t xml:space="preserve">Push-In </w:t>
      </w:r>
      <w:r w:rsidR="005B6418" w:rsidRPr="008261EB">
        <w:rPr>
          <w:rFonts w:ascii="Helvetica" w:hAnsi="Helvetica"/>
          <w:szCs w:val="24"/>
          <w:lang w:val="da-DK"/>
        </w:rPr>
        <w:t xml:space="preserve">ledningstilslutninger </w:t>
      </w:r>
      <w:r w:rsidRPr="008261EB">
        <w:rPr>
          <w:rFonts w:ascii="Helvetica" w:hAnsi="Helvetica"/>
          <w:szCs w:val="24"/>
          <w:lang w:val="da-DK"/>
        </w:rPr>
        <w:t xml:space="preserve">og på den modsatte side en eller to </w:t>
      </w:r>
      <w:r w:rsidR="00582D77" w:rsidRPr="008261EB">
        <w:rPr>
          <w:rFonts w:ascii="Helvetica" w:hAnsi="Helvetica"/>
          <w:szCs w:val="24"/>
          <w:lang w:val="da-DK"/>
        </w:rPr>
        <w:t>4-polede stik</w:t>
      </w:r>
      <w:r w:rsidR="004149D2" w:rsidRPr="008261EB">
        <w:rPr>
          <w:rFonts w:ascii="Helvetica" w:hAnsi="Helvetica"/>
          <w:szCs w:val="24"/>
          <w:lang w:val="da-DK"/>
        </w:rPr>
        <w:t>pladser</w:t>
      </w:r>
      <w:r w:rsidRPr="008261EB">
        <w:rPr>
          <w:rFonts w:ascii="Helvetica" w:hAnsi="Helvetica"/>
          <w:szCs w:val="24"/>
          <w:lang w:val="da-DK"/>
        </w:rPr>
        <w:t>.</w:t>
      </w:r>
    </w:p>
    <w:p w:rsidR="00517D19" w:rsidRPr="008261EB" w:rsidRDefault="00517D19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</w:p>
    <w:p w:rsidR="00517D19" w:rsidRPr="008261EB" w:rsidRDefault="000011C3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  <w:r w:rsidRPr="008261EB">
        <w:rPr>
          <w:rFonts w:ascii="Helvetica" w:hAnsi="Helvetica"/>
          <w:szCs w:val="24"/>
          <w:lang w:val="da-DK"/>
        </w:rPr>
        <w:t xml:space="preserve">Klemmevarianten </w:t>
      </w:r>
      <w:r w:rsidR="00517D19" w:rsidRPr="008261EB">
        <w:rPr>
          <w:rFonts w:ascii="Helvetica" w:hAnsi="Helvetica"/>
          <w:szCs w:val="24"/>
          <w:lang w:val="da-DK"/>
        </w:rPr>
        <w:t xml:space="preserve">med to </w:t>
      </w:r>
      <w:r w:rsidR="006A2190" w:rsidRPr="008261EB">
        <w:rPr>
          <w:rFonts w:ascii="Helvetica" w:hAnsi="Helvetica"/>
          <w:szCs w:val="24"/>
          <w:lang w:val="da-DK"/>
        </w:rPr>
        <w:t xml:space="preserve">stikpladser </w:t>
      </w:r>
      <w:r w:rsidR="00517D19" w:rsidRPr="008261EB">
        <w:rPr>
          <w:rFonts w:ascii="Helvetica" w:hAnsi="Helvetica"/>
          <w:szCs w:val="24"/>
          <w:lang w:val="da-DK"/>
        </w:rPr>
        <w:t xml:space="preserve">øger systemets </w:t>
      </w:r>
      <w:proofErr w:type="spellStart"/>
      <w:r w:rsidR="00517D19" w:rsidRPr="008261EB">
        <w:rPr>
          <w:rFonts w:ascii="Helvetica" w:hAnsi="Helvetica"/>
          <w:szCs w:val="24"/>
          <w:lang w:val="da-DK"/>
        </w:rPr>
        <w:t>modularitet</w:t>
      </w:r>
      <w:proofErr w:type="spellEnd"/>
      <w:r w:rsidR="00517D19" w:rsidRPr="008261EB">
        <w:rPr>
          <w:rFonts w:ascii="Helvetica" w:hAnsi="Helvetica"/>
          <w:szCs w:val="24"/>
          <w:lang w:val="da-DK"/>
        </w:rPr>
        <w:t xml:space="preserve"> med et ekstra </w:t>
      </w:r>
      <w:r w:rsidR="006774CB" w:rsidRPr="008261EB">
        <w:rPr>
          <w:rFonts w:ascii="Helvetica" w:hAnsi="Helvetica"/>
          <w:szCs w:val="24"/>
          <w:lang w:val="da-DK"/>
        </w:rPr>
        <w:t xml:space="preserve">rangeringsniveau </w:t>
      </w:r>
      <w:r w:rsidR="008D09A6" w:rsidRPr="008261EB">
        <w:rPr>
          <w:rFonts w:ascii="Helvetica" w:hAnsi="Helvetica"/>
          <w:szCs w:val="24"/>
          <w:lang w:val="da-DK"/>
        </w:rPr>
        <w:t xml:space="preserve">i </w:t>
      </w:r>
      <w:r w:rsidR="006774CB" w:rsidRPr="008261EB">
        <w:rPr>
          <w:rFonts w:ascii="Helvetica" w:hAnsi="Helvetica"/>
          <w:szCs w:val="24"/>
          <w:lang w:val="da-DK"/>
        </w:rPr>
        <w:t>rangerstikket</w:t>
      </w:r>
      <w:r w:rsidR="00517D19" w:rsidRPr="008261EB">
        <w:rPr>
          <w:rFonts w:ascii="Helvetica" w:hAnsi="Helvetica"/>
          <w:szCs w:val="24"/>
          <w:lang w:val="da-DK"/>
        </w:rPr>
        <w:t xml:space="preserve">, som kan konfigureres individuelt. Det modulære </w:t>
      </w:r>
      <w:r w:rsidR="00807147" w:rsidRPr="008261EB">
        <w:rPr>
          <w:rFonts w:ascii="Helvetica" w:hAnsi="Helvetica"/>
          <w:szCs w:val="24"/>
          <w:lang w:val="da-DK"/>
        </w:rPr>
        <w:t xml:space="preserve">rangerstiks </w:t>
      </w:r>
      <w:r w:rsidR="00517D19" w:rsidRPr="008261EB">
        <w:rPr>
          <w:rFonts w:ascii="Helvetica" w:hAnsi="Helvetica"/>
          <w:szCs w:val="24"/>
          <w:lang w:val="da-DK"/>
        </w:rPr>
        <w:t xml:space="preserve">tilbehør muliggør horisontal, vertikal og diagonal </w:t>
      </w:r>
      <w:proofErr w:type="spellStart"/>
      <w:r w:rsidR="00517D19" w:rsidRPr="008261EB">
        <w:rPr>
          <w:rFonts w:ascii="Helvetica" w:hAnsi="Helvetica"/>
          <w:szCs w:val="24"/>
          <w:lang w:val="da-DK"/>
        </w:rPr>
        <w:t>signalfortrådning</w:t>
      </w:r>
      <w:proofErr w:type="spellEnd"/>
      <w:r w:rsidR="00517D19" w:rsidRPr="008261EB">
        <w:rPr>
          <w:rFonts w:ascii="Helvetica" w:hAnsi="Helvetica"/>
          <w:szCs w:val="24"/>
          <w:lang w:val="da-DK"/>
        </w:rPr>
        <w:t xml:space="preserve"> i en klemrække. Skrueløse </w:t>
      </w:r>
      <w:r w:rsidR="00824ACB" w:rsidRPr="008261EB">
        <w:rPr>
          <w:rFonts w:ascii="Helvetica" w:hAnsi="Helvetica"/>
          <w:szCs w:val="24"/>
          <w:lang w:val="da-DK"/>
        </w:rPr>
        <w:t xml:space="preserve">flangeendeplader </w:t>
      </w:r>
      <w:r w:rsidR="00517D19" w:rsidRPr="008261EB">
        <w:rPr>
          <w:rFonts w:ascii="Helvetica" w:hAnsi="Helvetica"/>
          <w:szCs w:val="24"/>
          <w:lang w:val="da-DK"/>
        </w:rPr>
        <w:t xml:space="preserve">og de </w:t>
      </w:r>
      <w:r w:rsidR="00824ACB" w:rsidRPr="008261EB">
        <w:rPr>
          <w:rFonts w:ascii="Helvetica" w:hAnsi="Helvetica"/>
          <w:szCs w:val="24"/>
          <w:lang w:val="da-DK"/>
        </w:rPr>
        <w:t xml:space="preserve">tilhørende </w:t>
      </w:r>
      <w:r w:rsidR="00517D19" w:rsidRPr="008261EB">
        <w:rPr>
          <w:rFonts w:ascii="Helvetica" w:hAnsi="Helvetica"/>
          <w:szCs w:val="24"/>
          <w:lang w:val="da-DK"/>
        </w:rPr>
        <w:t xml:space="preserve">flangeklemmer er udviklet for at fiksere </w:t>
      </w:r>
      <w:r w:rsidR="000D0BB2" w:rsidRPr="008261EB">
        <w:rPr>
          <w:rFonts w:ascii="Helvetica" w:hAnsi="Helvetica"/>
          <w:szCs w:val="24"/>
          <w:lang w:val="da-DK"/>
        </w:rPr>
        <w:t>ranger</w:t>
      </w:r>
      <w:r w:rsidR="00517D19" w:rsidRPr="008261EB">
        <w:rPr>
          <w:rFonts w:ascii="Helvetica" w:hAnsi="Helvetica"/>
          <w:szCs w:val="24"/>
          <w:lang w:val="da-DK"/>
        </w:rPr>
        <w:t>- og fieldstikkene yderligere.</w:t>
      </w:r>
    </w:p>
    <w:p w:rsidR="00517D19" w:rsidRPr="008261EB" w:rsidRDefault="00517D19">
      <w:pPr>
        <w:overflowPunct/>
        <w:spacing w:line="360" w:lineRule="auto"/>
        <w:ind w:right="2770"/>
        <w:textAlignment w:val="auto"/>
        <w:rPr>
          <w:rFonts w:ascii="Helvetica" w:hAnsi="Helvetica"/>
          <w:szCs w:val="24"/>
          <w:lang w:val="da-DK"/>
        </w:rPr>
      </w:pPr>
    </w:p>
    <w:p w:rsidR="00BD3E46" w:rsidRPr="008261EB" w:rsidRDefault="00517D19">
      <w:pPr>
        <w:spacing w:line="360" w:lineRule="auto"/>
        <w:ind w:left="2832" w:hanging="2832"/>
        <w:rPr>
          <w:rFonts w:ascii="Helvetica" w:hAnsi="Helvetica"/>
          <w:szCs w:val="24"/>
          <w:lang w:val="da-DK"/>
        </w:rPr>
      </w:pPr>
      <w:r w:rsidRPr="008261EB">
        <w:rPr>
          <w:rFonts w:ascii="Helvetica" w:hAnsi="Helvetica"/>
          <w:szCs w:val="24"/>
          <w:lang w:val="da-DK"/>
        </w:rPr>
        <w:t xml:space="preserve">For yderligere information kontakt Product Manager Henning </w:t>
      </w:r>
      <w:r w:rsidR="000E2243" w:rsidRPr="008261EB">
        <w:rPr>
          <w:rFonts w:ascii="Helvetica" w:hAnsi="Helvetica"/>
          <w:szCs w:val="24"/>
          <w:lang w:val="da-DK"/>
        </w:rPr>
        <w:t xml:space="preserve">O. </w:t>
      </w:r>
      <w:r w:rsidRPr="008261EB">
        <w:rPr>
          <w:rFonts w:ascii="Helvetica" w:hAnsi="Helvetica"/>
          <w:szCs w:val="24"/>
          <w:lang w:val="da-DK"/>
        </w:rPr>
        <w:t>Lippert, hlippert@phoenixcontact.dk.</w:t>
      </w:r>
    </w:p>
    <w:p w:rsidR="00BD3E46" w:rsidRPr="008261EB" w:rsidRDefault="00BD3E46">
      <w:pPr>
        <w:overflowPunct/>
        <w:spacing w:line="360" w:lineRule="auto"/>
        <w:ind w:right="992"/>
        <w:textAlignment w:val="auto"/>
        <w:rPr>
          <w:rFonts w:ascii="Helvetica" w:hAnsi="Helvetica"/>
          <w:szCs w:val="24"/>
          <w:lang w:val="da-DK"/>
        </w:rPr>
      </w:pPr>
    </w:p>
    <w:sectPr w:rsidR="00BD3E46" w:rsidRPr="008261EB" w:rsidSect="003F2E89">
      <w:headerReference w:type="default" r:id="rId8"/>
      <w:pgSz w:w="11907" w:h="16840" w:code="9"/>
      <w:pgMar w:top="1418" w:right="992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6C" w:rsidRDefault="00E5446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5446C" w:rsidRDefault="00E5446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6C" w:rsidRDefault="00E5446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5446C" w:rsidRDefault="00E5446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46" w:rsidRDefault="00B554D2">
    <w:pPr>
      <w:rPr>
        <w:rFonts w:ascii="Bookman" w:hAnsi="Bookman"/>
        <w:szCs w:val="24"/>
      </w:rPr>
    </w:pPr>
    <w:r>
      <w:rPr>
        <w:noProof/>
        <w:snapToGrid/>
        <w:lang w:val="da-DK" w:eastAsia="da-DK"/>
      </w:rPr>
      <w:drawing>
        <wp:anchor distT="0" distB="0" distL="114300" distR="114300" simplePos="0" relativeHeight="251657728" behindDoc="1" locked="0" layoutInCell="1" allowOverlap="1" wp14:anchorId="772E4499" wp14:editId="450AA8E7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E46">
      <w:rPr>
        <w:rFonts w:ascii="Helvetica" w:hAnsi="Helvetica"/>
        <w:b/>
        <w:i/>
        <w:noProof/>
        <w:spacing w:val="80"/>
        <w:sz w:val="40"/>
        <w:szCs w:val="24"/>
      </w:rPr>
      <w:t>Press Release</w:t>
    </w:r>
    <w:r w:rsidR="00BD3E46">
      <w:rPr>
        <w:rFonts w:ascii="Helvetica" w:hAnsi="Helvetica"/>
        <w:b/>
        <w:i/>
        <w:spacing w:val="80"/>
        <w:sz w:val="40"/>
        <w:szCs w:val="24"/>
      </w:rPr>
      <w:tab/>
    </w:r>
    <w:r w:rsidR="00BD3E46">
      <w:rPr>
        <w:rFonts w:ascii="Helvetica" w:hAnsi="Helvetica"/>
        <w:b/>
        <w:i/>
        <w:spacing w:val="80"/>
        <w:sz w:val="40"/>
        <w:szCs w:val="24"/>
      </w:rPr>
      <w:tab/>
    </w:r>
  </w:p>
  <w:p w:rsidR="00BD3E46" w:rsidRDefault="00BD3E46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1BDD0A-1220-4571-B7F2-365EDC3614BD}"/>
    <w:docVar w:name="dgnword-eventsink" w:val="104513736"/>
  </w:docVars>
  <w:rsids>
    <w:rsidRoot w:val="00A40E21"/>
    <w:rsid w:val="000011C3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635E0"/>
    <w:rsid w:val="00063A78"/>
    <w:rsid w:val="0006772F"/>
    <w:rsid w:val="000709CF"/>
    <w:rsid w:val="00075BFA"/>
    <w:rsid w:val="00077467"/>
    <w:rsid w:val="000865C3"/>
    <w:rsid w:val="00090581"/>
    <w:rsid w:val="000A3CC6"/>
    <w:rsid w:val="000B3A71"/>
    <w:rsid w:val="000C52FF"/>
    <w:rsid w:val="000D0BB2"/>
    <w:rsid w:val="000D706E"/>
    <w:rsid w:val="000D7E8C"/>
    <w:rsid w:val="000E1E73"/>
    <w:rsid w:val="000E2243"/>
    <w:rsid w:val="000E2750"/>
    <w:rsid w:val="000E56AB"/>
    <w:rsid w:val="000E5ED0"/>
    <w:rsid w:val="000E66AF"/>
    <w:rsid w:val="00101AEB"/>
    <w:rsid w:val="0011506A"/>
    <w:rsid w:val="00117966"/>
    <w:rsid w:val="001234A5"/>
    <w:rsid w:val="00130490"/>
    <w:rsid w:val="00130756"/>
    <w:rsid w:val="00134F3B"/>
    <w:rsid w:val="0015773E"/>
    <w:rsid w:val="00160B76"/>
    <w:rsid w:val="00167628"/>
    <w:rsid w:val="001721A6"/>
    <w:rsid w:val="0018055B"/>
    <w:rsid w:val="00181FA4"/>
    <w:rsid w:val="00197FD9"/>
    <w:rsid w:val="001C532B"/>
    <w:rsid w:val="001E497C"/>
    <w:rsid w:val="001E656E"/>
    <w:rsid w:val="001F292C"/>
    <w:rsid w:val="001F796A"/>
    <w:rsid w:val="002109DF"/>
    <w:rsid w:val="00210E50"/>
    <w:rsid w:val="002120DA"/>
    <w:rsid w:val="00233CC6"/>
    <w:rsid w:val="00236EF7"/>
    <w:rsid w:val="00243DA1"/>
    <w:rsid w:val="00257B4E"/>
    <w:rsid w:val="00264687"/>
    <w:rsid w:val="0026670E"/>
    <w:rsid w:val="00270E0D"/>
    <w:rsid w:val="002715B8"/>
    <w:rsid w:val="00271C3C"/>
    <w:rsid w:val="00290C62"/>
    <w:rsid w:val="00292506"/>
    <w:rsid w:val="00292E1E"/>
    <w:rsid w:val="002A20F7"/>
    <w:rsid w:val="002A6227"/>
    <w:rsid w:val="002A7E8E"/>
    <w:rsid w:val="002B6522"/>
    <w:rsid w:val="002B7E7B"/>
    <w:rsid w:val="002C5E20"/>
    <w:rsid w:val="002C6D8F"/>
    <w:rsid w:val="002D5ABD"/>
    <w:rsid w:val="002D6E2D"/>
    <w:rsid w:val="002E10A9"/>
    <w:rsid w:val="002E7739"/>
    <w:rsid w:val="002F7DA3"/>
    <w:rsid w:val="003047E6"/>
    <w:rsid w:val="00320A6A"/>
    <w:rsid w:val="003349B3"/>
    <w:rsid w:val="00357E82"/>
    <w:rsid w:val="00377466"/>
    <w:rsid w:val="00391338"/>
    <w:rsid w:val="00393E7F"/>
    <w:rsid w:val="003B1347"/>
    <w:rsid w:val="003F22BF"/>
    <w:rsid w:val="003F2E89"/>
    <w:rsid w:val="003F3523"/>
    <w:rsid w:val="003F3E9B"/>
    <w:rsid w:val="004009B3"/>
    <w:rsid w:val="0040389E"/>
    <w:rsid w:val="00407C2C"/>
    <w:rsid w:val="004149D2"/>
    <w:rsid w:val="004160CC"/>
    <w:rsid w:val="00417A2F"/>
    <w:rsid w:val="00423811"/>
    <w:rsid w:val="00430973"/>
    <w:rsid w:val="0044268D"/>
    <w:rsid w:val="00443CEC"/>
    <w:rsid w:val="0044583A"/>
    <w:rsid w:val="00461930"/>
    <w:rsid w:val="00461BCC"/>
    <w:rsid w:val="00465FC4"/>
    <w:rsid w:val="00475942"/>
    <w:rsid w:val="00484288"/>
    <w:rsid w:val="004847CB"/>
    <w:rsid w:val="00484858"/>
    <w:rsid w:val="004932F1"/>
    <w:rsid w:val="004C1D16"/>
    <w:rsid w:val="004E0491"/>
    <w:rsid w:val="004E21E4"/>
    <w:rsid w:val="004E46B6"/>
    <w:rsid w:val="004F09E9"/>
    <w:rsid w:val="00510FE1"/>
    <w:rsid w:val="00512D90"/>
    <w:rsid w:val="00515D8D"/>
    <w:rsid w:val="00516496"/>
    <w:rsid w:val="00517D19"/>
    <w:rsid w:val="00526520"/>
    <w:rsid w:val="00532197"/>
    <w:rsid w:val="00532A9C"/>
    <w:rsid w:val="00534150"/>
    <w:rsid w:val="00552A61"/>
    <w:rsid w:val="00554C19"/>
    <w:rsid w:val="00573D91"/>
    <w:rsid w:val="00582D77"/>
    <w:rsid w:val="00585F04"/>
    <w:rsid w:val="0059768B"/>
    <w:rsid w:val="005976B3"/>
    <w:rsid w:val="005A08A0"/>
    <w:rsid w:val="005A1CF7"/>
    <w:rsid w:val="005A20E8"/>
    <w:rsid w:val="005A5A79"/>
    <w:rsid w:val="005A5E5F"/>
    <w:rsid w:val="005B6418"/>
    <w:rsid w:val="005C2BB3"/>
    <w:rsid w:val="005C67CD"/>
    <w:rsid w:val="005D2AC5"/>
    <w:rsid w:val="005D7213"/>
    <w:rsid w:val="005E0FEE"/>
    <w:rsid w:val="005F240E"/>
    <w:rsid w:val="0060120B"/>
    <w:rsid w:val="006018F9"/>
    <w:rsid w:val="0060192E"/>
    <w:rsid w:val="00602253"/>
    <w:rsid w:val="006022A5"/>
    <w:rsid w:val="00610662"/>
    <w:rsid w:val="006146D5"/>
    <w:rsid w:val="006221B9"/>
    <w:rsid w:val="00632D8F"/>
    <w:rsid w:val="00633080"/>
    <w:rsid w:val="00641194"/>
    <w:rsid w:val="00641211"/>
    <w:rsid w:val="00654A35"/>
    <w:rsid w:val="006578FF"/>
    <w:rsid w:val="00662A99"/>
    <w:rsid w:val="006774CB"/>
    <w:rsid w:val="006853B0"/>
    <w:rsid w:val="006A2190"/>
    <w:rsid w:val="006A7D57"/>
    <w:rsid w:val="006B0DAF"/>
    <w:rsid w:val="006B0DDE"/>
    <w:rsid w:val="006B2352"/>
    <w:rsid w:val="006C01FF"/>
    <w:rsid w:val="006C0B61"/>
    <w:rsid w:val="006C4FFD"/>
    <w:rsid w:val="006E4BD8"/>
    <w:rsid w:val="006F49E1"/>
    <w:rsid w:val="0070432E"/>
    <w:rsid w:val="007204D5"/>
    <w:rsid w:val="007239DD"/>
    <w:rsid w:val="0073323D"/>
    <w:rsid w:val="00743E93"/>
    <w:rsid w:val="00746105"/>
    <w:rsid w:val="00751500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D084C"/>
    <w:rsid w:val="007E0937"/>
    <w:rsid w:val="007E0C94"/>
    <w:rsid w:val="007F0B9E"/>
    <w:rsid w:val="007F40E1"/>
    <w:rsid w:val="00806331"/>
    <w:rsid w:val="00807147"/>
    <w:rsid w:val="00813D64"/>
    <w:rsid w:val="00823CF8"/>
    <w:rsid w:val="00824ACB"/>
    <w:rsid w:val="008261EB"/>
    <w:rsid w:val="0084315B"/>
    <w:rsid w:val="00845F4C"/>
    <w:rsid w:val="0084686E"/>
    <w:rsid w:val="00867866"/>
    <w:rsid w:val="00867C24"/>
    <w:rsid w:val="008708DA"/>
    <w:rsid w:val="0088477C"/>
    <w:rsid w:val="008901C3"/>
    <w:rsid w:val="008A479E"/>
    <w:rsid w:val="008C082F"/>
    <w:rsid w:val="008C3A63"/>
    <w:rsid w:val="008C4642"/>
    <w:rsid w:val="008D09A6"/>
    <w:rsid w:val="008D1DE0"/>
    <w:rsid w:val="008D2327"/>
    <w:rsid w:val="008D7620"/>
    <w:rsid w:val="008E70B5"/>
    <w:rsid w:val="00905B1C"/>
    <w:rsid w:val="00913B44"/>
    <w:rsid w:val="009268AB"/>
    <w:rsid w:val="009304C9"/>
    <w:rsid w:val="009339F5"/>
    <w:rsid w:val="009437FE"/>
    <w:rsid w:val="0094390A"/>
    <w:rsid w:val="00946FA3"/>
    <w:rsid w:val="00955870"/>
    <w:rsid w:val="00955D43"/>
    <w:rsid w:val="00981DE4"/>
    <w:rsid w:val="0098562B"/>
    <w:rsid w:val="0098685E"/>
    <w:rsid w:val="00987501"/>
    <w:rsid w:val="009878E7"/>
    <w:rsid w:val="009A1C42"/>
    <w:rsid w:val="009A2C1D"/>
    <w:rsid w:val="009C19C7"/>
    <w:rsid w:val="009C2280"/>
    <w:rsid w:val="00A05970"/>
    <w:rsid w:val="00A11443"/>
    <w:rsid w:val="00A209A7"/>
    <w:rsid w:val="00A20F18"/>
    <w:rsid w:val="00A21C83"/>
    <w:rsid w:val="00A26FD5"/>
    <w:rsid w:val="00A30744"/>
    <w:rsid w:val="00A402F9"/>
    <w:rsid w:val="00A40E21"/>
    <w:rsid w:val="00A46CA8"/>
    <w:rsid w:val="00A71FD2"/>
    <w:rsid w:val="00A72239"/>
    <w:rsid w:val="00A742F7"/>
    <w:rsid w:val="00AA0AE5"/>
    <w:rsid w:val="00AB566B"/>
    <w:rsid w:val="00AC156C"/>
    <w:rsid w:val="00AC543A"/>
    <w:rsid w:val="00AF016B"/>
    <w:rsid w:val="00B001A1"/>
    <w:rsid w:val="00B00253"/>
    <w:rsid w:val="00B02C9C"/>
    <w:rsid w:val="00B11C45"/>
    <w:rsid w:val="00B26C0E"/>
    <w:rsid w:val="00B33297"/>
    <w:rsid w:val="00B43CBD"/>
    <w:rsid w:val="00B554D2"/>
    <w:rsid w:val="00B766CD"/>
    <w:rsid w:val="00B81AE9"/>
    <w:rsid w:val="00B87EEA"/>
    <w:rsid w:val="00B94C10"/>
    <w:rsid w:val="00BA0992"/>
    <w:rsid w:val="00BC3A34"/>
    <w:rsid w:val="00BD1793"/>
    <w:rsid w:val="00BD2D33"/>
    <w:rsid w:val="00BD2FDD"/>
    <w:rsid w:val="00BD3E46"/>
    <w:rsid w:val="00BF442B"/>
    <w:rsid w:val="00BF6A6A"/>
    <w:rsid w:val="00BF7634"/>
    <w:rsid w:val="00C06E91"/>
    <w:rsid w:val="00C071C5"/>
    <w:rsid w:val="00C07E53"/>
    <w:rsid w:val="00C21E18"/>
    <w:rsid w:val="00C264F6"/>
    <w:rsid w:val="00C26D2E"/>
    <w:rsid w:val="00C3183D"/>
    <w:rsid w:val="00C55C50"/>
    <w:rsid w:val="00C643F1"/>
    <w:rsid w:val="00C67D4E"/>
    <w:rsid w:val="00C75592"/>
    <w:rsid w:val="00C8125F"/>
    <w:rsid w:val="00C81C5C"/>
    <w:rsid w:val="00C82243"/>
    <w:rsid w:val="00C83EE5"/>
    <w:rsid w:val="00C87171"/>
    <w:rsid w:val="00CA0287"/>
    <w:rsid w:val="00CB2906"/>
    <w:rsid w:val="00CB767A"/>
    <w:rsid w:val="00CF3545"/>
    <w:rsid w:val="00CF6D57"/>
    <w:rsid w:val="00D06415"/>
    <w:rsid w:val="00D15E1C"/>
    <w:rsid w:val="00D23935"/>
    <w:rsid w:val="00D35EBB"/>
    <w:rsid w:val="00D455DF"/>
    <w:rsid w:val="00D53B32"/>
    <w:rsid w:val="00D62992"/>
    <w:rsid w:val="00D6388B"/>
    <w:rsid w:val="00D642F9"/>
    <w:rsid w:val="00D90538"/>
    <w:rsid w:val="00D97126"/>
    <w:rsid w:val="00DA0AD7"/>
    <w:rsid w:val="00DA29D7"/>
    <w:rsid w:val="00DA4F31"/>
    <w:rsid w:val="00DC2B5F"/>
    <w:rsid w:val="00E079E3"/>
    <w:rsid w:val="00E12217"/>
    <w:rsid w:val="00E13C52"/>
    <w:rsid w:val="00E276CF"/>
    <w:rsid w:val="00E4106C"/>
    <w:rsid w:val="00E4115E"/>
    <w:rsid w:val="00E42BE2"/>
    <w:rsid w:val="00E46E08"/>
    <w:rsid w:val="00E5446C"/>
    <w:rsid w:val="00E63730"/>
    <w:rsid w:val="00E75CAD"/>
    <w:rsid w:val="00E77EE8"/>
    <w:rsid w:val="00E80B30"/>
    <w:rsid w:val="00E973D6"/>
    <w:rsid w:val="00EB213F"/>
    <w:rsid w:val="00EB3CA2"/>
    <w:rsid w:val="00EB488E"/>
    <w:rsid w:val="00EC7770"/>
    <w:rsid w:val="00EE1D85"/>
    <w:rsid w:val="00EE4A0E"/>
    <w:rsid w:val="00F1344C"/>
    <w:rsid w:val="00F13CEA"/>
    <w:rsid w:val="00F3062B"/>
    <w:rsid w:val="00F330F7"/>
    <w:rsid w:val="00F34546"/>
    <w:rsid w:val="00F357AD"/>
    <w:rsid w:val="00F476D4"/>
    <w:rsid w:val="00F50273"/>
    <w:rsid w:val="00F556DE"/>
    <w:rsid w:val="00F6055D"/>
    <w:rsid w:val="00F60C97"/>
    <w:rsid w:val="00F71084"/>
    <w:rsid w:val="00F758C8"/>
    <w:rsid w:val="00F81E2C"/>
    <w:rsid w:val="00F943E6"/>
    <w:rsid w:val="00FA0229"/>
    <w:rsid w:val="00FA77F7"/>
    <w:rsid w:val="00FB1639"/>
    <w:rsid w:val="00FB168C"/>
    <w:rsid w:val="00FC0F84"/>
    <w:rsid w:val="00FE0E7C"/>
    <w:rsid w:val="00FE2E65"/>
    <w:rsid w:val="00FE6CE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Times New Roman" w:hAnsi="Times New Roman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Times New Roman" w:hAnsi="Times New Roman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8EDF-72D5-43FB-9048-C83BA19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1</Pages>
  <Words>126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2012-03-28T10:20:00Z</cp:lastPrinted>
  <dcterms:created xsi:type="dcterms:W3CDTF">2012-06-26T08:55:00Z</dcterms:created>
  <dcterms:modified xsi:type="dcterms:W3CDTF">2012-06-26T08:55:00Z</dcterms:modified>
</cp:coreProperties>
</file>