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E9341" w14:textId="22AB1D59" w:rsidR="00E34DA0" w:rsidRPr="00152723" w:rsidRDefault="00316469" w:rsidP="000D625E">
      <w:pPr>
        <w:rPr>
          <w:rFonts w:ascii="Calibri" w:hAnsi="Calibri" w:cs="Calibri"/>
          <w:b/>
          <w:bCs/>
          <w:sz w:val="32"/>
          <w:szCs w:val="32"/>
        </w:rPr>
      </w:pPr>
      <w:r w:rsidRPr="00152723">
        <w:rPr>
          <w:rFonts w:ascii="Calibri" w:hAnsi="Calibri" w:cs="Calibri"/>
          <w:b/>
          <w:bCs/>
          <w:sz w:val="32"/>
          <w:szCs w:val="32"/>
        </w:rPr>
        <w:t xml:space="preserve">Tvättvätskan – en </w:t>
      </w:r>
      <w:r w:rsidR="007A6EA3" w:rsidRPr="00152723">
        <w:rPr>
          <w:rFonts w:ascii="Calibri" w:hAnsi="Calibri" w:cs="Calibri"/>
          <w:b/>
          <w:bCs/>
          <w:sz w:val="32"/>
          <w:szCs w:val="32"/>
        </w:rPr>
        <w:t xml:space="preserve">ofta </w:t>
      </w:r>
      <w:r w:rsidRPr="00152723">
        <w:rPr>
          <w:rFonts w:ascii="Calibri" w:hAnsi="Calibri" w:cs="Calibri"/>
          <w:b/>
          <w:bCs/>
          <w:sz w:val="32"/>
          <w:szCs w:val="32"/>
        </w:rPr>
        <w:t>bortglömd nyckel i underhållet</w:t>
      </w:r>
    </w:p>
    <w:p w14:paraId="17EA114D" w14:textId="77777777" w:rsidR="005F7ECD" w:rsidRPr="00152723" w:rsidRDefault="005F7ECD" w:rsidP="000D625E">
      <w:pPr>
        <w:rPr>
          <w:rFonts w:ascii="Calibri" w:hAnsi="Calibri" w:cs="Calibri"/>
          <w:sz w:val="22"/>
          <w:szCs w:val="22"/>
        </w:rPr>
      </w:pPr>
    </w:p>
    <w:p w14:paraId="5DBBD252" w14:textId="1E82821E" w:rsidR="00FE3FF9" w:rsidRPr="00152723" w:rsidRDefault="00FE3FF9" w:rsidP="000D625E">
      <w:pPr>
        <w:rPr>
          <w:rFonts w:ascii="Calibri" w:hAnsi="Calibri" w:cs="Calibri"/>
          <w:sz w:val="22"/>
          <w:szCs w:val="22"/>
        </w:rPr>
      </w:pPr>
      <w:r w:rsidRPr="00152723">
        <w:rPr>
          <w:rFonts w:ascii="Calibri" w:hAnsi="Calibri" w:cs="Calibri"/>
          <w:sz w:val="22"/>
          <w:szCs w:val="22"/>
        </w:rPr>
        <w:t>Så länge processer fungerar som tänkt, tenderar tvättvätskor att agera anonyma spelare i bakgrunden. Men när maskiner stannar, komponenter rostar och beläggningar vägrar släppa som de ska – utan att någon förstår riktigt varför – då visar sig felet ofta handla om rengöring. Eller snarare hur man hanterar sin tvättvätska.</w:t>
      </w:r>
    </w:p>
    <w:p w14:paraId="0980701B" w14:textId="77777777" w:rsidR="00FE3FF9" w:rsidRPr="00152723" w:rsidRDefault="00FE3FF9" w:rsidP="000D625E">
      <w:pPr>
        <w:rPr>
          <w:rFonts w:ascii="Calibri" w:hAnsi="Calibri" w:cs="Calibri"/>
          <w:sz w:val="22"/>
          <w:szCs w:val="22"/>
        </w:rPr>
      </w:pPr>
    </w:p>
    <w:p w14:paraId="47DA0039" w14:textId="2B3B3EA6" w:rsidR="007D626C" w:rsidRPr="00152723" w:rsidRDefault="00C26C2A" w:rsidP="000D625E">
      <w:pPr>
        <w:rPr>
          <w:rFonts w:ascii="Calibri" w:hAnsi="Calibri" w:cs="Calibri"/>
          <w:sz w:val="22"/>
          <w:szCs w:val="22"/>
        </w:rPr>
      </w:pPr>
      <w:r w:rsidRPr="00152723">
        <w:rPr>
          <w:rFonts w:ascii="Calibri" w:hAnsi="Calibri" w:cs="Calibri"/>
          <w:sz w:val="22"/>
          <w:szCs w:val="22"/>
        </w:rPr>
        <w:t xml:space="preserve">Tvättvätskor är en viktig del av underhållsprocessen inom all industri. De används för att ta bort olja, fett och fasta föroreningar från komponenter och maskindelar. Rätt vätskor och inställningar kan spara energi och pengar genom att förlänga livslängden på bearbetningsvätskor, minska korrosion och skapa säkrare processer. </w:t>
      </w:r>
      <w:r w:rsidR="00B1470D" w:rsidRPr="00152723">
        <w:rPr>
          <w:rFonts w:ascii="Calibri" w:hAnsi="Calibri" w:cs="Calibri"/>
          <w:sz w:val="22"/>
          <w:szCs w:val="22"/>
        </w:rPr>
        <w:t xml:space="preserve">Trots det </w:t>
      </w:r>
      <w:r w:rsidR="005157BA" w:rsidRPr="00152723">
        <w:rPr>
          <w:rFonts w:ascii="Calibri" w:hAnsi="Calibri" w:cs="Calibri"/>
          <w:sz w:val="22"/>
          <w:szCs w:val="22"/>
        </w:rPr>
        <w:t>hamnar</w:t>
      </w:r>
      <w:r w:rsidR="009D494C" w:rsidRPr="00152723">
        <w:rPr>
          <w:rFonts w:ascii="Calibri" w:hAnsi="Calibri" w:cs="Calibri"/>
          <w:sz w:val="22"/>
          <w:szCs w:val="22"/>
        </w:rPr>
        <w:t xml:space="preserve"> tvätten </w:t>
      </w:r>
      <w:r w:rsidR="005157BA" w:rsidRPr="00152723">
        <w:rPr>
          <w:rFonts w:ascii="Calibri" w:hAnsi="Calibri" w:cs="Calibri"/>
          <w:sz w:val="22"/>
          <w:szCs w:val="22"/>
        </w:rPr>
        <w:t>ofta</w:t>
      </w:r>
      <w:r w:rsidR="009D494C" w:rsidRPr="00152723">
        <w:rPr>
          <w:rFonts w:ascii="Calibri" w:hAnsi="Calibri" w:cs="Calibri"/>
          <w:sz w:val="22"/>
          <w:szCs w:val="22"/>
        </w:rPr>
        <w:t xml:space="preserve"> </w:t>
      </w:r>
      <w:r w:rsidR="00B1470D" w:rsidRPr="00152723">
        <w:rPr>
          <w:rFonts w:ascii="Calibri" w:hAnsi="Calibri" w:cs="Calibri"/>
          <w:sz w:val="22"/>
          <w:szCs w:val="22"/>
        </w:rPr>
        <w:t>i skymundan när man pratar om underhåll och produktio</w:t>
      </w:r>
      <w:r w:rsidR="00D93BA9" w:rsidRPr="00152723">
        <w:rPr>
          <w:rFonts w:ascii="Calibri" w:hAnsi="Calibri" w:cs="Calibri"/>
          <w:sz w:val="22"/>
          <w:szCs w:val="22"/>
        </w:rPr>
        <w:t>n.</w:t>
      </w:r>
      <w:r w:rsidR="00B1470D" w:rsidRPr="00152723">
        <w:rPr>
          <w:rFonts w:ascii="Calibri" w:hAnsi="Calibri" w:cs="Calibri"/>
          <w:sz w:val="22"/>
          <w:szCs w:val="22"/>
        </w:rPr>
        <w:t xml:space="preserve"> </w:t>
      </w:r>
      <w:r w:rsidR="007D626C" w:rsidRPr="00152723">
        <w:rPr>
          <w:rFonts w:ascii="Calibri" w:hAnsi="Calibri" w:cs="Calibri"/>
          <w:sz w:val="22"/>
          <w:szCs w:val="22"/>
        </w:rPr>
        <w:t>Men det är ett område som förtjänar mer uppmärksamhet.</w:t>
      </w:r>
    </w:p>
    <w:p w14:paraId="5B522EB1" w14:textId="11476200" w:rsidR="00B739CD" w:rsidRPr="00152723" w:rsidRDefault="00B739CD" w:rsidP="000D625E">
      <w:pPr>
        <w:rPr>
          <w:rFonts w:ascii="Calibri" w:hAnsi="Calibri" w:cs="Calibri"/>
          <w:sz w:val="22"/>
          <w:szCs w:val="22"/>
        </w:rPr>
      </w:pPr>
    </w:p>
    <w:p w14:paraId="28A6E9BB" w14:textId="7CB16585" w:rsidR="007D626C" w:rsidRPr="00152723" w:rsidRDefault="007D626C" w:rsidP="000D625E">
      <w:pPr>
        <w:rPr>
          <w:rFonts w:ascii="Calibri" w:hAnsi="Calibri" w:cs="Calibri"/>
          <w:sz w:val="22"/>
          <w:szCs w:val="22"/>
        </w:rPr>
      </w:pPr>
      <w:r w:rsidRPr="00152723">
        <w:rPr>
          <w:rFonts w:ascii="Calibri" w:hAnsi="Calibri" w:cs="Calibri"/>
          <w:sz w:val="22"/>
          <w:szCs w:val="22"/>
        </w:rPr>
        <w:t xml:space="preserve">Med den här </w:t>
      </w:r>
      <w:r w:rsidR="0015713B" w:rsidRPr="00152723">
        <w:rPr>
          <w:rFonts w:ascii="Calibri" w:hAnsi="Calibri" w:cs="Calibri"/>
          <w:sz w:val="22"/>
          <w:szCs w:val="22"/>
        </w:rPr>
        <w:t xml:space="preserve">bloggen </w:t>
      </w:r>
      <w:r w:rsidRPr="00152723">
        <w:rPr>
          <w:rFonts w:ascii="Calibri" w:hAnsi="Calibri" w:cs="Calibri"/>
          <w:sz w:val="22"/>
          <w:szCs w:val="22"/>
        </w:rPr>
        <w:t>vill jag dela med mig av lite kunskap som gör det lättare att förstå hur tvätt fungerar, vad som påverkar resultatet och varför små detaljer ofta gör stor skillnad.</w:t>
      </w:r>
    </w:p>
    <w:p w14:paraId="6F62DC59" w14:textId="7AD62652" w:rsidR="00B1470D" w:rsidRPr="00152723" w:rsidRDefault="00B1470D" w:rsidP="000D625E">
      <w:pPr>
        <w:rPr>
          <w:rFonts w:ascii="Calibri" w:hAnsi="Calibri" w:cs="Calibri"/>
          <w:sz w:val="22"/>
          <w:szCs w:val="22"/>
        </w:rPr>
      </w:pPr>
    </w:p>
    <w:p w14:paraId="59EAA709" w14:textId="4A33A3E6" w:rsidR="00240899" w:rsidRPr="00152723" w:rsidRDefault="00240899" w:rsidP="000D625E">
      <w:pPr>
        <w:rPr>
          <w:rFonts w:ascii="Calibri" w:hAnsi="Calibri" w:cs="Calibri"/>
          <w:b/>
          <w:bCs/>
          <w:sz w:val="22"/>
          <w:szCs w:val="22"/>
        </w:rPr>
      </w:pPr>
      <w:r w:rsidRPr="00152723">
        <w:rPr>
          <w:rFonts w:ascii="Calibri" w:hAnsi="Calibri" w:cs="Calibri"/>
          <w:b/>
          <w:bCs/>
          <w:sz w:val="22"/>
          <w:szCs w:val="22"/>
        </w:rPr>
        <w:t>Helheten avgör resultatet</w:t>
      </w:r>
    </w:p>
    <w:p w14:paraId="57CAAE71" w14:textId="33A6ED40" w:rsidR="003B4494" w:rsidRPr="00152723" w:rsidRDefault="00240899" w:rsidP="000D625E">
      <w:pPr>
        <w:rPr>
          <w:rFonts w:ascii="Calibri" w:hAnsi="Calibri" w:cs="Calibri"/>
          <w:sz w:val="22"/>
          <w:szCs w:val="22"/>
        </w:rPr>
      </w:pPr>
      <w:r w:rsidRPr="00152723">
        <w:rPr>
          <w:rFonts w:ascii="Calibri" w:hAnsi="Calibri" w:cs="Calibri"/>
          <w:sz w:val="22"/>
          <w:szCs w:val="22"/>
        </w:rPr>
        <w:t>För att förstå industrirengöring kan det faktiskt hjälpa att tänka på sitt eget kök. Tänk dig att du ska rengöra en stekpanna efter att du stekt fett i den, vad funkar? Kallt vatten räcker sällan långt</w:t>
      </w:r>
      <w:r w:rsidR="0046710A" w:rsidRPr="00152723">
        <w:rPr>
          <w:rFonts w:ascii="Calibri" w:hAnsi="Calibri" w:cs="Calibri"/>
          <w:sz w:val="22"/>
          <w:szCs w:val="22"/>
        </w:rPr>
        <w:t>. M</w:t>
      </w:r>
      <w:r w:rsidRPr="00152723">
        <w:rPr>
          <w:rFonts w:ascii="Calibri" w:hAnsi="Calibri" w:cs="Calibri"/>
          <w:sz w:val="22"/>
          <w:szCs w:val="22"/>
        </w:rPr>
        <w:t xml:space="preserve">en med värme, </w:t>
      </w:r>
      <w:r w:rsidR="0015713B" w:rsidRPr="00152723">
        <w:rPr>
          <w:rFonts w:ascii="Calibri" w:hAnsi="Calibri" w:cs="Calibri"/>
          <w:sz w:val="22"/>
          <w:szCs w:val="22"/>
        </w:rPr>
        <w:t xml:space="preserve">diskborste </w:t>
      </w:r>
      <w:r w:rsidRPr="00152723">
        <w:rPr>
          <w:rFonts w:ascii="Calibri" w:hAnsi="Calibri" w:cs="Calibri"/>
          <w:sz w:val="22"/>
          <w:szCs w:val="22"/>
        </w:rPr>
        <w:t>och diskmedel händer det saker. Principen är densamma inom industrin: resultatet styrs av samspelet mellan tid, temperatur, mekanisk bearbetning, koncentration och typ av tvätt</w:t>
      </w:r>
      <w:r w:rsidR="0046710A" w:rsidRPr="00152723">
        <w:rPr>
          <w:rFonts w:ascii="Calibri" w:hAnsi="Calibri" w:cs="Calibri"/>
          <w:sz w:val="22"/>
          <w:szCs w:val="22"/>
        </w:rPr>
        <w:t>vätska</w:t>
      </w:r>
      <w:r w:rsidRPr="00152723">
        <w:rPr>
          <w:rFonts w:ascii="Calibri" w:hAnsi="Calibri" w:cs="Calibri"/>
          <w:sz w:val="22"/>
          <w:szCs w:val="22"/>
        </w:rPr>
        <w:t>.</w:t>
      </w:r>
      <w:r w:rsidR="007077E6" w:rsidRPr="00152723">
        <w:rPr>
          <w:rFonts w:ascii="Calibri" w:hAnsi="Calibri" w:cs="Calibri"/>
          <w:sz w:val="22"/>
          <w:szCs w:val="22"/>
        </w:rPr>
        <w:t xml:space="preserve"> </w:t>
      </w:r>
      <w:r w:rsidR="003B4494" w:rsidRPr="00152723">
        <w:rPr>
          <w:rFonts w:ascii="Calibri" w:hAnsi="Calibri" w:cs="Calibri"/>
          <w:sz w:val="22"/>
          <w:szCs w:val="22"/>
        </w:rPr>
        <w:t xml:space="preserve">Det betyder också att tvätt aldrig bara handlar om själva vätskan. </w:t>
      </w:r>
    </w:p>
    <w:p w14:paraId="310F8536" w14:textId="77777777" w:rsidR="007077E6" w:rsidRPr="00152723" w:rsidRDefault="007077E6" w:rsidP="000D625E">
      <w:pPr>
        <w:rPr>
          <w:rFonts w:ascii="Calibri" w:hAnsi="Calibri" w:cs="Calibri"/>
          <w:sz w:val="22"/>
          <w:szCs w:val="22"/>
        </w:rPr>
      </w:pPr>
    </w:p>
    <w:p w14:paraId="37A875E6" w14:textId="46983A3A" w:rsidR="007333BC" w:rsidRPr="00152723" w:rsidRDefault="00240899" w:rsidP="000D625E">
      <w:pPr>
        <w:rPr>
          <w:rFonts w:ascii="Calibri" w:hAnsi="Calibri" w:cs="Calibri"/>
          <w:sz w:val="22"/>
          <w:szCs w:val="22"/>
        </w:rPr>
      </w:pPr>
      <w:r w:rsidRPr="00152723">
        <w:rPr>
          <w:rFonts w:ascii="Calibri" w:hAnsi="Calibri" w:cs="Calibri"/>
          <w:sz w:val="22"/>
          <w:szCs w:val="22"/>
        </w:rPr>
        <w:t xml:space="preserve">För att en tvättvätska ska fungera måste den matcha smuts, material och process. </w:t>
      </w:r>
      <w:r w:rsidR="00BF412A" w:rsidRPr="00152723">
        <w:rPr>
          <w:rFonts w:ascii="Calibri" w:hAnsi="Calibri" w:cs="Calibri"/>
          <w:sz w:val="22"/>
          <w:szCs w:val="22"/>
        </w:rPr>
        <w:t>Ett</w:t>
      </w:r>
      <w:r w:rsidRPr="00152723">
        <w:rPr>
          <w:rFonts w:ascii="Calibri" w:hAnsi="Calibri" w:cs="Calibri"/>
          <w:sz w:val="22"/>
          <w:szCs w:val="22"/>
        </w:rPr>
        <w:t xml:space="preserve"> tvättmedel som fungerar utmärkt på fett i en process</w:t>
      </w:r>
      <w:r w:rsidR="0032174A" w:rsidRPr="00152723">
        <w:rPr>
          <w:rFonts w:ascii="Calibri" w:hAnsi="Calibri" w:cs="Calibri"/>
          <w:sz w:val="22"/>
          <w:szCs w:val="22"/>
        </w:rPr>
        <w:t>,</w:t>
      </w:r>
      <w:r w:rsidRPr="00152723">
        <w:rPr>
          <w:rFonts w:ascii="Calibri" w:hAnsi="Calibri" w:cs="Calibri"/>
          <w:sz w:val="22"/>
          <w:szCs w:val="22"/>
        </w:rPr>
        <w:t xml:space="preserve"> </w:t>
      </w:r>
      <w:r w:rsidR="007333BC" w:rsidRPr="00152723">
        <w:rPr>
          <w:rFonts w:ascii="Calibri" w:hAnsi="Calibri" w:cs="Calibri"/>
          <w:sz w:val="22"/>
          <w:szCs w:val="22"/>
        </w:rPr>
        <w:t>behöver inte fungera lika bra i en annan</w:t>
      </w:r>
      <w:r w:rsidRPr="00152723">
        <w:rPr>
          <w:rFonts w:ascii="Calibri" w:hAnsi="Calibri" w:cs="Calibri"/>
          <w:sz w:val="22"/>
          <w:szCs w:val="22"/>
        </w:rPr>
        <w:t xml:space="preserve">. Grundregeln “lika löser lika” förklarar varför vissa föroreningar lätt kan släppa med en viss kemisk karaktär, medan andra kräver helt andra egenskaper. </w:t>
      </w:r>
      <w:r w:rsidR="007333BC" w:rsidRPr="00152723">
        <w:rPr>
          <w:rFonts w:ascii="Calibri" w:hAnsi="Calibri" w:cs="Calibri"/>
          <w:sz w:val="22"/>
          <w:szCs w:val="22"/>
        </w:rPr>
        <w:t>Fett löser fett, polära ämnen löser polära ämnen, och så vidare. Om tvättmedlets kemiska struktur inte matchar så blir det inte rent, hur mycket du än tvättar.</w:t>
      </w:r>
    </w:p>
    <w:p w14:paraId="6482D72F" w14:textId="77777777" w:rsidR="00240899" w:rsidRPr="00152723" w:rsidRDefault="00240899" w:rsidP="000D625E">
      <w:pPr>
        <w:rPr>
          <w:rFonts w:ascii="Calibri" w:hAnsi="Calibri" w:cs="Calibri"/>
          <w:sz w:val="22"/>
          <w:szCs w:val="22"/>
        </w:rPr>
      </w:pPr>
    </w:p>
    <w:p w14:paraId="414941D1" w14:textId="74B61BED" w:rsidR="0032174A" w:rsidRPr="00152723" w:rsidRDefault="003C170F" w:rsidP="000D625E">
      <w:pPr>
        <w:rPr>
          <w:rFonts w:ascii="Calibri" w:hAnsi="Calibri" w:cs="Calibri"/>
          <w:sz w:val="22"/>
          <w:szCs w:val="22"/>
        </w:rPr>
      </w:pPr>
      <w:r w:rsidRPr="00152723">
        <w:rPr>
          <w:rFonts w:ascii="Calibri" w:hAnsi="Calibri" w:cs="Calibri"/>
          <w:sz w:val="22"/>
          <w:szCs w:val="22"/>
        </w:rPr>
        <w:t xml:space="preserve">Tvätt är sällan är så enkelt som att bara “köra en vätska genom maskinen” eller "slänga ner grejerna i badet". </w:t>
      </w:r>
      <w:r w:rsidR="0032174A" w:rsidRPr="00152723">
        <w:rPr>
          <w:rFonts w:ascii="Calibri" w:hAnsi="Calibri" w:cs="Calibri"/>
          <w:sz w:val="22"/>
          <w:szCs w:val="22"/>
        </w:rPr>
        <w:t>Även valet av tvättmetod påverkar (sprej, bad, ultraljud?) och hur tvättprocessens olika steg (tvätt, skölj, tork</w:t>
      </w:r>
      <w:r w:rsidR="0015713B" w:rsidRPr="00152723">
        <w:rPr>
          <w:rFonts w:ascii="Calibri" w:hAnsi="Calibri" w:cs="Calibri"/>
          <w:sz w:val="22"/>
          <w:szCs w:val="22"/>
        </w:rPr>
        <w:t>, etc</w:t>
      </w:r>
      <w:r w:rsidR="0032174A" w:rsidRPr="00152723">
        <w:rPr>
          <w:rFonts w:ascii="Calibri" w:hAnsi="Calibri" w:cs="Calibri"/>
          <w:sz w:val="22"/>
          <w:szCs w:val="22"/>
        </w:rPr>
        <w:t>) ser ut.</w:t>
      </w:r>
      <w:r w:rsidR="00646D3C" w:rsidRPr="00152723">
        <w:rPr>
          <w:rFonts w:ascii="Calibri" w:hAnsi="Calibri" w:cs="Calibri"/>
          <w:sz w:val="22"/>
          <w:szCs w:val="22"/>
        </w:rPr>
        <w:t xml:space="preserve"> </w:t>
      </w:r>
      <w:r w:rsidR="0032174A" w:rsidRPr="00152723">
        <w:rPr>
          <w:rFonts w:ascii="Calibri" w:hAnsi="Calibri" w:cs="Calibri"/>
          <w:sz w:val="22"/>
          <w:szCs w:val="22"/>
        </w:rPr>
        <w:t>Därför måste man inte bara veta vad som ska tvättas, man måste också veta vilken smuts som ska bort och vilken sorts tvättmaskin som ska användas.</w:t>
      </w:r>
    </w:p>
    <w:p w14:paraId="7A9E3AAB" w14:textId="77777777" w:rsidR="00240899" w:rsidRPr="00152723" w:rsidRDefault="00240899" w:rsidP="000D625E">
      <w:pPr>
        <w:rPr>
          <w:rFonts w:ascii="Calibri" w:hAnsi="Calibri" w:cs="Calibri"/>
          <w:sz w:val="22"/>
          <w:szCs w:val="22"/>
        </w:rPr>
      </w:pPr>
    </w:p>
    <w:p w14:paraId="00A7A2CA" w14:textId="77777777" w:rsidR="002D369F" w:rsidRPr="00152723" w:rsidRDefault="002D369F" w:rsidP="000D625E">
      <w:pPr>
        <w:rPr>
          <w:rFonts w:ascii="Calibri" w:hAnsi="Calibri" w:cs="Calibri"/>
          <w:b/>
          <w:bCs/>
          <w:sz w:val="22"/>
          <w:szCs w:val="22"/>
        </w:rPr>
      </w:pPr>
      <w:r w:rsidRPr="00152723">
        <w:rPr>
          <w:rFonts w:ascii="Calibri" w:hAnsi="Calibri" w:cs="Calibri"/>
          <w:b/>
          <w:bCs/>
          <w:sz w:val="22"/>
          <w:szCs w:val="22"/>
        </w:rPr>
        <w:t>Vad är smuts?</w:t>
      </w:r>
    </w:p>
    <w:p w14:paraId="7C1A72E3" w14:textId="6700561F" w:rsidR="002D369F" w:rsidRPr="00152723" w:rsidRDefault="002D369F" w:rsidP="000D625E">
      <w:pPr>
        <w:rPr>
          <w:rFonts w:ascii="Calibri" w:hAnsi="Calibri" w:cs="Calibri"/>
          <w:b/>
          <w:bCs/>
          <w:sz w:val="22"/>
          <w:szCs w:val="22"/>
        </w:rPr>
      </w:pPr>
      <w:r w:rsidRPr="00152723">
        <w:rPr>
          <w:rFonts w:ascii="Calibri" w:hAnsi="Calibri" w:cs="Calibri"/>
          <w:sz w:val="22"/>
          <w:szCs w:val="22"/>
        </w:rPr>
        <w:t>Rostskydd, olja, kalk, färg, klister, rost, sot, vatten, gamla tvättmedelsrester, you name it… Smuts kan vara vad som helst! Alla sorters ämnen och tillstånd kan bli smuts – om de befinner sig på fel plats eller vid fel tillfälle. Den synliga smutsen är oftast lätt att göra något åt, medan det kan vara betydligt svårare att upptäcka och hantera den</w:t>
      </w:r>
      <w:r w:rsidR="0015713B" w:rsidRPr="00152723">
        <w:rPr>
          <w:rFonts w:ascii="Calibri" w:hAnsi="Calibri" w:cs="Calibri"/>
          <w:sz w:val="22"/>
          <w:szCs w:val="22"/>
        </w:rPr>
        <w:t xml:space="preserve"> smuts man inte ser</w:t>
      </w:r>
      <w:r w:rsidRPr="00152723">
        <w:rPr>
          <w:rFonts w:ascii="Calibri" w:hAnsi="Calibri" w:cs="Calibri"/>
          <w:sz w:val="22"/>
          <w:szCs w:val="22"/>
        </w:rPr>
        <w:t>. Problemet med smuts är ju inte bara att den syns – den påverkar också</w:t>
      </w:r>
      <w:r w:rsidR="0015713B" w:rsidRPr="00152723">
        <w:rPr>
          <w:rFonts w:ascii="Calibri" w:hAnsi="Calibri" w:cs="Calibri"/>
          <w:sz w:val="22"/>
          <w:szCs w:val="22"/>
        </w:rPr>
        <w:t xml:space="preserve"> kundens process</w:t>
      </w:r>
      <w:r w:rsidRPr="00152723">
        <w:rPr>
          <w:rFonts w:ascii="Calibri" w:hAnsi="Calibri" w:cs="Calibri"/>
          <w:sz w:val="22"/>
          <w:szCs w:val="22"/>
        </w:rPr>
        <w:t>. Partiklar och fukt kan skapa korrosion under ytan, tunn oljefilm kan försämra vidhäftningen när du ska lägga en lack eller coating, och så vidare. Fel rester kan få efterföljande processer att fallera, trots att själva bearbetningen varit perfekt.</w:t>
      </w:r>
    </w:p>
    <w:p w14:paraId="1DB67989" w14:textId="77777777" w:rsidR="002D369F" w:rsidRPr="00152723" w:rsidRDefault="002D369F" w:rsidP="000D625E">
      <w:pPr>
        <w:rPr>
          <w:rFonts w:ascii="Calibri" w:hAnsi="Calibri" w:cs="Calibri"/>
          <w:sz w:val="22"/>
          <w:szCs w:val="22"/>
        </w:rPr>
      </w:pPr>
    </w:p>
    <w:p w14:paraId="3262772C" w14:textId="3D65EBE5" w:rsidR="001A5F59" w:rsidRPr="00152723" w:rsidRDefault="001A5F59" w:rsidP="000D625E">
      <w:pPr>
        <w:rPr>
          <w:rFonts w:ascii="Calibri" w:hAnsi="Calibri" w:cs="Calibri"/>
          <w:b/>
          <w:bCs/>
          <w:sz w:val="22"/>
          <w:szCs w:val="22"/>
        </w:rPr>
      </w:pPr>
      <w:r w:rsidRPr="00152723">
        <w:rPr>
          <w:rFonts w:ascii="Calibri" w:hAnsi="Calibri" w:cs="Calibri"/>
          <w:b/>
          <w:bCs/>
          <w:sz w:val="22"/>
          <w:szCs w:val="22"/>
        </w:rPr>
        <w:t>Små saker kan störa helheten</w:t>
      </w:r>
    </w:p>
    <w:p w14:paraId="73132014" w14:textId="4A95B6BA" w:rsidR="00081A8B" w:rsidRPr="00152723" w:rsidRDefault="000B77F6" w:rsidP="000D625E">
      <w:pPr>
        <w:rPr>
          <w:rFonts w:ascii="Calibri" w:hAnsi="Calibri" w:cs="Calibri"/>
          <w:sz w:val="22"/>
          <w:szCs w:val="22"/>
        </w:rPr>
      </w:pPr>
      <w:r w:rsidRPr="00152723">
        <w:rPr>
          <w:rFonts w:ascii="Calibri" w:hAnsi="Calibri" w:cs="Calibri"/>
          <w:sz w:val="22"/>
          <w:szCs w:val="22"/>
        </w:rPr>
        <w:t xml:space="preserve">Ibland blir </w:t>
      </w:r>
      <w:r w:rsidR="00081A8B" w:rsidRPr="00152723">
        <w:rPr>
          <w:rFonts w:ascii="Calibri" w:hAnsi="Calibri" w:cs="Calibri"/>
          <w:sz w:val="22"/>
          <w:szCs w:val="22"/>
        </w:rPr>
        <w:t xml:space="preserve">resultatet </w:t>
      </w:r>
      <w:r w:rsidR="00277BF5" w:rsidRPr="00152723">
        <w:rPr>
          <w:rFonts w:ascii="Calibri" w:hAnsi="Calibri" w:cs="Calibri"/>
          <w:sz w:val="22"/>
          <w:szCs w:val="22"/>
        </w:rPr>
        <w:t xml:space="preserve">inte </w:t>
      </w:r>
      <w:r w:rsidR="00081A8B" w:rsidRPr="00152723">
        <w:rPr>
          <w:rFonts w:ascii="Calibri" w:hAnsi="Calibri" w:cs="Calibri"/>
          <w:sz w:val="22"/>
          <w:szCs w:val="22"/>
        </w:rPr>
        <w:t>som man tänkt sig</w:t>
      </w:r>
      <w:r w:rsidRPr="00152723">
        <w:rPr>
          <w:rFonts w:ascii="Calibri" w:hAnsi="Calibri" w:cs="Calibri"/>
          <w:sz w:val="22"/>
          <w:szCs w:val="22"/>
        </w:rPr>
        <w:t xml:space="preserve">, trots medvetna val kring processen. Då kan det vara bra att veta att problem med tvätt sällan </w:t>
      </w:r>
      <w:r w:rsidR="00081A8B" w:rsidRPr="00152723">
        <w:rPr>
          <w:rFonts w:ascii="Calibri" w:hAnsi="Calibri" w:cs="Calibri"/>
          <w:sz w:val="22"/>
          <w:szCs w:val="22"/>
        </w:rPr>
        <w:t>uppstår på grund av</w:t>
      </w:r>
      <w:r w:rsidRPr="00152723">
        <w:rPr>
          <w:rFonts w:ascii="Calibri" w:hAnsi="Calibri" w:cs="Calibri"/>
          <w:sz w:val="22"/>
          <w:szCs w:val="22"/>
        </w:rPr>
        <w:t xml:space="preserve"> </w:t>
      </w:r>
      <w:r w:rsidR="00081A8B" w:rsidRPr="00152723">
        <w:rPr>
          <w:rFonts w:ascii="Calibri" w:hAnsi="Calibri" w:cs="Calibri"/>
          <w:sz w:val="22"/>
          <w:szCs w:val="22"/>
        </w:rPr>
        <w:t xml:space="preserve">att </w:t>
      </w:r>
      <w:r w:rsidRPr="00152723">
        <w:rPr>
          <w:rFonts w:ascii="Calibri" w:hAnsi="Calibri" w:cs="Calibri"/>
          <w:sz w:val="22"/>
          <w:szCs w:val="22"/>
        </w:rPr>
        <w:t xml:space="preserve">en </w:t>
      </w:r>
      <w:r w:rsidR="00E95D57" w:rsidRPr="00152723">
        <w:rPr>
          <w:rFonts w:ascii="Calibri" w:hAnsi="Calibri" w:cs="Calibri"/>
          <w:sz w:val="22"/>
          <w:szCs w:val="22"/>
        </w:rPr>
        <w:t>enda stor miss</w:t>
      </w:r>
      <w:r w:rsidRPr="00152723">
        <w:rPr>
          <w:rFonts w:ascii="Calibri" w:hAnsi="Calibri" w:cs="Calibri"/>
          <w:sz w:val="22"/>
          <w:szCs w:val="22"/>
        </w:rPr>
        <w:t xml:space="preserve"> plötsligt ställer till det</w:t>
      </w:r>
      <w:r w:rsidR="00E95D57" w:rsidRPr="00152723">
        <w:rPr>
          <w:rFonts w:ascii="Calibri" w:hAnsi="Calibri" w:cs="Calibri"/>
          <w:sz w:val="22"/>
          <w:szCs w:val="22"/>
        </w:rPr>
        <w:t xml:space="preserve">. Ofta handlar det </w:t>
      </w:r>
      <w:r w:rsidR="00081A8B" w:rsidRPr="00152723">
        <w:rPr>
          <w:rFonts w:ascii="Calibri" w:hAnsi="Calibri" w:cs="Calibri"/>
          <w:sz w:val="22"/>
          <w:szCs w:val="22"/>
        </w:rPr>
        <w:t xml:space="preserve">i stället </w:t>
      </w:r>
      <w:r w:rsidR="00E95D57" w:rsidRPr="00152723">
        <w:rPr>
          <w:rFonts w:ascii="Calibri" w:hAnsi="Calibri" w:cs="Calibri"/>
          <w:sz w:val="22"/>
          <w:szCs w:val="22"/>
        </w:rPr>
        <w:t>om flera små avvikelser</w:t>
      </w:r>
      <w:r w:rsidR="00081A8B" w:rsidRPr="00152723">
        <w:rPr>
          <w:rFonts w:ascii="Calibri" w:hAnsi="Calibri" w:cs="Calibri"/>
          <w:sz w:val="22"/>
          <w:szCs w:val="22"/>
        </w:rPr>
        <w:t>,</w:t>
      </w:r>
      <w:r w:rsidR="00E95D57" w:rsidRPr="00152723">
        <w:rPr>
          <w:rFonts w:ascii="Calibri" w:hAnsi="Calibri" w:cs="Calibri"/>
          <w:sz w:val="22"/>
          <w:szCs w:val="22"/>
        </w:rPr>
        <w:t xml:space="preserve"> som tillsammans börjar dra processen åt fel håll.</w:t>
      </w:r>
      <w:r w:rsidR="00081A8B" w:rsidRPr="00152723">
        <w:rPr>
          <w:rFonts w:ascii="Calibri" w:hAnsi="Calibri" w:cs="Calibri"/>
          <w:sz w:val="22"/>
          <w:szCs w:val="22"/>
        </w:rPr>
        <w:t xml:space="preserve"> </w:t>
      </w:r>
      <w:r w:rsidR="00481EBE" w:rsidRPr="00152723">
        <w:rPr>
          <w:rFonts w:ascii="Calibri" w:hAnsi="Calibri" w:cs="Calibri"/>
          <w:sz w:val="22"/>
          <w:szCs w:val="22"/>
        </w:rPr>
        <w:t>Temperaturen kanske är lite låg, några munstycken börja</w:t>
      </w:r>
      <w:r w:rsidR="00BF412A" w:rsidRPr="00152723">
        <w:rPr>
          <w:rFonts w:ascii="Calibri" w:hAnsi="Calibri" w:cs="Calibri"/>
          <w:sz w:val="22"/>
          <w:szCs w:val="22"/>
        </w:rPr>
        <w:t>r</w:t>
      </w:r>
      <w:r w:rsidR="00481EBE" w:rsidRPr="00152723">
        <w:rPr>
          <w:rFonts w:ascii="Calibri" w:hAnsi="Calibri" w:cs="Calibri"/>
          <w:sz w:val="22"/>
          <w:szCs w:val="22"/>
        </w:rPr>
        <w:t xml:space="preserve"> sätta igen</w:t>
      </w:r>
      <w:r w:rsidR="00081A8B" w:rsidRPr="00152723">
        <w:rPr>
          <w:rFonts w:ascii="Calibri" w:hAnsi="Calibri" w:cs="Calibri"/>
          <w:sz w:val="22"/>
          <w:szCs w:val="22"/>
        </w:rPr>
        <w:t xml:space="preserve"> eller är felriktade</w:t>
      </w:r>
      <w:r w:rsidR="00481EBE" w:rsidRPr="00152723">
        <w:rPr>
          <w:rFonts w:ascii="Calibri" w:hAnsi="Calibri" w:cs="Calibri"/>
          <w:sz w:val="22"/>
          <w:szCs w:val="22"/>
        </w:rPr>
        <w:t>, partiklar samlas i systemet</w:t>
      </w:r>
      <w:r w:rsidR="00081A8B" w:rsidRPr="00152723">
        <w:rPr>
          <w:rFonts w:ascii="Calibri" w:hAnsi="Calibri" w:cs="Calibri"/>
          <w:sz w:val="22"/>
          <w:szCs w:val="22"/>
        </w:rPr>
        <w:t>,</w:t>
      </w:r>
      <w:r w:rsidR="00481EBE" w:rsidRPr="00152723">
        <w:rPr>
          <w:rFonts w:ascii="Calibri" w:hAnsi="Calibri" w:cs="Calibri"/>
          <w:sz w:val="22"/>
          <w:szCs w:val="22"/>
        </w:rPr>
        <w:t xml:space="preserve"> läckolja</w:t>
      </w:r>
      <w:r w:rsidR="0015713B" w:rsidRPr="00152723">
        <w:rPr>
          <w:rFonts w:ascii="Calibri" w:hAnsi="Calibri" w:cs="Calibri"/>
          <w:sz w:val="22"/>
          <w:szCs w:val="22"/>
        </w:rPr>
        <w:t xml:space="preserve"> dyker upp</w:t>
      </w:r>
      <w:r w:rsidR="00081A8B" w:rsidRPr="00152723">
        <w:rPr>
          <w:rFonts w:ascii="Calibri" w:hAnsi="Calibri" w:cs="Calibri"/>
          <w:sz w:val="22"/>
          <w:szCs w:val="22"/>
        </w:rPr>
        <w:t>, en oljeavskiljare kanske inte arbetar som den ska…</w:t>
      </w:r>
    </w:p>
    <w:p w14:paraId="44EBDEFA" w14:textId="77777777" w:rsidR="00481EBE" w:rsidRPr="00152723" w:rsidRDefault="00481EBE" w:rsidP="000D625E">
      <w:pPr>
        <w:rPr>
          <w:rFonts w:ascii="Calibri" w:hAnsi="Calibri" w:cs="Calibri"/>
          <w:sz w:val="22"/>
          <w:szCs w:val="22"/>
        </w:rPr>
      </w:pPr>
    </w:p>
    <w:p w14:paraId="6C4E2592" w14:textId="6C8FE7E4" w:rsidR="00F93D10" w:rsidRPr="00152723" w:rsidRDefault="00277BF5" w:rsidP="000D625E">
      <w:pPr>
        <w:rPr>
          <w:rFonts w:ascii="Calibri" w:hAnsi="Calibri" w:cs="Calibri"/>
          <w:sz w:val="22"/>
          <w:szCs w:val="22"/>
        </w:rPr>
      </w:pPr>
      <w:r w:rsidRPr="00152723">
        <w:rPr>
          <w:rFonts w:ascii="Calibri" w:hAnsi="Calibri" w:cs="Calibri"/>
          <w:sz w:val="22"/>
          <w:szCs w:val="22"/>
        </w:rPr>
        <w:lastRenderedPageBreak/>
        <w:t>K</w:t>
      </w:r>
      <w:r w:rsidR="00F93D10" w:rsidRPr="00152723">
        <w:rPr>
          <w:rFonts w:ascii="Calibri" w:hAnsi="Calibri" w:cs="Calibri"/>
          <w:sz w:val="22"/>
          <w:szCs w:val="22"/>
        </w:rPr>
        <w:t>onsekvenserna av att små detaljer börja störa helheten</w:t>
      </w:r>
      <w:r w:rsidRPr="00152723">
        <w:rPr>
          <w:rFonts w:ascii="Calibri" w:hAnsi="Calibri" w:cs="Calibri"/>
          <w:sz w:val="22"/>
          <w:szCs w:val="22"/>
        </w:rPr>
        <w:t xml:space="preserve"> märker du kanske först</w:t>
      </w:r>
      <w:r w:rsidR="00F93D10" w:rsidRPr="00152723">
        <w:rPr>
          <w:rFonts w:ascii="Calibri" w:hAnsi="Calibri" w:cs="Calibri"/>
          <w:sz w:val="22"/>
          <w:szCs w:val="22"/>
        </w:rPr>
        <w:t xml:space="preserve"> bara som lite sämre renhet eller mer skum än vanligt. </w:t>
      </w:r>
      <w:r w:rsidR="004E0910" w:rsidRPr="00152723">
        <w:rPr>
          <w:rFonts w:ascii="Calibri" w:hAnsi="Calibri" w:cs="Calibri"/>
          <w:sz w:val="22"/>
          <w:szCs w:val="22"/>
        </w:rPr>
        <w:t xml:space="preserve">Men </w:t>
      </w:r>
      <w:r w:rsidRPr="00152723">
        <w:rPr>
          <w:rFonts w:ascii="Calibri" w:hAnsi="Calibri" w:cs="Calibri"/>
          <w:sz w:val="22"/>
          <w:szCs w:val="22"/>
        </w:rPr>
        <w:t>snart</w:t>
      </w:r>
      <w:r w:rsidR="00F93D10" w:rsidRPr="00152723">
        <w:rPr>
          <w:rFonts w:ascii="Calibri" w:hAnsi="Calibri" w:cs="Calibri"/>
          <w:sz w:val="22"/>
          <w:szCs w:val="22"/>
        </w:rPr>
        <w:t xml:space="preserve"> kommer följdeffekter som </w:t>
      </w:r>
      <w:r w:rsidR="00C6275A" w:rsidRPr="00152723">
        <w:rPr>
          <w:rFonts w:ascii="Calibri" w:hAnsi="Calibri" w:cs="Calibri"/>
          <w:sz w:val="22"/>
          <w:szCs w:val="22"/>
        </w:rPr>
        <w:t xml:space="preserve">rost, </w:t>
      </w:r>
      <w:r w:rsidR="00F93D10" w:rsidRPr="00152723">
        <w:rPr>
          <w:rFonts w:ascii="Calibri" w:hAnsi="Calibri" w:cs="Calibri"/>
          <w:sz w:val="22"/>
          <w:szCs w:val="22"/>
        </w:rPr>
        <w:t xml:space="preserve">längre torktid, </w:t>
      </w:r>
      <w:r w:rsidR="004E0910" w:rsidRPr="00152723">
        <w:rPr>
          <w:rFonts w:ascii="Calibri" w:hAnsi="Calibri" w:cs="Calibri"/>
          <w:sz w:val="22"/>
          <w:szCs w:val="22"/>
        </w:rPr>
        <w:t>ökad</w:t>
      </w:r>
      <w:r w:rsidR="00F93D10" w:rsidRPr="00152723">
        <w:rPr>
          <w:rFonts w:ascii="Calibri" w:hAnsi="Calibri" w:cs="Calibri"/>
          <w:sz w:val="22"/>
          <w:szCs w:val="22"/>
        </w:rPr>
        <w:t xml:space="preserve"> risk för mikroorganismer, sämre stabilitet i processen</w:t>
      </w:r>
      <w:r w:rsidR="002A6B93" w:rsidRPr="00152723">
        <w:rPr>
          <w:rFonts w:ascii="Calibri" w:hAnsi="Calibri" w:cs="Calibri"/>
          <w:sz w:val="22"/>
          <w:szCs w:val="22"/>
        </w:rPr>
        <w:t>, kortare livslängd</w:t>
      </w:r>
      <w:r w:rsidR="00F93D10" w:rsidRPr="00152723">
        <w:rPr>
          <w:rFonts w:ascii="Calibri" w:hAnsi="Calibri" w:cs="Calibri"/>
          <w:sz w:val="22"/>
          <w:szCs w:val="22"/>
        </w:rPr>
        <w:t xml:space="preserve"> </w:t>
      </w:r>
      <w:r w:rsidR="003E6C25" w:rsidRPr="00152723">
        <w:rPr>
          <w:rFonts w:ascii="Calibri" w:hAnsi="Calibri" w:cs="Calibri"/>
          <w:sz w:val="22"/>
          <w:szCs w:val="22"/>
        </w:rPr>
        <w:t xml:space="preserve">hos tvättvätskan </w:t>
      </w:r>
      <w:r w:rsidR="00C6275A" w:rsidRPr="00152723">
        <w:rPr>
          <w:rFonts w:ascii="Calibri" w:hAnsi="Calibri" w:cs="Calibri"/>
          <w:sz w:val="22"/>
          <w:szCs w:val="22"/>
        </w:rPr>
        <w:t>samt andra tråkigheter.</w:t>
      </w:r>
    </w:p>
    <w:p w14:paraId="6C0780E9" w14:textId="77777777" w:rsidR="003E6C25" w:rsidRPr="00152723" w:rsidRDefault="003E6C25" w:rsidP="000D625E">
      <w:pPr>
        <w:rPr>
          <w:rFonts w:ascii="Calibri" w:hAnsi="Calibri" w:cs="Calibri"/>
          <w:sz w:val="22"/>
          <w:szCs w:val="22"/>
        </w:rPr>
      </w:pPr>
    </w:p>
    <w:p w14:paraId="22B3940F" w14:textId="20EE26B1" w:rsidR="002F1034" w:rsidRPr="00152723" w:rsidRDefault="002F1034" w:rsidP="000D625E">
      <w:pPr>
        <w:rPr>
          <w:rFonts w:ascii="Calibri" w:hAnsi="Calibri" w:cs="Calibri"/>
          <w:sz w:val="22"/>
          <w:szCs w:val="22"/>
        </w:rPr>
      </w:pPr>
      <w:r w:rsidRPr="00152723">
        <w:rPr>
          <w:rFonts w:ascii="Calibri" w:hAnsi="Calibri" w:cs="Calibri"/>
          <w:sz w:val="22"/>
          <w:szCs w:val="22"/>
        </w:rPr>
        <w:t xml:space="preserve">Om tvättvätskan dessutom påverkas av andra vätskor i processen, som skärvätskor, hydrauloljor eller rostskyddsmedel, </w:t>
      </w:r>
      <w:r w:rsidR="00F0435B" w:rsidRPr="00152723">
        <w:rPr>
          <w:rFonts w:ascii="Calibri" w:hAnsi="Calibri" w:cs="Calibri"/>
          <w:sz w:val="22"/>
          <w:szCs w:val="22"/>
        </w:rPr>
        <w:t>då måste man ha koll på hur kompatibla de är</w:t>
      </w:r>
      <w:r w:rsidRPr="00152723">
        <w:rPr>
          <w:rFonts w:ascii="Calibri" w:hAnsi="Calibri" w:cs="Calibri"/>
          <w:sz w:val="22"/>
          <w:szCs w:val="22"/>
        </w:rPr>
        <w:t xml:space="preserve">. </w:t>
      </w:r>
      <w:r w:rsidR="007E2F5F" w:rsidRPr="00152723">
        <w:rPr>
          <w:rFonts w:ascii="Calibri" w:hAnsi="Calibri" w:cs="Calibri"/>
          <w:sz w:val="22"/>
          <w:szCs w:val="22"/>
        </w:rPr>
        <w:t xml:space="preserve">Även </w:t>
      </w:r>
      <w:r w:rsidRPr="00152723">
        <w:rPr>
          <w:rFonts w:ascii="Calibri" w:hAnsi="Calibri" w:cs="Calibri"/>
          <w:sz w:val="22"/>
          <w:szCs w:val="22"/>
        </w:rPr>
        <w:t>bra produkt</w:t>
      </w:r>
      <w:r w:rsidR="00BF412A" w:rsidRPr="00152723">
        <w:rPr>
          <w:rFonts w:ascii="Calibri" w:hAnsi="Calibri" w:cs="Calibri"/>
          <w:sz w:val="22"/>
          <w:szCs w:val="22"/>
        </w:rPr>
        <w:t>er</w:t>
      </w:r>
      <w:r w:rsidRPr="00152723">
        <w:rPr>
          <w:rFonts w:ascii="Calibri" w:hAnsi="Calibri" w:cs="Calibri"/>
          <w:sz w:val="22"/>
          <w:szCs w:val="22"/>
        </w:rPr>
        <w:t xml:space="preserve"> kan ge sämre resultat om de används i fel sammanhang eller blandas </w:t>
      </w:r>
      <w:r w:rsidR="00BF412A" w:rsidRPr="00152723">
        <w:rPr>
          <w:rFonts w:ascii="Calibri" w:hAnsi="Calibri" w:cs="Calibri"/>
          <w:sz w:val="22"/>
          <w:szCs w:val="22"/>
        </w:rPr>
        <w:t>med produkter som de inte</w:t>
      </w:r>
      <w:r w:rsidRPr="00152723">
        <w:rPr>
          <w:rFonts w:ascii="Calibri" w:hAnsi="Calibri" w:cs="Calibri"/>
          <w:sz w:val="22"/>
          <w:szCs w:val="22"/>
        </w:rPr>
        <w:t xml:space="preserve"> fungera</w:t>
      </w:r>
      <w:r w:rsidR="00BF412A" w:rsidRPr="00152723">
        <w:rPr>
          <w:rFonts w:ascii="Calibri" w:hAnsi="Calibri" w:cs="Calibri"/>
          <w:sz w:val="22"/>
          <w:szCs w:val="22"/>
        </w:rPr>
        <w:t>r</w:t>
      </w:r>
      <w:r w:rsidRPr="00152723">
        <w:rPr>
          <w:rFonts w:ascii="Calibri" w:hAnsi="Calibri" w:cs="Calibri"/>
          <w:sz w:val="22"/>
          <w:szCs w:val="22"/>
        </w:rPr>
        <w:t xml:space="preserve"> med.</w:t>
      </w:r>
    </w:p>
    <w:p w14:paraId="5D30BBFD" w14:textId="77777777" w:rsidR="002A6B93" w:rsidRPr="00152723" w:rsidRDefault="002A6B93" w:rsidP="000D625E">
      <w:pPr>
        <w:rPr>
          <w:rFonts w:ascii="Calibri" w:hAnsi="Calibri" w:cs="Calibri"/>
          <w:sz w:val="22"/>
          <w:szCs w:val="22"/>
        </w:rPr>
      </w:pPr>
    </w:p>
    <w:p w14:paraId="6B0CB484" w14:textId="77777777" w:rsidR="00B464EA" w:rsidRPr="00152723" w:rsidRDefault="00B464EA" w:rsidP="000D625E">
      <w:pPr>
        <w:rPr>
          <w:rFonts w:ascii="Calibri" w:hAnsi="Calibri" w:cs="Calibri"/>
          <w:b/>
          <w:bCs/>
          <w:sz w:val="22"/>
          <w:szCs w:val="22"/>
        </w:rPr>
      </w:pPr>
      <w:r w:rsidRPr="00152723">
        <w:rPr>
          <w:rFonts w:ascii="Calibri" w:hAnsi="Calibri" w:cs="Calibri"/>
          <w:b/>
          <w:bCs/>
          <w:sz w:val="22"/>
          <w:szCs w:val="22"/>
        </w:rPr>
        <w:t>Rena tvättvätskor ger rena detaljer</w:t>
      </w:r>
    </w:p>
    <w:p w14:paraId="3563C394" w14:textId="348DA22D" w:rsidR="0086712C" w:rsidRPr="00152723" w:rsidRDefault="00A858B5" w:rsidP="000D625E">
      <w:pPr>
        <w:rPr>
          <w:rFonts w:ascii="Calibri" w:hAnsi="Calibri" w:cs="Calibri"/>
          <w:sz w:val="22"/>
          <w:szCs w:val="22"/>
        </w:rPr>
      </w:pPr>
      <w:r w:rsidRPr="00152723">
        <w:rPr>
          <w:rFonts w:ascii="Calibri" w:hAnsi="Calibri" w:cs="Calibri"/>
          <w:sz w:val="22"/>
          <w:szCs w:val="22"/>
        </w:rPr>
        <w:t xml:space="preserve">Det fina </w:t>
      </w:r>
      <w:r w:rsidR="00737596" w:rsidRPr="00152723">
        <w:rPr>
          <w:rFonts w:ascii="Calibri" w:hAnsi="Calibri" w:cs="Calibri"/>
          <w:sz w:val="22"/>
          <w:szCs w:val="22"/>
        </w:rPr>
        <w:t xml:space="preserve">med </w:t>
      </w:r>
      <w:r w:rsidR="00645DA5" w:rsidRPr="00152723">
        <w:rPr>
          <w:rFonts w:ascii="Calibri" w:hAnsi="Calibri" w:cs="Calibri"/>
          <w:sz w:val="22"/>
          <w:szCs w:val="22"/>
        </w:rPr>
        <w:t xml:space="preserve">konsekvenser av </w:t>
      </w:r>
      <w:r w:rsidR="00737596" w:rsidRPr="00152723">
        <w:rPr>
          <w:rFonts w:ascii="Calibri" w:hAnsi="Calibri" w:cs="Calibri"/>
          <w:sz w:val="22"/>
          <w:szCs w:val="22"/>
        </w:rPr>
        <w:t xml:space="preserve">små detaljer </w:t>
      </w:r>
      <w:r w:rsidRPr="00152723">
        <w:rPr>
          <w:rFonts w:ascii="Calibri" w:hAnsi="Calibri" w:cs="Calibri"/>
          <w:sz w:val="22"/>
          <w:szCs w:val="22"/>
        </w:rPr>
        <w:t xml:space="preserve">är att det sällan krävs dramatiska åtgärder för att </w:t>
      </w:r>
      <w:r w:rsidR="00737596" w:rsidRPr="00152723">
        <w:rPr>
          <w:rFonts w:ascii="Calibri" w:hAnsi="Calibri" w:cs="Calibri"/>
          <w:sz w:val="22"/>
          <w:szCs w:val="22"/>
        </w:rPr>
        <w:t>komma till rätta med problemen och skapa</w:t>
      </w:r>
      <w:r w:rsidRPr="00152723">
        <w:rPr>
          <w:rFonts w:ascii="Calibri" w:hAnsi="Calibri" w:cs="Calibri"/>
          <w:sz w:val="22"/>
          <w:szCs w:val="22"/>
        </w:rPr>
        <w:t xml:space="preserve"> bättre resultat. </w:t>
      </w:r>
      <w:r w:rsidR="008807C1" w:rsidRPr="00152723">
        <w:rPr>
          <w:rFonts w:ascii="Calibri" w:hAnsi="Calibri" w:cs="Calibri"/>
          <w:sz w:val="22"/>
          <w:szCs w:val="22"/>
        </w:rPr>
        <w:t>Det kräver dock att man har k</w:t>
      </w:r>
      <w:r w:rsidR="0086712C" w:rsidRPr="00152723">
        <w:rPr>
          <w:rFonts w:ascii="Calibri" w:hAnsi="Calibri" w:cs="Calibri"/>
          <w:sz w:val="22"/>
          <w:szCs w:val="22"/>
        </w:rPr>
        <w:t xml:space="preserve">oll på </w:t>
      </w:r>
      <w:r w:rsidR="000157C6" w:rsidRPr="00152723">
        <w:rPr>
          <w:rFonts w:ascii="Calibri" w:hAnsi="Calibri" w:cs="Calibri"/>
          <w:sz w:val="22"/>
          <w:szCs w:val="22"/>
        </w:rPr>
        <w:t xml:space="preserve">sina tvättrutiner </w:t>
      </w:r>
      <w:r w:rsidR="0086712C" w:rsidRPr="00152723">
        <w:rPr>
          <w:rFonts w:ascii="Calibri" w:hAnsi="Calibri" w:cs="Calibri"/>
          <w:sz w:val="22"/>
          <w:szCs w:val="22"/>
        </w:rPr>
        <w:t>och ta</w:t>
      </w:r>
      <w:r w:rsidR="008807C1" w:rsidRPr="00152723">
        <w:rPr>
          <w:rFonts w:ascii="Calibri" w:hAnsi="Calibri" w:cs="Calibri"/>
          <w:sz w:val="22"/>
          <w:szCs w:val="22"/>
        </w:rPr>
        <w:t>r</w:t>
      </w:r>
      <w:r w:rsidR="0086712C" w:rsidRPr="00152723">
        <w:rPr>
          <w:rFonts w:ascii="Calibri" w:hAnsi="Calibri" w:cs="Calibri"/>
          <w:sz w:val="22"/>
          <w:szCs w:val="22"/>
        </w:rPr>
        <w:t xml:space="preserve"> </w:t>
      </w:r>
      <w:r w:rsidR="000157C6" w:rsidRPr="00152723">
        <w:rPr>
          <w:rFonts w:ascii="Calibri" w:hAnsi="Calibri" w:cs="Calibri"/>
          <w:sz w:val="22"/>
          <w:szCs w:val="22"/>
        </w:rPr>
        <w:t xml:space="preserve">eventuella </w:t>
      </w:r>
      <w:r w:rsidR="0086712C" w:rsidRPr="00152723">
        <w:rPr>
          <w:rFonts w:ascii="Calibri" w:hAnsi="Calibri" w:cs="Calibri"/>
          <w:sz w:val="22"/>
          <w:szCs w:val="22"/>
        </w:rPr>
        <w:t>signaler på allvar</w:t>
      </w:r>
      <w:r w:rsidR="000157C6" w:rsidRPr="00152723">
        <w:rPr>
          <w:rFonts w:ascii="Calibri" w:hAnsi="Calibri" w:cs="Calibri"/>
          <w:sz w:val="22"/>
          <w:szCs w:val="22"/>
        </w:rPr>
        <w:t>.</w:t>
      </w:r>
      <w:r w:rsidR="00B80DCA" w:rsidRPr="00152723">
        <w:rPr>
          <w:rFonts w:ascii="Calibri" w:hAnsi="Calibri" w:cs="Calibri"/>
          <w:sz w:val="22"/>
          <w:szCs w:val="22"/>
        </w:rPr>
        <w:t xml:space="preserve"> </w:t>
      </w:r>
    </w:p>
    <w:p w14:paraId="6719434F" w14:textId="77777777" w:rsidR="00136D86" w:rsidRPr="00152723" w:rsidRDefault="00136D86" w:rsidP="000D625E">
      <w:pPr>
        <w:rPr>
          <w:rFonts w:ascii="Calibri" w:hAnsi="Calibri" w:cs="Calibri"/>
          <w:sz w:val="22"/>
          <w:szCs w:val="22"/>
        </w:rPr>
      </w:pPr>
    </w:p>
    <w:p w14:paraId="57BB0D91" w14:textId="67C00C5D" w:rsidR="00B21990" w:rsidRPr="00152723" w:rsidRDefault="00737596" w:rsidP="000D625E">
      <w:pPr>
        <w:rPr>
          <w:rFonts w:ascii="Calibri" w:hAnsi="Calibri" w:cs="Calibri"/>
          <w:strike/>
          <w:sz w:val="22"/>
          <w:szCs w:val="22"/>
        </w:rPr>
      </w:pPr>
      <w:r w:rsidRPr="00152723">
        <w:rPr>
          <w:rFonts w:ascii="Calibri" w:hAnsi="Calibri" w:cs="Calibri"/>
          <w:sz w:val="22"/>
          <w:szCs w:val="22"/>
        </w:rPr>
        <w:t>En nyckel är att hålla koll på att själva tvättvätskan är ren</w:t>
      </w:r>
      <w:r w:rsidR="009C111F" w:rsidRPr="00152723">
        <w:rPr>
          <w:rFonts w:ascii="Calibri" w:hAnsi="Calibri" w:cs="Calibri"/>
          <w:sz w:val="22"/>
          <w:szCs w:val="22"/>
        </w:rPr>
        <w:t>, annars tappar den gradvis sin funktion</w:t>
      </w:r>
      <w:r w:rsidRPr="00152723">
        <w:rPr>
          <w:rFonts w:ascii="Calibri" w:hAnsi="Calibri" w:cs="Calibri"/>
          <w:sz w:val="22"/>
          <w:szCs w:val="22"/>
        </w:rPr>
        <w:t xml:space="preserve">. </w:t>
      </w:r>
      <w:r w:rsidR="001B7B1B" w:rsidRPr="00152723">
        <w:rPr>
          <w:rFonts w:ascii="Calibri" w:hAnsi="Calibri" w:cs="Calibri"/>
          <w:sz w:val="22"/>
          <w:szCs w:val="22"/>
        </w:rPr>
        <w:t>Även tvättmaskinen behöver hållas ren. Tvättv</w:t>
      </w:r>
      <w:r w:rsidR="00E60E11" w:rsidRPr="00152723">
        <w:rPr>
          <w:rFonts w:ascii="Calibri" w:hAnsi="Calibri" w:cs="Calibri"/>
          <w:sz w:val="22"/>
          <w:szCs w:val="22"/>
        </w:rPr>
        <w:t xml:space="preserve">ätskan ska </w:t>
      </w:r>
      <w:r w:rsidR="00B924B4" w:rsidRPr="00152723">
        <w:rPr>
          <w:rFonts w:ascii="Calibri" w:hAnsi="Calibri" w:cs="Calibri"/>
          <w:sz w:val="22"/>
          <w:szCs w:val="22"/>
        </w:rPr>
        <w:t xml:space="preserve">ju </w:t>
      </w:r>
      <w:r w:rsidR="00E60E11" w:rsidRPr="00152723">
        <w:rPr>
          <w:rFonts w:ascii="Calibri" w:hAnsi="Calibri" w:cs="Calibri"/>
          <w:sz w:val="22"/>
          <w:szCs w:val="22"/>
        </w:rPr>
        <w:t xml:space="preserve">ta hand om partiklar och olja – men </w:t>
      </w:r>
      <w:r w:rsidR="00581B90" w:rsidRPr="00152723">
        <w:rPr>
          <w:rFonts w:ascii="Calibri" w:hAnsi="Calibri" w:cs="Calibri"/>
          <w:sz w:val="22"/>
          <w:szCs w:val="22"/>
        </w:rPr>
        <w:t>också</w:t>
      </w:r>
      <w:r w:rsidR="00E60E11" w:rsidRPr="00152723">
        <w:rPr>
          <w:rFonts w:ascii="Calibri" w:hAnsi="Calibri" w:cs="Calibri"/>
          <w:sz w:val="22"/>
          <w:szCs w:val="22"/>
        </w:rPr>
        <w:t xml:space="preserve"> filter, magnetstavar, silar och oljeavskiljare måste fungera som de ska för att smuts </w:t>
      </w:r>
      <w:r w:rsidR="009C111F" w:rsidRPr="00152723">
        <w:rPr>
          <w:rFonts w:ascii="Calibri" w:hAnsi="Calibri" w:cs="Calibri"/>
          <w:sz w:val="22"/>
          <w:szCs w:val="22"/>
        </w:rPr>
        <w:t xml:space="preserve">inte </w:t>
      </w:r>
      <w:r w:rsidR="00E60E11" w:rsidRPr="00152723">
        <w:rPr>
          <w:rFonts w:ascii="Calibri" w:hAnsi="Calibri" w:cs="Calibri"/>
          <w:sz w:val="22"/>
          <w:szCs w:val="22"/>
        </w:rPr>
        <w:t>ska byggas upp i systemet.</w:t>
      </w:r>
      <w:r w:rsidR="00B924B4" w:rsidRPr="00152723">
        <w:rPr>
          <w:rFonts w:ascii="Calibri" w:hAnsi="Calibri" w:cs="Calibri"/>
          <w:sz w:val="22"/>
          <w:szCs w:val="22"/>
        </w:rPr>
        <w:t xml:space="preserve"> </w:t>
      </w:r>
      <w:r w:rsidR="00B21990" w:rsidRPr="00152723">
        <w:rPr>
          <w:rFonts w:ascii="Calibri" w:hAnsi="Calibri" w:cs="Calibri"/>
          <w:sz w:val="22"/>
          <w:szCs w:val="22"/>
        </w:rPr>
        <w:t xml:space="preserve">Oavsett om din tvättmetod bygger på sprej, bad eller ultraljud så måste tvättvätskan verkligen komma åt ytan som ska tvättas för att kunna göra sitt jobb. </w:t>
      </w:r>
    </w:p>
    <w:p w14:paraId="33D721DA" w14:textId="77777777" w:rsidR="009C111F" w:rsidRPr="00152723" w:rsidRDefault="009C111F" w:rsidP="000D625E">
      <w:pPr>
        <w:rPr>
          <w:rFonts w:ascii="Calibri" w:hAnsi="Calibri" w:cs="Calibri"/>
          <w:sz w:val="22"/>
          <w:szCs w:val="22"/>
        </w:rPr>
      </w:pPr>
    </w:p>
    <w:p w14:paraId="72027507" w14:textId="1AE9D51B" w:rsidR="00B21990" w:rsidRPr="00152723" w:rsidRDefault="00CC38BF" w:rsidP="000D625E">
      <w:pPr>
        <w:rPr>
          <w:rFonts w:ascii="Calibri" w:hAnsi="Calibri" w:cs="Calibri"/>
          <w:sz w:val="22"/>
          <w:szCs w:val="22"/>
        </w:rPr>
      </w:pPr>
      <w:r w:rsidRPr="00152723">
        <w:rPr>
          <w:rFonts w:ascii="Calibri" w:hAnsi="Calibri" w:cs="Calibri"/>
          <w:sz w:val="22"/>
          <w:szCs w:val="22"/>
        </w:rPr>
        <w:t xml:space="preserve">Ju tidigare man upptäcker eventuella förändringar, desto enklare brukar det vara att göra justeringar. </w:t>
      </w:r>
      <w:r w:rsidR="00B21990" w:rsidRPr="00152723">
        <w:rPr>
          <w:rFonts w:ascii="Calibri" w:hAnsi="Calibri" w:cs="Calibri"/>
          <w:sz w:val="22"/>
          <w:szCs w:val="22"/>
        </w:rPr>
        <w:t xml:space="preserve">Därför vill jag rekommendera </w:t>
      </w:r>
      <w:r w:rsidR="00D30974" w:rsidRPr="00152723">
        <w:rPr>
          <w:rFonts w:ascii="Calibri" w:hAnsi="Calibri" w:cs="Calibri"/>
          <w:sz w:val="22"/>
          <w:szCs w:val="22"/>
        </w:rPr>
        <w:t xml:space="preserve">regelbunden kontroll </w:t>
      </w:r>
      <w:r w:rsidR="001B6CD5" w:rsidRPr="00152723">
        <w:rPr>
          <w:rFonts w:ascii="Calibri" w:hAnsi="Calibri" w:cs="Calibri"/>
          <w:sz w:val="22"/>
          <w:szCs w:val="22"/>
        </w:rPr>
        <w:t xml:space="preserve">av </w:t>
      </w:r>
      <w:r w:rsidR="00D30974" w:rsidRPr="00152723">
        <w:rPr>
          <w:rFonts w:ascii="Calibri" w:hAnsi="Calibri" w:cs="Calibri"/>
          <w:sz w:val="22"/>
          <w:szCs w:val="22"/>
        </w:rPr>
        <w:t xml:space="preserve">både tvättmaskin och tvättvätska. Hur ser vätskan ut? Luktar den annorlunda? Skiljer den sig på något sätt från tidigare? </w:t>
      </w:r>
      <w:r w:rsidR="00B21990" w:rsidRPr="00152723">
        <w:rPr>
          <w:rFonts w:ascii="Calibri" w:hAnsi="Calibri" w:cs="Calibri"/>
          <w:sz w:val="22"/>
          <w:szCs w:val="22"/>
        </w:rPr>
        <w:t>Genom att hålla koll på</w:t>
      </w:r>
      <w:r w:rsidR="00D30974" w:rsidRPr="00152723">
        <w:rPr>
          <w:rFonts w:ascii="Calibri" w:hAnsi="Calibri" w:cs="Calibri"/>
          <w:sz w:val="22"/>
          <w:szCs w:val="22"/>
        </w:rPr>
        <w:t xml:space="preserve"> lukt, utseende, partikelhalt</w:t>
      </w:r>
      <w:r w:rsidR="00B21990" w:rsidRPr="00152723">
        <w:rPr>
          <w:rFonts w:ascii="Calibri" w:hAnsi="Calibri" w:cs="Calibri"/>
          <w:sz w:val="22"/>
          <w:szCs w:val="22"/>
        </w:rPr>
        <w:t>, pH,</w:t>
      </w:r>
      <w:r w:rsidR="00D30974" w:rsidRPr="00152723">
        <w:rPr>
          <w:rFonts w:ascii="Calibri" w:hAnsi="Calibri" w:cs="Calibri"/>
          <w:sz w:val="22"/>
          <w:szCs w:val="22"/>
        </w:rPr>
        <w:t xml:space="preserve"> koncentration</w:t>
      </w:r>
      <w:r w:rsidR="00B21990" w:rsidRPr="00152723">
        <w:rPr>
          <w:rFonts w:ascii="Calibri" w:hAnsi="Calibri" w:cs="Calibri"/>
          <w:sz w:val="22"/>
          <w:szCs w:val="22"/>
        </w:rPr>
        <w:t xml:space="preserve"> och reningsutrustning går det att upptäcka problem i tid och få vätskan att hålla längre. Små justeringar kan alltså ge stor effekt, både för renheten, driftsäkerheten och </w:t>
      </w:r>
      <w:r w:rsidR="00B80DCA" w:rsidRPr="00152723">
        <w:rPr>
          <w:rFonts w:ascii="Calibri" w:hAnsi="Calibri" w:cs="Calibri"/>
          <w:sz w:val="22"/>
          <w:szCs w:val="22"/>
        </w:rPr>
        <w:t>e</w:t>
      </w:r>
      <w:r w:rsidR="00B21990" w:rsidRPr="00152723">
        <w:rPr>
          <w:rFonts w:ascii="Calibri" w:hAnsi="Calibri" w:cs="Calibri"/>
          <w:sz w:val="22"/>
          <w:szCs w:val="22"/>
        </w:rPr>
        <w:t>konomin.</w:t>
      </w:r>
    </w:p>
    <w:p w14:paraId="0F8931F6" w14:textId="77777777" w:rsidR="00D74E01" w:rsidRPr="00152723" w:rsidRDefault="00D74E01" w:rsidP="000D625E">
      <w:pPr>
        <w:rPr>
          <w:rFonts w:ascii="Calibri" w:hAnsi="Calibri" w:cs="Calibri"/>
          <w:sz w:val="22"/>
          <w:szCs w:val="22"/>
        </w:rPr>
      </w:pPr>
    </w:p>
    <w:p w14:paraId="384592F7" w14:textId="1B5FE4B1" w:rsidR="00316469" w:rsidRPr="00152723" w:rsidRDefault="00316469" w:rsidP="000D625E">
      <w:pPr>
        <w:rPr>
          <w:rFonts w:ascii="Calibri" w:hAnsi="Calibri" w:cs="Calibri"/>
          <w:b/>
          <w:bCs/>
          <w:sz w:val="22"/>
          <w:szCs w:val="22"/>
        </w:rPr>
      </w:pPr>
      <w:r w:rsidRPr="00152723">
        <w:rPr>
          <w:rFonts w:ascii="Calibri" w:hAnsi="Calibri" w:cs="Calibri"/>
          <w:b/>
          <w:bCs/>
          <w:sz w:val="22"/>
          <w:szCs w:val="22"/>
        </w:rPr>
        <w:t>Hållbar tvätt – men farligt avfall efter användning?</w:t>
      </w:r>
    </w:p>
    <w:p w14:paraId="31AE869E" w14:textId="3618758A" w:rsidR="001A457D" w:rsidRPr="00152723" w:rsidRDefault="00BD6098" w:rsidP="000D625E">
      <w:pPr>
        <w:rPr>
          <w:rFonts w:ascii="Calibri" w:hAnsi="Calibri" w:cs="Calibri"/>
          <w:sz w:val="22"/>
          <w:szCs w:val="22"/>
        </w:rPr>
      </w:pPr>
      <w:r w:rsidRPr="00152723">
        <w:rPr>
          <w:rFonts w:ascii="Calibri" w:hAnsi="Calibri" w:cs="Calibri"/>
          <w:sz w:val="22"/>
          <w:szCs w:val="22"/>
        </w:rPr>
        <w:t xml:space="preserve">Många tvättvätskor är i dag utvecklade med hänsyn till både arbetsmiljö och hållbarhet. </w:t>
      </w:r>
      <w:r w:rsidR="00316469" w:rsidRPr="00152723">
        <w:rPr>
          <w:rFonts w:ascii="Calibri" w:hAnsi="Calibri" w:cs="Calibri"/>
          <w:sz w:val="22"/>
          <w:szCs w:val="22"/>
        </w:rPr>
        <w:t xml:space="preserve">En vanlig fråga </w:t>
      </w:r>
      <w:r w:rsidR="001A457D" w:rsidRPr="00152723">
        <w:rPr>
          <w:rFonts w:ascii="Calibri" w:hAnsi="Calibri" w:cs="Calibri"/>
          <w:sz w:val="22"/>
          <w:szCs w:val="22"/>
        </w:rPr>
        <w:t xml:space="preserve">jag brukar få är hur det kommer sig att en miljömässigt hållbar </w:t>
      </w:r>
      <w:r w:rsidR="00316469" w:rsidRPr="00152723">
        <w:rPr>
          <w:rFonts w:ascii="Calibri" w:hAnsi="Calibri" w:cs="Calibri"/>
          <w:sz w:val="22"/>
          <w:szCs w:val="22"/>
        </w:rPr>
        <w:t xml:space="preserve">tvättvätska </w:t>
      </w:r>
      <w:r w:rsidR="0026360B" w:rsidRPr="00152723">
        <w:rPr>
          <w:rFonts w:ascii="Calibri" w:hAnsi="Calibri" w:cs="Calibri"/>
          <w:sz w:val="22"/>
          <w:szCs w:val="22"/>
        </w:rPr>
        <w:t xml:space="preserve">alltid </w:t>
      </w:r>
      <w:r w:rsidR="00316469" w:rsidRPr="00152723">
        <w:rPr>
          <w:rFonts w:ascii="Calibri" w:hAnsi="Calibri" w:cs="Calibri"/>
          <w:sz w:val="22"/>
          <w:szCs w:val="22"/>
        </w:rPr>
        <w:t>klassas som farligt avfall när den är förbrukad?</w:t>
      </w:r>
      <w:r w:rsidR="001A457D" w:rsidRPr="00152723">
        <w:rPr>
          <w:rFonts w:ascii="Calibri" w:hAnsi="Calibri" w:cs="Calibri"/>
          <w:sz w:val="22"/>
          <w:szCs w:val="22"/>
        </w:rPr>
        <w:t xml:space="preserve"> </w:t>
      </w:r>
      <w:r w:rsidR="00316469" w:rsidRPr="00152723">
        <w:rPr>
          <w:rFonts w:ascii="Calibri" w:hAnsi="Calibri" w:cs="Calibri"/>
          <w:sz w:val="22"/>
          <w:szCs w:val="22"/>
        </w:rPr>
        <w:t>Svaret ligger inte i själva produkten</w:t>
      </w:r>
      <w:r w:rsidR="0026360B" w:rsidRPr="00152723">
        <w:rPr>
          <w:rFonts w:ascii="Calibri" w:hAnsi="Calibri" w:cs="Calibri"/>
          <w:sz w:val="22"/>
          <w:szCs w:val="22"/>
        </w:rPr>
        <w:t>,</w:t>
      </w:r>
      <w:r w:rsidR="00316469" w:rsidRPr="00152723">
        <w:rPr>
          <w:rFonts w:ascii="Calibri" w:hAnsi="Calibri" w:cs="Calibri"/>
          <w:sz w:val="22"/>
          <w:szCs w:val="22"/>
        </w:rPr>
        <w:t xml:space="preserve"> utan i </w:t>
      </w:r>
      <w:r w:rsidR="00781DD5" w:rsidRPr="00152723">
        <w:rPr>
          <w:rFonts w:ascii="Calibri" w:hAnsi="Calibri" w:cs="Calibri"/>
          <w:sz w:val="22"/>
          <w:szCs w:val="22"/>
        </w:rPr>
        <w:t>smutsen</w:t>
      </w:r>
      <w:r w:rsidR="00316469" w:rsidRPr="00152723">
        <w:rPr>
          <w:rFonts w:ascii="Calibri" w:hAnsi="Calibri" w:cs="Calibri"/>
          <w:sz w:val="22"/>
          <w:szCs w:val="22"/>
        </w:rPr>
        <w:t xml:space="preserve"> den tagit hand om.</w:t>
      </w:r>
      <w:r w:rsidR="001A457D" w:rsidRPr="00152723">
        <w:rPr>
          <w:rFonts w:ascii="Calibri" w:hAnsi="Calibri" w:cs="Calibri"/>
          <w:sz w:val="22"/>
          <w:szCs w:val="22"/>
        </w:rPr>
        <w:t xml:space="preserve"> </w:t>
      </w:r>
      <w:r w:rsidR="00316469" w:rsidRPr="00152723">
        <w:rPr>
          <w:rFonts w:ascii="Calibri" w:hAnsi="Calibri" w:cs="Calibri"/>
          <w:sz w:val="22"/>
          <w:szCs w:val="22"/>
        </w:rPr>
        <w:t xml:space="preserve">Under drift samlar tvättvätskan upp oljor, metaller, partiklar och andra föroreningar från processtegen. Det är det som gör att du får renare detaljer – men också det som gör att </w:t>
      </w:r>
      <w:r w:rsidR="001A457D" w:rsidRPr="00152723">
        <w:rPr>
          <w:rFonts w:ascii="Calibri" w:hAnsi="Calibri" w:cs="Calibri"/>
          <w:sz w:val="22"/>
          <w:szCs w:val="22"/>
        </w:rPr>
        <w:t xml:space="preserve">vår lagstiftning betraktar </w:t>
      </w:r>
      <w:r w:rsidR="00316469" w:rsidRPr="00152723">
        <w:rPr>
          <w:rFonts w:ascii="Calibri" w:hAnsi="Calibri" w:cs="Calibri"/>
          <w:sz w:val="22"/>
          <w:szCs w:val="22"/>
        </w:rPr>
        <w:t xml:space="preserve">vätskan som farligt avfall </w:t>
      </w:r>
      <w:r w:rsidR="00791A77" w:rsidRPr="00152723">
        <w:rPr>
          <w:rFonts w:ascii="Calibri" w:hAnsi="Calibri" w:cs="Calibri"/>
          <w:sz w:val="22"/>
          <w:szCs w:val="22"/>
        </w:rPr>
        <w:t>efter användning</w:t>
      </w:r>
      <w:r w:rsidR="00316469" w:rsidRPr="00152723">
        <w:rPr>
          <w:rFonts w:ascii="Calibri" w:hAnsi="Calibri" w:cs="Calibri"/>
          <w:sz w:val="22"/>
          <w:szCs w:val="22"/>
        </w:rPr>
        <w:t xml:space="preserve">. </w:t>
      </w:r>
    </w:p>
    <w:p w14:paraId="598E90D9" w14:textId="77777777" w:rsidR="00284A88" w:rsidRPr="00152723" w:rsidRDefault="00284A88" w:rsidP="000D625E">
      <w:pPr>
        <w:rPr>
          <w:rFonts w:ascii="Calibri" w:hAnsi="Calibri" w:cs="Calibri"/>
          <w:sz w:val="22"/>
          <w:szCs w:val="22"/>
        </w:rPr>
      </w:pPr>
    </w:p>
    <w:p w14:paraId="2F6B52BB" w14:textId="3A5F9699" w:rsidR="000B3D0D" w:rsidRPr="00152723" w:rsidRDefault="000B3D0D" w:rsidP="000D625E">
      <w:pPr>
        <w:rPr>
          <w:rFonts w:ascii="Calibri" w:hAnsi="Calibri" w:cs="Calibri"/>
          <w:sz w:val="22"/>
          <w:szCs w:val="22"/>
        </w:rPr>
      </w:pPr>
      <w:r w:rsidRPr="00152723">
        <w:rPr>
          <w:rFonts w:ascii="Calibri" w:hAnsi="Calibri" w:cs="Calibri"/>
          <w:sz w:val="22"/>
          <w:szCs w:val="22"/>
        </w:rPr>
        <w:t>Det är en orsak till att det är</w:t>
      </w:r>
      <w:r w:rsidR="00145996" w:rsidRPr="00152723">
        <w:rPr>
          <w:rFonts w:ascii="Calibri" w:hAnsi="Calibri" w:cs="Calibri"/>
          <w:sz w:val="22"/>
          <w:szCs w:val="22"/>
        </w:rPr>
        <w:t xml:space="preserve"> viktigt att få vätskan att hålla så länge som möjligt</w:t>
      </w:r>
      <w:r w:rsidRPr="00152723">
        <w:rPr>
          <w:rFonts w:ascii="Calibri" w:hAnsi="Calibri" w:cs="Calibri"/>
          <w:sz w:val="22"/>
          <w:szCs w:val="22"/>
        </w:rPr>
        <w:t>,</w:t>
      </w:r>
      <w:r w:rsidR="00145996" w:rsidRPr="00152723">
        <w:rPr>
          <w:rFonts w:ascii="Calibri" w:hAnsi="Calibri" w:cs="Calibri"/>
          <w:sz w:val="22"/>
          <w:szCs w:val="22"/>
        </w:rPr>
        <w:t xml:space="preserve"> utan att tumma på resultatet. </w:t>
      </w:r>
      <w:r w:rsidRPr="00152723">
        <w:rPr>
          <w:rFonts w:ascii="Calibri" w:hAnsi="Calibri" w:cs="Calibri"/>
          <w:sz w:val="22"/>
          <w:szCs w:val="22"/>
        </w:rPr>
        <w:t xml:space="preserve">Ett par andra är funktion och ekonomi. </w:t>
      </w:r>
      <w:r w:rsidR="00145996" w:rsidRPr="00152723">
        <w:rPr>
          <w:rFonts w:ascii="Calibri" w:hAnsi="Calibri" w:cs="Calibri"/>
          <w:sz w:val="22"/>
          <w:szCs w:val="22"/>
        </w:rPr>
        <w:t xml:space="preserve">En vätska som fungerar stabilt över tid minskar </w:t>
      </w:r>
      <w:r w:rsidRPr="00152723">
        <w:rPr>
          <w:rFonts w:ascii="Calibri" w:hAnsi="Calibri" w:cs="Calibri"/>
          <w:sz w:val="22"/>
          <w:szCs w:val="22"/>
        </w:rPr>
        <w:t xml:space="preserve">ju </w:t>
      </w:r>
      <w:r w:rsidR="00145996" w:rsidRPr="00152723">
        <w:rPr>
          <w:rFonts w:ascii="Calibri" w:hAnsi="Calibri" w:cs="Calibri"/>
          <w:sz w:val="22"/>
          <w:szCs w:val="22"/>
        </w:rPr>
        <w:t xml:space="preserve">behovet av täta byten, driftstopp och onödigt spill. </w:t>
      </w:r>
    </w:p>
    <w:p w14:paraId="2C94FD81" w14:textId="77777777" w:rsidR="000B3D0D" w:rsidRPr="00152723" w:rsidRDefault="000B3D0D" w:rsidP="000D625E">
      <w:pPr>
        <w:rPr>
          <w:rFonts w:ascii="Calibri" w:hAnsi="Calibri" w:cs="Calibri"/>
          <w:sz w:val="22"/>
          <w:szCs w:val="22"/>
        </w:rPr>
      </w:pPr>
    </w:p>
    <w:p w14:paraId="7652E821" w14:textId="4444D031" w:rsidR="00CD24CF" w:rsidRPr="00152723" w:rsidRDefault="00F90BC5" w:rsidP="000D625E">
      <w:pPr>
        <w:rPr>
          <w:rFonts w:ascii="Calibri" w:hAnsi="Calibri" w:cs="Calibri"/>
          <w:sz w:val="22"/>
          <w:szCs w:val="22"/>
        </w:rPr>
      </w:pPr>
      <w:r w:rsidRPr="00152723">
        <w:rPr>
          <w:rFonts w:ascii="Calibri" w:hAnsi="Calibri" w:cs="Calibri"/>
          <w:sz w:val="22"/>
          <w:szCs w:val="22"/>
        </w:rPr>
        <w:t>Hör av dig om du vill</w:t>
      </w:r>
      <w:r w:rsidR="009A131A" w:rsidRPr="00152723">
        <w:rPr>
          <w:rFonts w:ascii="Calibri" w:hAnsi="Calibri" w:cs="Calibri"/>
          <w:sz w:val="22"/>
          <w:szCs w:val="22"/>
        </w:rPr>
        <w:t xml:space="preserve"> </w:t>
      </w:r>
      <w:r w:rsidR="00724187" w:rsidRPr="00152723">
        <w:rPr>
          <w:rFonts w:ascii="Calibri" w:hAnsi="Calibri" w:cs="Calibri"/>
          <w:sz w:val="22"/>
          <w:szCs w:val="22"/>
        </w:rPr>
        <w:t>att vi testar</w:t>
      </w:r>
      <w:r w:rsidRPr="00152723">
        <w:rPr>
          <w:rFonts w:ascii="Calibri" w:hAnsi="Calibri" w:cs="Calibri"/>
          <w:sz w:val="22"/>
          <w:szCs w:val="22"/>
        </w:rPr>
        <w:t xml:space="preserve"> </w:t>
      </w:r>
      <w:r w:rsidR="00927A00" w:rsidRPr="00152723">
        <w:rPr>
          <w:rFonts w:ascii="Calibri" w:hAnsi="Calibri" w:cs="Calibri"/>
          <w:sz w:val="22"/>
          <w:szCs w:val="22"/>
        </w:rPr>
        <w:t xml:space="preserve">hur </w:t>
      </w:r>
      <w:r w:rsidRPr="00152723">
        <w:rPr>
          <w:rFonts w:ascii="Calibri" w:hAnsi="Calibri" w:cs="Calibri"/>
          <w:sz w:val="22"/>
          <w:szCs w:val="22"/>
        </w:rPr>
        <w:t>din tvättprocess mår.</w:t>
      </w:r>
      <w:r w:rsidR="00750F0C" w:rsidRPr="00152723">
        <w:rPr>
          <w:rFonts w:ascii="Calibri" w:hAnsi="Calibri" w:cs="Calibri"/>
          <w:sz w:val="22"/>
          <w:szCs w:val="22"/>
        </w:rPr>
        <w:t xml:space="preserve"> </w:t>
      </w:r>
      <w:r w:rsidR="00316469" w:rsidRPr="00152723">
        <w:rPr>
          <w:rFonts w:ascii="Calibri" w:hAnsi="Calibri" w:cs="Calibri"/>
          <w:sz w:val="22"/>
          <w:szCs w:val="22"/>
        </w:rPr>
        <w:t xml:space="preserve">För </w:t>
      </w:r>
      <w:r w:rsidR="008D1F71" w:rsidRPr="00152723">
        <w:rPr>
          <w:rFonts w:ascii="Calibri" w:hAnsi="Calibri" w:cs="Calibri"/>
          <w:sz w:val="22"/>
          <w:szCs w:val="22"/>
        </w:rPr>
        <w:t>mig och mina</w:t>
      </w:r>
      <w:r w:rsidR="00316469" w:rsidRPr="00152723">
        <w:rPr>
          <w:rFonts w:ascii="Calibri" w:hAnsi="Calibri" w:cs="Calibri"/>
          <w:sz w:val="22"/>
          <w:szCs w:val="22"/>
        </w:rPr>
        <w:t xml:space="preserve"> kollegor handlar tvätt om </w:t>
      </w:r>
      <w:r w:rsidR="008D1F71" w:rsidRPr="00152723">
        <w:rPr>
          <w:rFonts w:ascii="Calibri" w:hAnsi="Calibri" w:cs="Calibri"/>
          <w:sz w:val="22"/>
          <w:szCs w:val="22"/>
        </w:rPr>
        <w:t>långt mer</w:t>
      </w:r>
      <w:r w:rsidR="00CD24CF" w:rsidRPr="00152723">
        <w:rPr>
          <w:rFonts w:ascii="Calibri" w:hAnsi="Calibri" w:cs="Calibri"/>
          <w:sz w:val="22"/>
          <w:szCs w:val="22"/>
        </w:rPr>
        <w:t xml:space="preserve"> än en dunk </w:t>
      </w:r>
      <w:r w:rsidR="00917E73" w:rsidRPr="00152723">
        <w:rPr>
          <w:rFonts w:ascii="Calibri" w:hAnsi="Calibri" w:cs="Calibri"/>
          <w:sz w:val="22"/>
          <w:szCs w:val="22"/>
        </w:rPr>
        <w:t>"</w:t>
      </w:r>
      <w:r w:rsidR="00CD24CF" w:rsidRPr="00152723">
        <w:rPr>
          <w:rFonts w:ascii="Calibri" w:hAnsi="Calibri" w:cs="Calibri"/>
          <w:sz w:val="22"/>
          <w:szCs w:val="22"/>
        </w:rPr>
        <w:t>kem</w:t>
      </w:r>
      <w:r w:rsidR="00917E73" w:rsidRPr="00152723">
        <w:rPr>
          <w:rFonts w:ascii="Calibri" w:hAnsi="Calibri" w:cs="Calibri"/>
          <w:sz w:val="22"/>
          <w:szCs w:val="22"/>
        </w:rPr>
        <w:t>"</w:t>
      </w:r>
      <w:r w:rsidR="00CD24CF" w:rsidRPr="00152723">
        <w:rPr>
          <w:rFonts w:ascii="Calibri" w:hAnsi="Calibri" w:cs="Calibri"/>
          <w:sz w:val="22"/>
          <w:szCs w:val="22"/>
        </w:rPr>
        <w:t xml:space="preserve"> eller att sälja ett tvättmedel, det handlar om att få </w:t>
      </w:r>
      <w:r w:rsidR="00750F0C" w:rsidRPr="00152723">
        <w:rPr>
          <w:rFonts w:ascii="Calibri" w:hAnsi="Calibri" w:cs="Calibri"/>
          <w:sz w:val="22"/>
          <w:szCs w:val="22"/>
        </w:rPr>
        <w:t>processer</w:t>
      </w:r>
      <w:r w:rsidR="00CD24CF" w:rsidRPr="00152723">
        <w:rPr>
          <w:rFonts w:ascii="Calibri" w:hAnsi="Calibri" w:cs="Calibri"/>
          <w:sz w:val="22"/>
          <w:szCs w:val="22"/>
        </w:rPr>
        <w:t xml:space="preserve"> att fungera över tid. Med specialkompetens, analyser, verktyg och eget labb </w:t>
      </w:r>
      <w:r w:rsidR="00750F0C" w:rsidRPr="00152723">
        <w:rPr>
          <w:rFonts w:ascii="Calibri" w:hAnsi="Calibri" w:cs="Calibri"/>
          <w:sz w:val="22"/>
          <w:szCs w:val="22"/>
        </w:rPr>
        <w:t>kan</w:t>
      </w:r>
      <w:r w:rsidR="00CD24CF" w:rsidRPr="00152723">
        <w:rPr>
          <w:rFonts w:ascii="Calibri" w:hAnsi="Calibri" w:cs="Calibri"/>
          <w:sz w:val="22"/>
          <w:szCs w:val="22"/>
        </w:rPr>
        <w:t xml:space="preserve"> vi </w:t>
      </w:r>
      <w:r w:rsidR="00750F0C" w:rsidRPr="00152723">
        <w:rPr>
          <w:rFonts w:ascii="Calibri" w:hAnsi="Calibri" w:cs="Calibri"/>
          <w:sz w:val="22"/>
          <w:szCs w:val="22"/>
        </w:rPr>
        <w:t xml:space="preserve">hjälpa </w:t>
      </w:r>
      <w:r w:rsidR="00CD24CF" w:rsidRPr="00152723">
        <w:rPr>
          <w:rFonts w:ascii="Calibri" w:hAnsi="Calibri" w:cs="Calibri"/>
          <w:sz w:val="22"/>
          <w:szCs w:val="22"/>
        </w:rPr>
        <w:t>dig att skapa en tvättstrategi baserad på din smuts</w:t>
      </w:r>
      <w:r w:rsidR="00750F0C" w:rsidRPr="00152723">
        <w:rPr>
          <w:rFonts w:ascii="Calibri" w:hAnsi="Calibri" w:cs="Calibri"/>
          <w:sz w:val="22"/>
          <w:szCs w:val="22"/>
        </w:rPr>
        <w:t xml:space="preserve"> och </w:t>
      </w:r>
      <w:r w:rsidR="00CD24CF" w:rsidRPr="00152723">
        <w:rPr>
          <w:rFonts w:ascii="Calibri" w:hAnsi="Calibri" w:cs="Calibri"/>
          <w:sz w:val="22"/>
          <w:szCs w:val="22"/>
        </w:rPr>
        <w:t>dina material, maskintyper och processflöden.</w:t>
      </w:r>
    </w:p>
    <w:p w14:paraId="5CFDB7F5" w14:textId="77777777" w:rsidR="008D1F71" w:rsidRPr="00152723" w:rsidRDefault="008D1F71" w:rsidP="000D625E">
      <w:pPr>
        <w:rPr>
          <w:rFonts w:ascii="Calibri" w:hAnsi="Calibri" w:cs="Calibri"/>
          <w:sz w:val="22"/>
          <w:szCs w:val="22"/>
        </w:rPr>
      </w:pPr>
    </w:p>
    <w:p w14:paraId="7A9A0EFA" w14:textId="033D89F4" w:rsidR="00151B9F" w:rsidRPr="00152723" w:rsidRDefault="00151B9F" w:rsidP="000D625E">
      <w:pPr>
        <w:rPr>
          <w:rFonts w:ascii="Calibri" w:hAnsi="Calibri" w:cs="Calibri"/>
          <w:sz w:val="22"/>
          <w:szCs w:val="22"/>
        </w:rPr>
      </w:pPr>
      <w:r w:rsidRPr="00152723">
        <w:rPr>
          <w:rFonts w:ascii="Calibri" w:hAnsi="Calibri" w:cs="Calibri"/>
          <w:sz w:val="22"/>
          <w:szCs w:val="22"/>
        </w:rPr>
        <w:t>Mattias Skogar, applikationsingenjör</w:t>
      </w:r>
    </w:p>
    <w:p w14:paraId="4603B7AC" w14:textId="77777777" w:rsidR="005A39A3" w:rsidRPr="00152723" w:rsidRDefault="005A39A3" w:rsidP="000D625E">
      <w:pPr>
        <w:rPr>
          <w:rFonts w:ascii="Calibri" w:hAnsi="Calibri" w:cs="Calibri"/>
          <w:sz w:val="22"/>
          <w:szCs w:val="22"/>
        </w:rPr>
      </w:pPr>
    </w:p>
    <w:sectPr w:rsidR="005A39A3" w:rsidRPr="00152723" w:rsidSect="000D625E">
      <w:headerReference w:type="default" r:id="rId7"/>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AEBCB" w14:textId="77777777" w:rsidR="00574C6A" w:rsidRDefault="00574C6A" w:rsidP="00A53A4F">
      <w:r>
        <w:separator/>
      </w:r>
    </w:p>
  </w:endnote>
  <w:endnote w:type="continuationSeparator" w:id="0">
    <w:p w14:paraId="43BEA216" w14:textId="77777777" w:rsidR="00574C6A" w:rsidRDefault="00574C6A" w:rsidP="00A53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DEB16" w14:textId="77777777" w:rsidR="00574C6A" w:rsidRDefault="00574C6A" w:rsidP="00A53A4F">
      <w:r>
        <w:separator/>
      </w:r>
    </w:p>
  </w:footnote>
  <w:footnote w:type="continuationSeparator" w:id="0">
    <w:p w14:paraId="1731655C" w14:textId="77777777" w:rsidR="00574C6A" w:rsidRDefault="00574C6A" w:rsidP="00A53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15A2F" w14:textId="06357EAE" w:rsidR="00A53A4F" w:rsidRPr="00A53A4F" w:rsidRDefault="00A53A4F">
    <w:pPr>
      <w:pStyle w:val="Header"/>
      <w:rPr>
        <w:rFonts w:ascii="Arial" w:hAnsi="Arial" w:cs="Arial"/>
        <w:sz w:val="18"/>
        <w:szCs w:val="18"/>
        <w:lang w:val="en-US"/>
      </w:rPr>
    </w:pPr>
    <w:r>
      <w:rPr>
        <w:rFonts w:ascii="Arial" w:hAnsi="Arial" w:cs="Arial"/>
        <w:sz w:val="18"/>
        <w:szCs w:val="18"/>
        <w:lang w:val="en-US"/>
      </w:rPr>
      <w:t xml:space="preserve">SE </w:t>
    </w:r>
    <w:r w:rsidRPr="00A53A4F">
      <w:rPr>
        <w:rFonts w:ascii="Arial" w:hAnsi="Arial" w:cs="Arial"/>
        <w:sz w:val="18"/>
        <w:szCs w:val="18"/>
        <w:lang w:val="en-US"/>
      </w:rPr>
      <w:t xml:space="preserve">FUCHS Blogg </w:t>
    </w:r>
    <w:r>
      <w:rPr>
        <w:rFonts w:ascii="Arial" w:hAnsi="Arial" w:cs="Arial"/>
        <w:sz w:val="18"/>
        <w:szCs w:val="18"/>
        <w:lang w:val="en-US"/>
      </w:rPr>
      <w:t>260820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13DC"/>
    <w:multiLevelType w:val="hybridMultilevel"/>
    <w:tmpl w:val="316098E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9BE65DC"/>
    <w:multiLevelType w:val="hybridMultilevel"/>
    <w:tmpl w:val="E2E072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4E12D26"/>
    <w:multiLevelType w:val="multilevel"/>
    <w:tmpl w:val="883AC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7B48F1"/>
    <w:multiLevelType w:val="hybridMultilevel"/>
    <w:tmpl w:val="F46C71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6F652F1"/>
    <w:multiLevelType w:val="multilevel"/>
    <w:tmpl w:val="595E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231760"/>
    <w:multiLevelType w:val="multilevel"/>
    <w:tmpl w:val="FB326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1E388E"/>
    <w:multiLevelType w:val="multilevel"/>
    <w:tmpl w:val="D0945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4B5F9F"/>
    <w:multiLevelType w:val="hybridMultilevel"/>
    <w:tmpl w:val="9164130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33725EF4"/>
    <w:multiLevelType w:val="hybridMultilevel"/>
    <w:tmpl w:val="A48E88D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A213DBE"/>
    <w:multiLevelType w:val="multilevel"/>
    <w:tmpl w:val="B91CE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9749F5"/>
    <w:multiLevelType w:val="multilevel"/>
    <w:tmpl w:val="E212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BD69E8"/>
    <w:multiLevelType w:val="multilevel"/>
    <w:tmpl w:val="5C44F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EC6527"/>
    <w:multiLevelType w:val="multilevel"/>
    <w:tmpl w:val="8E06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CA03BF"/>
    <w:multiLevelType w:val="multilevel"/>
    <w:tmpl w:val="D710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630E5F"/>
    <w:multiLevelType w:val="multilevel"/>
    <w:tmpl w:val="E988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334D16"/>
    <w:multiLevelType w:val="multilevel"/>
    <w:tmpl w:val="12C6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816AB6"/>
    <w:multiLevelType w:val="multilevel"/>
    <w:tmpl w:val="4038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3B0EF4"/>
    <w:multiLevelType w:val="hybridMultilevel"/>
    <w:tmpl w:val="D37E1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7FFE04F3"/>
    <w:multiLevelType w:val="multilevel"/>
    <w:tmpl w:val="3DF07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6931437">
    <w:abstractNumId w:val="8"/>
  </w:num>
  <w:num w:numId="2" w16cid:durableId="345327292">
    <w:abstractNumId w:val="7"/>
  </w:num>
  <w:num w:numId="3" w16cid:durableId="285933623">
    <w:abstractNumId w:val="3"/>
  </w:num>
  <w:num w:numId="4" w16cid:durableId="1703750157">
    <w:abstractNumId w:val="17"/>
  </w:num>
  <w:num w:numId="5" w16cid:durableId="1978604734">
    <w:abstractNumId w:val="5"/>
  </w:num>
  <w:num w:numId="6" w16cid:durableId="1933126724">
    <w:abstractNumId w:val="11"/>
  </w:num>
  <w:num w:numId="7" w16cid:durableId="1285042615">
    <w:abstractNumId w:val="13"/>
  </w:num>
  <w:num w:numId="8" w16cid:durableId="284698588">
    <w:abstractNumId w:val="18"/>
  </w:num>
  <w:num w:numId="9" w16cid:durableId="1757052238">
    <w:abstractNumId w:val="10"/>
  </w:num>
  <w:num w:numId="10" w16cid:durableId="1577784093">
    <w:abstractNumId w:val="6"/>
  </w:num>
  <w:num w:numId="11" w16cid:durableId="406197996">
    <w:abstractNumId w:val="14"/>
  </w:num>
  <w:num w:numId="12" w16cid:durableId="902838178">
    <w:abstractNumId w:val="2"/>
  </w:num>
  <w:num w:numId="13" w16cid:durableId="989483463">
    <w:abstractNumId w:val="1"/>
  </w:num>
  <w:num w:numId="14" w16cid:durableId="403265538">
    <w:abstractNumId w:val="0"/>
  </w:num>
  <w:num w:numId="15" w16cid:durableId="121653849">
    <w:abstractNumId w:val="9"/>
  </w:num>
  <w:num w:numId="16" w16cid:durableId="1364945259">
    <w:abstractNumId w:val="16"/>
  </w:num>
  <w:num w:numId="17" w16cid:durableId="1424456160">
    <w:abstractNumId w:val="4"/>
  </w:num>
  <w:num w:numId="18" w16cid:durableId="929658580">
    <w:abstractNumId w:val="12"/>
  </w:num>
  <w:num w:numId="19" w16cid:durableId="8333047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FB5"/>
    <w:rsid w:val="00005FE1"/>
    <w:rsid w:val="000157C6"/>
    <w:rsid w:val="00016422"/>
    <w:rsid w:val="00027916"/>
    <w:rsid w:val="00046B79"/>
    <w:rsid w:val="00056928"/>
    <w:rsid w:val="000669AE"/>
    <w:rsid w:val="000744FA"/>
    <w:rsid w:val="00075451"/>
    <w:rsid w:val="0007689F"/>
    <w:rsid w:val="000800E8"/>
    <w:rsid w:val="00081A8B"/>
    <w:rsid w:val="000865FC"/>
    <w:rsid w:val="000A30EB"/>
    <w:rsid w:val="000A31F7"/>
    <w:rsid w:val="000B228B"/>
    <w:rsid w:val="000B2A70"/>
    <w:rsid w:val="000B3D0D"/>
    <w:rsid w:val="000B73A8"/>
    <w:rsid w:val="000B77F6"/>
    <w:rsid w:val="000C058D"/>
    <w:rsid w:val="000D2A85"/>
    <w:rsid w:val="000D625E"/>
    <w:rsid w:val="000F63EA"/>
    <w:rsid w:val="00106F3E"/>
    <w:rsid w:val="00117369"/>
    <w:rsid w:val="00123C2F"/>
    <w:rsid w:val="00130C50"/>
    <w:rsid w:val="001316F7"/>
    <w:rsid w:val="0013643D"/>
    <w:rsid w:val="00136D86"/>
    <w:rsid w:val="001456BA"/>
    <w:rsid w:val="00145996"/>
    <w:rsid w:val="00146AD7"/>
    <w:rsid w:val="00147228"/>
    <w:rsid w:val="00151B9F"/>
    <w:rsid w:val="00152723"/>
    <w:rsid w:val="001535ED"/>
    <w:rsid w:val="0015496A"/>
    <w:rsid w:val="0015713B"/>
    <w:rsid w:val="001708C2"/>
    <w:rsid w:val="001948F1"/>
    <w:rsid w:val="001A457D"/>
    <w:rsid w:val="001A5F59"/>
    <w:rsid w:val="001B2E29"/>
    <w:rsid w:val="001B6CD5"/>
    <w:rsid w:val="001B7B1B"/>
    <w:rsid w:val="001C45D3"/>
    <w:rsid w:val="001D4E6D"/>
    <w:rsid w:val="001E2DA7"/>
    <w:rsid w:val="001E449F"/>
    <w:rsid w:val="001E70F7"/>
    <w:rsid w:val="0020320A"/>
    <w:rsid w:val="0021592F"/>
    <w:rsid w:val="00230517"/>
    <w:rsid w:val="00240313"/>
    <w:rsid w:val="00240899"/>
    <w:rsid w:val="00262A60"/>
    <w:rsid w:val="0026360B"/>
    <w:rsid w:val="0027276D"/>
    <w:rsid w:val="00273612"/>
    <w:rsid w:val="00277BF5"/>
    <w:rsid w:val="00284A88"/>
    <w:rsid w:val="00284D3C"/>
    <w:rsid w:val="00285189"/>
    <w:rsid w:val="002952D7"/>
    <w:rsid w:val="002A0EF7"/>
    <w:rsid w:val="002A6B93"/>
    <w:rsid w:val="002B1A79"/>
    <w:rsid w:val="002B39BC"/>
    <w:rsid w:val="002B5B18"/>
    <w:rsid w:val="002C2D6B"/>
    <w:rsid w:val="002D15CF"/>
    <w:rsid w:val="002D369F"/>
    <w:rsid w:val="002D4F57"/>
    <w:rsid w:val="002F1034"/>
    <w:rsid w:val="00316469"/>
    <w:rsid w:val="0032174A"/>
    <w:rsid w:val="00321E84"/>
    <w:rsid w:val="00326E66"/>
    <w:rsid w:val="00352E60"/>
    <w:rsid w:val="0036555A"/>
    <w:rsid w:val="003812E2"/>
    <w:rsid w:val="00386936"/>
    <w:rsid w:val="00391BE7"/>
    <w:rsid w:val="0039292F"/>
    <w:rsid w:val="003A0E77"/>
    <w:rsid w:val="003B4494"/>
    <w:rsid w:val="003C170F"/>
    <w:rsid w:val="003E45D9"/>
    <w:rsid w:val="003E4C36"/>
    <w:rsid w:val="003E6C25"/>
    <w:rsid w:val="003F4C3E"/>
    <w:rsid w:val="00411CDC"/>
    <w:rsid w:val="004153B2"/>
    <w:rsid w:val="004231F8"/>
    <w:rsid w:val="00441F29"/>
    <w:rsid w:val="004552A3"/>
    <w:rsid w:val="00457F8F"/>
    <w:rsid w:val="0046154E"/>
    <w:rsid w:val="00462F54"/>
    <w:rsid w:val="0046710A"/>
    <w:rsid w:val="004675B9"/>
    <w:rsid w:val="004707E1"/>
    <w:rsid w:val="0047747C"/>
    <w:rsid w:val="00481EBE"/>
    <w:rsid w:val="00491176"/>
    <w:rsid w:val="00493A47"/>
    <w:rsid w:val="004A6FD7"/>
    <w:rsid w:val="004D0879"/>
    <w:rsid w:val="004E0910"/>
    <w:rsid w:val="004F187F"/>
    <w:rsid w:val="004F58EB"/>
    <w:rsid w:val="00502B0D"/>
    <w:rsid w:val="005072EA"/>
    <w:rsid w:val="005157BA"/>
    <w:rsid w:val="0051595E"/>
    <w:rsid w:val="00524774"/>
    <w:rsid w:val="005256A7"/>
    <w:rsid w:val="0052577C"/>
    <w:rsid w:val="00562679"/>
    <w:rsid w:val="00565867"/>
    <w:rsid w:val="00574C6A"/>
    <w:rsid w:val="00576173"/>
    <w:rsid w:val="00581B90"/>
    <w:rsid w:val="00584FD6"/>
    <w:rsid w:val="00590A59"/>
    <w:rsid w:val="005A39A3"/>
    <w:rsid w:val="005A744D"/>
    <w:rsid w:val="005B4A73"/>
    <w:rsid w:val="005C5A38"/>
    <w:rsid w:val="005D3108"/>
    <w:rsid w:val="005E3650"/>
    <w:rsid w:val="005F6B66"/>
    <w:rsid w:val="005F77A7"/>
    <w:rsid w:val="005F7ECD"/>
    <w:rsid w:val="00601FBA"/>
    <w:rsid w:val="0060679D"/>
    <w:rsid w:val="00606862"/>
    <w:rsid w:val="00613196"/>
    <w:rsid w:val="006310DB"/>
    <w:rsid w:val="006449C6"/>
    <w:rsid w:val="00645DA5"/>
    <w:rsid w:val="00646D3C"/>
    <w:rsid w:val="00662F9B"/>
    <w:rsid w:val="00665FE0"/>
    <w:rsid w:val="00681888"/>
    <w:rsid w:val="00697866"/>
    <w:rsid w:val="006D0ADA"/>
    <w:rsid w:val="006E00E4"/>
    <w:rsid w:val="006E22E2"/>
    <w:rsid w:val="006F2A87"/>
    <w:rsid w:val="006F3019"/>
    <w:rsid w:val="006F3FB9"/>
    <w:rsid w:val="00702947"/>
    <w:rsid w:val="00705D6D"/>
    <w:rsid w:val="007077E6"/>
    <w:rsid w:val="0071528D"/>
    <w:rsid w:val="007220AE"/>
    <w:rsid w:val="00723C15"/>
    <w:rsid w:val="00724187"/>
    <w:rsid w:val="00727BCC"/>
    <w:rsid w:val="007333BC"/>
    <w:rsid w:val="00737596"/>
    <w:rsid w:val="007403F8"/>
    <w:rsid w:val="00741AEB"/>
    <w:rsid w:val="00750F0C"/>
    <w:rsid w:val="00765F2A"/>
    <w:rsid w:val="00766051"/>
    <w:rsid w:val="00774242"/>
    <w:rsid w:val="00781DD5"/>
    <w:rsid w:val="007908D7"/>
    <w:rsid w:val="00790AED"/>
    <w:rsid w:val="00791A77"/>
    <w:rsid w:val="00792F93"/>
    <w:rsid w:val="00795A80"/>
    <w:rsid w:val="007A6EA3"/>
    <w:rsid w:val="007A77FA"/>
    <w:rsid w:val="007B444B"/>
    <w:rsid w:val="007D626C"/>
    <w:rsid w:val="007D71D8"/>
    <w:rsid w:val="007E2F5F"/>
    <w:rsid w:val="007E3DB6"/>
    <w:rsid w:val="007F394E"/>
    <w:rsid w:val="00800FAA"/>
    <w:rsid w:val="008079E2"/>
    <w:rsid w:val="00807F02"/>
    <w:rsid w:val="00815E2D"/>
    <w:rsid w:val="00852738"/>
    <w:rsid w:val="0086712C"/>
    <w:rsid w:val="008807C1"/>
    <w:rsid w:val="00880B90"/>
    <w:rsid w:val="00884F71"/>
    <w:rsid w:val="00897308"/>
    <w:rsid w:val="008A4C56"/>
    <w:rsid w:val="008A610E"/>
    <w:rsid w:val="008B65D0"/>
    <w:rsid w:val="008C36F6"/>
    <w:rsid w:val="008D15AA"/>
    <w:rsid w:val="008D1F71"/>
    <w:rsid w:val="008D28F1"/>
    <w:rsid w:val="008D2CD3"/>
    <w:rsid w:val="008E7359"/>
    <w:rsid w:val="008F73CE"/>
    <w:rsid w:val="00902CAC"/>
    <w:rsid w:val="00917E73"/>
    <w:rsid w:val="00927A00"/>
    <w:rsid w:val="009420C1"/>
    <w:rsid w:val="00943613"/>
    <w:rsid w:val="00944972"/>
    <w:rsid w:val="009507AB"/>
    <w:rsid w:val="00953234"/>
    <w:rsid w:val="00954CA5"/>
    <w:rsid w:val="00962F67"/>
    <w:rsid w:val="00964C31"/>
    <w:rsid w:val="009703EE"/>
    <w:rsid w:val="00986EC5"/>
    <w:rsid w:val="0098731B"/>
    <w:rsid w:val="00995C07"/>
    <w:rsid w:val="00996836"/>
    <w:rsid w:val="009A131A"/>
    <w:rsid w:val="009A5B75"/>
    <w:rsid w:val="009A602E"/>
    <w:rsid w:val="009B1DE3"/>
    <w:rsid w:val="009B743D"/>
    <w:rsid w:val="009C111F"/>
    <w:rsid w:val="009D1A4C"/>
    <w:rsid w:val="009D494C"/>
    <w:rsid w:val="00A11A2F"/>
    <w:rsid w:val="00A35264"/>
    <w:rsid w:val="00A4219E"/>
    <w:rsid w:val="00A46511"/>
    <w:rsid w:val="00A53A4F"/>
    <w:rsid w:val="00A54E84"/>
    <w:rsid w:val="00A739DB"/>
    <w:rsid w:val="00A77475"/>
    <w:rsid w:val="00A858B5"/>
    <w:rsid w:val="00A86451"/>
    <w:rsid w:val="00A900EC"/>
    <w:rsid w:val="00A97C21"/>
    <w:rsid w:val="00AA5E63"/>
    <w:rsid w:val="00AB1213"/>
    <w:rsid w:val="00AC2D74"/>
    <w:rsid w:val="00AE53E9"/>
    <w:rsid w:val="00AE6B9E"/>
    <w:rsid w:val="00AF5448"/>
    <w:rsid w:val="00B03FEA"/>
    <w:rsid w:val="00B04124"/>
    <w:rsid w:val="00B1470D"/>
    <w:rsid w:val="00B21990"/>
    <w:rsid w:val="00B23734"/>
    <w:rsid w:val="00B25D27"/>
    <w:rsid w:val="00B34C10"/>
    <w:rsid w:val="00B41D22"/>
    <w:rsid w:val="00B464EA"/>
    <w:rsid w:val="00B6598D"/>
    <w:rsid w:val="00B72629"/>
    <w:rsid w:val="00B739CD"/>
    <w:rsid w:val="00B80DCA"/>
    <w:rsid w:val="00B81A63"/>
    <w:rsid w:val="00B924B4"/>
    <w:rsid w:val="00BB380C"/>
    <w:rsid w:val="00BC29C2"/>
    <w:rsid w:val="00BD6098"/>
    <w:rsid w:val="00BE1570"/>
    <w:rsid w:val="00BE34F8"/>
    <w:rsid w:val="00BE51D5"/>
    <w:rsid w:val="00BF3C3C"/>
    <w:rsid w:val="00BF412A"/>
    <w:rsid w:val="00C00E26"/>
    <w:rsid w:val="00C028CC"/>
    <w:rsid w:val="00C04462"/>
    <w:rsid w:val="00C078B3"/>
    <w:rsid w:val="00C212C5"/>
    <w:rsid w:val="00C259E1"/>
    <w:rsid w:val="00C26C2A"/>
    <w:rsid w:val="00C27468"/>
    <w:rsid w:val="00C27EA8"/>
    <w:rsid w:val="00C6275A"/>
    <w:rsid w:val="00C8243F"/>
    <w:rsid w:val="00C853B3"/>
    <w:rsid w:val="00CB44E9"/>
    <w:rsid w:val="00CB451C"/>
    <w:rsid w:val="00CC38BF"/>
    <w:rsid w:val="00CD0667"/>
    <w:rsid w:val="00CD0D1C"/>
    <w:rsid w:val="00CD24CF"/>
    <w:rsid w:val="00CD517B"/>
    <w:rsid w:val="00CE6161"/>
    <w:rsid w:val="00CF0E52"/>
    <w:rsid w:val="00D15DEF"/>
    <w:rsid w:val="00D167E3"/>
    <w:rsid w:val="00D30974"/>
    <w:rsid w:val="00D31856"/>
    <w:rsid w:val="00D35AA3"/>
    <w:rsid w:val="00D35B35"/>
    <w:rsid w:val="00D53E81"/>
    <w:rsid w:val="00D71CD3"/>
    <w:rsid w:val="00D74E01"/>
    <w:rsid w:val="00D91FB5"/>
    <w:rsid w:val="00D93BA9"/>
    <w:rsid w:val="00DB5277"/>
    <w:rsid w:val="00DD42AA"/>
    <w:rsid w:val="00DE3849"/>
    <w:rsid w:val="00DE456A"/>
    <w:rsid w:val="00DE5A98"/>
    <w:rsid w:val="00DF738C"/>
    <w:rsid w:val="00E005E4"/>
    <w:rsid w:val="00E10D39"/>
    <w:rsid w:val="00E11541"/>
    <w:rsid w:val="00E122B2"/>
    <w:rsid w:val="00E14A1E"/>
    <w:rsid w:val="00E219A8"/>
    <w:rsid w:val="00E21E91"/>
    <w:rsid w:val="00E24F21"/>
    <w:rsid w:val="00E26294"/>
    <w:rsid w:val="00E3371B"/>
    <w:rsid w:val="00E33E76"/>
    <w:rsid w:val="00E34DA0"/>
    <w:rsid w:val="00E41F56"/>
    <w:rsid w:val="00E44513"/>
    <w:rsid w:val="00E57ACB"/>
    <w:rsid w:val="00E60E11"/>
    <w:rsid w:val="00E64F1E"/>
    <w:rsid w:val="00E653DF"/>
    <w:rsid w:val="00E7754C"/>
    <w:rsid w:val="00E919E9"/>
    <w:rsid w:val="00E95D57"/>
    <w:rsid w:val="00EB3873"/>
    <w:rsid w:val="00EB5952"/>
    <w:rsid w:val="00EC6116"/>
    <w:rsid w:val="00EC7A06"/>
    <w:rsid w:val="00ED0823"/>
    <w:rsid w:val="00EF1C75"/>
    <w:rsid w:val="00F0435B"/>
    <w:rsid w:val="00F32144"/>
    <w:rsid w:val="00F3297F"/>
    <w:rsid w:val="00F37DDF"/>
    <w:rsid w:val="00F56278"/>
    <w:rsid w:val="00F57776"/>
    <w:rsid w:val="00F62923"/>
    <w:rsid w:val="00F64E62"/>
    <w:rsid w:val="00F83BBA"/>
    <w:rsid w:val="00F90BC5"/>
    <w:rsid w:val="00F93D10"/>
    <w:rsid w:val="00F94BB3"/>
    <w:rsid w:val="00FA4E28"/>
    <w:rsid w:val="00FC6B29"/>
    <w:rsid w:val="00FD1BED"/>
    <w:rsid w:val="00FE0B4B"/>
    <w:rsid w:val="00FE26E2"/>
    <w:rsid w:val="00FE3FF9"/>
    <w:rsid w:val="00FE4EF7"/>
    <w:rsid w:val="00FF24B4"/>
    <w:rsid w:val="00FF3926"/>
    <w:rsid w:val="00FF53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97889"/>
  <w15:chartTrackingRefBased/>
  <w15:docId w15:val="{06FA254F-A01B-4242-A9BB-C2887191C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ECD"/>
    <w:rPr>
      <w:rFonts w:ascii="Times New Roman" w:eastAsia="Times New Roman" w:hAnsi="Times New Roman" w:cs="Times New Roman"/>
      <w:kern w:val="0"/>
      <w:lang w:eastAsia="sv-SE"/>
      <w14:ligatures w14:val="none"/>
    </w:rPr>
  </w:style>
  <w:style w:type="paragraph" w:styleId="Heading1">
    <w:name w:val="heading 1"/>
    <w:basedOn w:val="Normal"/>
    <w:next w:val="Normal"/>
    <w:link w:val="Heading1Char"/>
    <w:uiPriority w:val="9"/>
    <w:qFormat/>
    <w:rsid w:val="00D91F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91F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F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F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F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F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F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F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F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F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91F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F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F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F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F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F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F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FB5"/>
    <w:rPr>
      <w:rFonts w:eastAsiaTheme="majorEastAsia" w:cstheme="majorBidi"/>
      <w:color w:val="272727" w:themeColor="text1" w:themeTint="D8"/>
    </w:rPr>
  </w:style>
  <w:style w:type="paragraph" w:styleId="Title">
    <w:name w:val="Title"/>
    <w:basedOn w:val="Normal"/>
    <w:next w:val="Normal"/>
    <w:link w:val="TitleChar"/>
    <w:uiPriority w:val="10"/>
    <w:qFormat/>
    <w:rsid w:val="00D91F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F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F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F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FB5"/>
    <w:pPr>
      <w:spacing w:before="160"/>
      <w:jc w:val="center"/>
    </w:pPr>
    <w:rPr>
      <w:i/>
      <w:iCs/>
      <w:color w:val="404040" w:themeColor="text1" w:themeTint="BF"/>
    </w:rPr>
  </w:style>
  <w:style w:type="character" w:customStyle="1" w:styleId="QuoteChar">
    <w:name w:val="Quote Char"/>
    <w:basedOn w:val="DefaultParagraphFont"/>
    <w:link w:val="Quote"/>
    <w:uiPriority w:val="29"/>
    <w:rsid w:val="00D91FB5"/>
    <w:rPr>
      <w:i/>
      <w:iCs/>
      <w:color w:val="404040" w:themeColor="text1" w:themeTint="BF"/>
    </w:rPr>
  </w:style>
  <w:style w:type="paragraph" w:styleId="ListParagraph">
    <w:name w:val="List Paragraph"/>
    <w:basedOn w:val="Normal"/>
    <w:uiPriority w:val="34"/>
    <w:qFormat/>
    <w:rsid w:val="00D91FB5"/>
    <w:pPr>
      <w:ind w:left="720"/>
      <w:contextualSpacing/>
    </w:pPr>
  </w:style>
  <w:style w:type="character" w:styleId="IntenseEmphasis">
    <w:name w:val="Intense Emphasis"/>
    <w:basedOn w:val="DefaultParagraphFont"/>
    <w:uiPriority w:val="21"/>
    <w:qFormat/>
    <w:rsid w:val="00D91FB5"/>
    <w:rPr>
      <w:i/>
      <w:iCs/>
      <w:color w:val="0F4761" w:themeColor="accent1" w:themeShade="BF"/>
    </w:rPr>
  </w:style>
  <w:style w:type="paragraph" w:styleId="IntenseQuote">
    <w:name w:val="Intense Quote"/>
    <w:basedOn w:val="Normal"/>
    <w:next w:val="Normal"/>
    <w:link w:val="IntenseQuoteChar"/>
    <w:uiPriority w:val="30"/>
    <w:qFormat/>
    <w:rsid w:val="00D91F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FB5"/>
    <w:rPr>
      <w:i/>
      <w:iCs/>
      <w:color w:val="0F4761" w:themeColor="accent1" w:themeShade="BF"/>
    </w:rPr>
  </w:style>
  <w:style w:type="character" w:styleId="IntenseReference">
    <w:name w:val="Intense Reference"/>
    <w:basedOn w:val="DefaultParagraphFont"/>
    <w:uiPriority w:val="32"/>
    <w:qFormat/>
    <w:rsid w:val="00D91FB5"/>
    <w:rPr>
      <w:b/>
      <w:bCs/>
      <w:smallCaps/>
      <w:color w:val="0F4761" w:themeColor="accent1" w:themeShade="BF"/>
      <w:spacing w:val="5"/>
    </w:rPr>
  </w:style>
  <w:style w:type="character" w:styleId="Hyperlink">
    <w:name w:val="Hyperlink"/>
    <w:basedOn w:val="DefaultParagraphFont"/>
    <w:uiPriority w:val="99"/>
    <w:unhideWhenUsed/>
    <w:rsid w:val="000B228B"/>
    <w:rPr>
      <w:color w:val="467886" w:themeColor="hyperlink"/>
      <w:u w:val="single"/>
    </w:rPr>
  </w:style>
  <w:style w:type="character" w:customStyle="1" w:styleId="min-w-0">
    <w:name w:val="min-w-0"/>
    <w:basedOn w:val="DefaultParagraphFont"/>
    <w:rsid w:val="00316469"/>
  </w:style>
  <w:style w:type="paragraph" w:customStyle="1" w:styleId="my-2">
    <w:name w:val="my-2"/>
    <w:basedOn w:val="Normal"/>
    <w:rsid w:val="00316469"/>
    <w:pPr>
      <w:spacing w:before="100" w:beforeAutospacing="1" w:after="100" w:afterAutospacing="1"/>
    </w:pPr>
  </w:style>
  <w:style w:type="character" w:customStyle="1" w:styleId="apple-converted-space">
    <w:name w:val="apple-converted-space"/>
    <w:basedOn w:val="DefaultParagraphFont"/>
    <w:rsid w:val="00316469"/>
  </w:style>
  <w:style w:type="character" w:styleId="Strong">
    <w:name w:val="Strong"/>
    <w:basedOn w:val="DefaultParagraphFont"/>
    <w:uiPriority w:val="22"/>
    <w:qFormat/>
    <w:rsid w:val="00316469"/>
    <w:rPr>
      <w:b/>
      <w:bCs/>
    </w:rPr>
  </w:style>
  <w:style w:type="paragraph" w:customStyle="1" w:styleId="z1qcye">
    <w:name w:val="z1qcye"/>
    <w:basedOn w:val="Normal"/>
    <w:rsid w:val="00741AEB"/>
    <w:pPr>
      <w:spacing w:before="100" w:beforeAutospacing="1" w:after="100" w:afterAutospacing="1"/>
    </w:pPr>
  </w:style>
  <w:style w:type="character" w:customStyle="1" w:styleId="t286pc">
    <w:name w:val="t286pc"/>
    <w:basedOn w:val="DefaultParagraphFont"/>
    <w:rsid w:val="00741AEB"/>
  </w:style>
  <w:style w:type="paragraph" w:customStyle="1" w:styleId="Default">
    <w:name w:val="Default"/>
    <w:rsid w:val="00D31856"/>
    <w:pPr>
      <w:autoSpaceDE w:val="0"/>
      <w:autoSpaceDN w:val="0"/>
      <w:adjustRightInd w:val="0"/>
    </w:pPr>
    <w:rPr>
      <w:rFonts w:ascii="Arial" w:hAnsi="Arial" w:cs="Arial"/>
      <w:color w:val="000000"/>
      <w:kern w:val="0"/>
    </w:rPr>
  </w:style>
  <w:style w:type="paragraph" w:styleId="Header">
    <w:name w:val="header"/>
    <w:basedOn w:val="Normal"/>
    <w:link w:val="HeaderChar"/>
    <w:uiPriority w:val="99"/>
    <w:unhideWhenUsed/>
    <w:rsid w:val="00A53A4F"/>
    <w:pPr>
      <w:tabs>
        <w:tab w:val="center" w:pos="4513"/>
        <w:tab w:val="right" w:pos="9026"/>
      </w:tabs>
    </w:pPr>
  </w:style>
  <w:style w:type="character" w:customStyle="1" w:styleId="HeaderChar">
    <w:name w:val="Header Char"/>
    <w:basedOn w:val="DefaultParagraphFont"/>
    <w:link w:val="Header"/>
    <w:uiPriority w:val="99"/>
    <w:rsid w:val="00A53A4F"/>
    <w:rPr>
      <w:rFonts w:ascii="Times New Roman" w:eastAsia="Times New Roman" w:hAnsi="Times New Roman" w:cs="Times New Roman"/>
      <w:kern w:val="0"/>
      <w:lang w:eastAsia="sv-SE"/>
      <w14:ligatures w14:val="none"/>
    </w:rPr>
  </w:style>
  <w:style w:type="paragraph" w:styleId="Footer">
    <w:name w:val="footer"/>
    <w:basedOn w:val="Normal"/>
    <w:link w:val="FooterChar"/>
    <w:uiPriority w:val="99"/>
    <w:unhideWhenUsed/>
    <w:rsid w:val="00A53A4F"/>
    <w:pPr>
      <w:tabs>
        <w:tab w:val="center" w:pos="4513"/>
        <w:tab w:val="right" w:pos="9026"/>
      </w:tabs>
    </w:pPr>
  </w:style>
  <w:style w:type="character" w:customStyle="1" w:styleId="FooterChar">
    <w:name w:val="Footer Char"/>
    <w:basedOn w:val="DefaultParagraphFont"/>
    <w:link w:val="Footer"/>
    <w:uiPriority w:val="99"/>
    <w:rsid w:val="00A53A4F"/>
    <w:rPr>
      <w:rFonts w:ascii="Times New Roman" w:eastAsia="Times New Roman" w:hAnsi="Times New Roman" w:cs="Times New Roman"/>
      <w:kern w:val="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1100</Words>
  <Characters>5777</Characters>
  <Application>Microsoft Office Word</Application>
  <DocSecurity>0</DocSecurity>
  <Lines>96</Lines>
  <Paragraphs>26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Ekselius</dc:creator>
  <cp:keywords/>
  <dc:description/>
  <cp:lastModifiedBy>Stranger, Åsa (Stockholm)</cp:lastModifiedBy>
  <cp:revision>5</cp:revision>
  <cp:lastPrinted>2026-08-19T11:35:00Z</cp:lastPrinted>
  <dcterms:created xsi:type="dcterms:W3CDTF">2026-08-20T09:27:00Z</dcterms:created>
  <dcterms:modified xsi:type="dcterms:W3CDTF">2026-08-20T10:59:00Z</dcterms:modified>
</cp:coreProperties>
</file>