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7A55" w14:textId="77777777" w:rsidR="00612E6B" w:rsidRDefault="00000000">
      <w:r>
        <w:rPr>
          <w:rFonts w:ascii="Book Antiqua" w:eastAsia="Book Antiqua" w:hAnsi="Book Antiqua" w:cs="Book Antiqua"/>
          <w:b/>
          <w:sz w:val="28"/>
          <w:szCs w:val="28"/>
          <w:highlight w:val="white"/>
        </w:rPr>
        <w:t xml:space="preserve">Bäckmans laddade för GT4 </w:t>
      </w:r>
      <w:proofErr w:type="spellStart"/>
      <w:r>
        <w:rPr>
          <w:rFonts w:ascii="Book Antiqua" w:eastAsia="Book Antiqua" w:hAnsi="Book Antiqua" w:cs="Book Antiqua"/>
          <w:b/>
          <w:sz w:val="28"/>
          <w:szCs w:val="28"/>
          <w:highlight w:val="white"/>
        </w:rPr>
        <w:t>European</w:t>
      </w:r>
      <w:proofErr w:type="spellEnd"/>
      <w:r>
        <w:rPr>
          <w:rFonts w:ascii="Book Antiqua" w:eastAsia="Book Antiqua" w:hAnsi="Book Antiqua" w:cs="Book Antiqua"/>
          <w:b/>
          <w:sz w:val="28"/>
          <w:szCs w:val="28"/>
          <w:highlight w:val="white"/>
        </w:rPr>
        <w:t xml:space="preserve"> Series på Hockenheim</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114300" distB="114300" distL="114300" distR="114300" wp14:anchorId="3F134B2C" wp14:editId="6237B83D">
            <wp:extent cx="3200400" cy="2107480"/>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t="816" b="816"/>
                    <a:stretch>
                      <a:fillRect/>
                    </a:stretch>
                  </pic:blipFill>
                  <pic:spPr>
                    <a:xfrm>
                      <a:off x="0" y="0"/>
                      <a:ext cx="3200400" cy="2107480"/>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 xml:space="preserve">Andreas och Jessica Bäckman redo för femte deltävlingen av GT4 </w:t>
      </w:r>
      <w:proofErr w:type="spellStart"/>
      <w:r>
        <w:rPr>
          <w:rFonts w:ascii="Book Antiqua" w:eastAsia="Book Antiqua" w:hAnsi="Book Antiqua" w:cs="Book Antiqua"/>
          <w:sz w:val="20"/>
          <w:szCs w:val="20"/>
        </w:rPr>
        <w:t>European</w:t>
      </w:r>
      <w:proofErr w:type="spellEnd"/>
      <w:r>
        <w:rPr>
          <w:rFonts w:ascii="Book Antiqua" w:eastAsia="Book Antiqua" w:hAnsi="Book Antiqua" w:cs="Book Antiqua"/>
          <w:sz w:val="20"/>
          <w:szCs w:val="20"/>
        </w:rPr>
        <w:t xml:space="preserve"> Series i Hockenheim, Tyskland i deras Aston Martin AMR </w:t>
      </w:r>
      <w:proofErr w:type="spellStart"/>
      <w:r>
        <w:rPr>
          <w:rFonts w:ascii="Book Antiqua" w:eastAsia="Book Antiqua" w:hAnsi="Book Antiqua" w:cs="Book Antiqua"/>
          <w:sz w:val="20"/>
          <w:szCs w:val="20"/>
        </w:rPr>
        <w:t>Vantage</w:t>
      </w:r>
      <w:proofErr w:type="spellEnd"/>
      <w:r>
        <w:rPr>
          <w:rFonts w:ascii="Book Antiqua" w:eastAsia="Book Antiqua" w:hAnsi="Book Antiqua" w:cs="Book Antiqua"/>
          <w:sz w:val="20"/>
          <w:szCs w:val="20"/>
        </w:rPr>
        <w:t xml:space="preserve"> GT4.</w:t>
      </w:r>
      <w:r>
        <w:rPr>
          <w:rFonts w:ascii="Book Antiqua" w:eastAsia="Book Antiqua" w:hAnsi="Book Antiqua" w:cs="Book Antiqua"/>
          <w:sz w:val="20"/>
          <w:szCs w:val="20"/>
        </w:rPr>
        <w:br/>
        <w:t>Foto: Privat (Fria rättigheter att använda bilden)</w:t>
      </w:r>
    </w:p>
    <w:p w14:paraId="2354D397" w14:textId="77777777" w:rsidR="00612E6B"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rPr>
        <w:t xml:space="preserve">Kommande helg 31 augusti - 3 september är det dags för Andreas och Jessica Bäckman att inta Hockenheimring-banan i Tyskland efter det långa sommaruppehållet. Det är femte deltävlingen av GT4 </w:t>
      </w:r>
      <w:proofErr w:type="spellStart"/>
      <w:r>
        <w:rPr>
          <w:rFonts w:ascii="Book Antiqua" w:eastAsia="Book Antiqua" w:hAnsi="Book Antiqua" w:cs="Book Antiqua"/>
          <w:b/>
          <w:sz w:val="24"/>
          <w:szCs w:val="24"/>
        </w:rPr>
        <w:t>European</w:t>
      </w:r>
      <w:proofErr w:type="spellEnd"/>
      <w:r>
        <w:rPr>
          <w:rFonts w:ascii="Book Antiqua" w:eastAsia="Book Antiqua" w:hAnsi="Book Antiqua" w:cs="Book Antiqua"/>
          <w:b/>
          <w:sz w:val="24"/>
          <w:szCs w:val="24"/>
        </w:rPr>
        <w:t xml:space="preserve"> Series där syskonen är revanschsugna efter de tidigare struliga deltävlingarna. </w:t>
      </w:r>
      <w:r>
        <w:rPr>
          <w:rFonts w:ascii="Book Antiqua" w:eastAsia="Book Antiqua" w:hAnsi="Book Antiqua" w:cs="Book Antiqua"/>
          <w:b/>
          <w:sz w:val="24"/>
          <w:szCs w:val="24"/>
        </w:rPr>
        <w:br/>
        <w:t>- Hockenheim är en av mina favoritbanor och jag har många goda minnen därifrån, ska bli roligt att tävla igen och hoppas vi kan hitta lite fart till helgen och vara med och fajtas i toppen, s</w:t>
      </w:r>
      <w:r>
        <w:rPr>
          <w:rFonts w:ascii="Book Antiqua" w:eastAsia="Book Antiqua" w:hAnsi="Book Antiqua" w:cs="Book Antiqua"/>
          <w:b/>
          <w:sz w:val="24"/>
          <w:szCs w:val="24"/>
          <w:highlight w:val="white"/>
        </w:rPr>
        <w:t>äger Jessica Bäckman.</w:t>
      </w:r>
    </w:p>
    <w:p w14:paraId="084610FD" w14:textId="77777777" w:rsidR="00612E6B"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Nu till helgen 31 augusti - 3 september är det dags för femte deltävlingen av GT4 </w:t>
      </w:r>
      <w:proofErr w:type="spellStart"/>
      <w:r>
        <w:rPr>
          <w:rFonts w:ascii="Book Antiqua" w:eastAsia="Book Antiqua" w:hAnsi="Book Antiqua" w:cs="Book Antiqua"/>
          <w:sz w:val="24"/>
          <w:szCs w:val="24"/>
          <w:highlight w:val="white"/>
        </w:rPr>
        <w:t>European</w:t>
      </w:r>
      <w:proofErr w:type="spellEnd"/>
      <w:r>
        <w:rPr>
          <w:rFonts w:ascii="Book Antiqua" w:eastAsia="Book Antiqua" w:hAnsi="Book Antiqua" w:cs="Book Antiqua"/>
          <w:sz w:val="24"/>
          <w:szCs w:val="24"/>
          <w:highlight w:val="white"/>
        </w:rPr>
        <w:t xml:space="preserve"> Series på Hockenheim-banan i Tyskland, vilket blir syskonens sjätte tävling tillsammans i GT4.</w:t>
      </w:r>
    </w:p>
    <w:p w14:paraId="0306782E" w14:textId="77777777" w:rsidR="00612E6B"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rPr>
        <w:t xml:space="preserve">- Det ska bli roligt och spännande att tävla igen efter det långa sommaruppehållet, Hockenheimbanan har vi båda tävlat mycket på så det ska bli roligt att testa på den i en GT4. Vi är revanschsugna och ska ge allt vi har mot helgens starka </w:t>
      </w:r>
      <w:proofErr w:type="spellStart"/>
      <w:r>
        <w:rPr>
          <w:rFonts w:ascii="Book Antiqua" w:eastAsia="Book Antiqua" w:hAnsi="Book Antiqua" w:cs="Book Antiqua"/>
          <w:sz w:val="24"/>
          <w:szCs w:val="24"/>
        </w:rPr>
        <w:t>grid</w:t>
      </w:r>
      <w:proofErr w:type="spellEnd"/>
      <w:r>
        <w:rPr>
          <w:rFonts w:ascii="Book Antiqua" w:eastAsia="Book Antiqua" w:hAnsi="Book Antiqua" w:cs="Book Antiqua"/>
          <w:sz w:val="24"/>
          <w:szCs w:val="24"/>
        </w:rPr>
        <w:t xml:space="preserve"> med 47 bilar, </w:t>
      </w:r>
      <w:r>
        <w:rPr>
          <w:rFonts w:ascii="Book Antiqua" w:eastAsia="Book Antiqua" w:hAnsi="Book Antiqua" w:cs="Book Antiqua"/>
          <w:sz w:val="24"/>
          <w:szCs w:val="24"/>
          <w:highlight w:val="white"/>
        </w:rPr>
        <w:t>säger</w:t>
      </w:r>
      <w:r>
        <w:rPr>
          <w:rFonts w:ascii="Book Antiqua" w:eastAsia="Book Antiqua" w:hAnsi="Book Antiqua" w:cs="Book Antiqua"/>
          <w:b/>
          <w:sz w:val="24"/>
          <w:szCs w:val="24"/>
          <w:highlight w:val="white"/>
        </w:rPr>
        <w:t xml:space="preserve"> Andreas Bäckman.</w:t>
      </w:r>
    </w:p>
    <w:p w14:paraId="2A3D2E04" w14:textId="77777777" w:rsidR="00612E6B" w:rsidRDefault="00000000">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 xml:space="preserve">GT4 </w:t>
      </w:r>
      <w:proofErr w:type="spellStart"/>
      <w:r>
        <w:rPr>
          <w:rFonts w:ascii="Book Antiqua" w:eastAsia="Book Antiqua" w:hAnsi="Book Antiqua" w:cs="Book Antiqua"/>
          <w:b/>
          <w:sz w:val="24"/>
          <w:szCs w:val="24"/>
        </w:rPr>
        <w:t>Europe</w:t>
      </w:r>
      <w:proofErr w:type="spellEnd"/>
      <w:r>
        <w:rPr>
          <w:rFonts w:ascii="Book Antiqua" w:eastAsia="Book Antiqua" w:hAnsi="Book Antiqua" w:cs="Book Antiqua"/>
          <w:b/>
          <w:sz w:val="24"/>
          <w:szCs w:val="24"/>
        </w:rPr>
        <w:t xml:space="preserve"> seriens uppbyggnad</w:t>
      </w:r>
    </w:p>
    <w:p w14:paraId="081B16DE" w14:textId="77777777" w:rsidR="00612E6B"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 xml:space="preserve">GT4 </w:t>
      </w:r>
      <w:proofErr w:type="spellStart"/>
      <w:r>
        <w:rPr>
          <w:rFonts w:ascii="Book Antiqua" w:eastAsia="Book Antiqua" w:hAnsi="Book Antiqua" w:cs="Book Antiqua"/>
          <w:sz w:val="24"/>
          <w:szCs w:val="24"/>
        </w:rPr>
        <w:t>European</w:t>
      </w:r>
      <w:proofErr w:type="spellEnd"/>
      <w:r>
        <w:rPr>
          <w:rFonts w:ascii="Book Antiqua" w:eastAsia="Book Antiqua" w:hAnsi="Book Antiqua" w:cs="Book Antiqua"/>
          <w:sz w:val="24"/>
          <w:szCs w:val="24"/>
        </w:rPr>
        <w:t xml:space="preserve"> Series består av sex deltävlingar runt om i Europa. Serien är ansedd som en av de tuffaste GT4-serierna i världen och har en hög status på förarna som kommer från flera olika länder runt om i Europa. Säsongsstarten gick på den välkända Monza-banan i Italien som också kallas för “The Temple </w:t>
      </w:r>
      <w:proofErr w:type="spellStart"/>
      <w:r>
        <w:rPr>
          <w:rFonts w:ascii="Book Antiqua" w:eastAsia="Book Antiqua" w:hAnsi="Book Antiqua" w:cs="Book Antiqua"/>
          <w:sz w:val="24"/>
          <w:szCs w:val="24"/>
        </w:rPr>
        <w:t>of</w:t>
      </w:r>
      <w:proofErr w:type="spellEnd"/>
      <w:r>
        <w:rPr>
          <w:rFonts w:ascii="Book Antiqua" w:eastAsia="Book Antiqua" w:hAnsi="Book Antiqua" w:cs="Book Antiqua"/>
          <w:sz w:val="24"/>
          <w:szCs w:val="24"/>
        </w:rPr>
        <w:t xml:space="preserve"> Speed” och kommer att avslutas på den välkända Formel 1 banan Barcelona i Spanien. Förutom Barcelona och Monza kommer även de världskända Formel 1 banorna Spa, Paul Ricard samt Hockenheim där Bäckman kommer att köra denna helg att finnas på kalendern 2023.</w:t>
      </w:r>
    </w:p>
    <w:p w14:paraId="1248EABD" w14:textId="77777777" w:rsidR="00612E6B" w:rsidRDefault="00612E6B">
      <w:pPr>
        <w:spacing w:after="0" w:line="276" w:lineRule="auto"/>
        <w:rPr>
          <w:rFonts w:ascii="Book Antiqua" w:eastAsia="Book Antiqua" w:hAnsi="Book Antiqua" w:cs="Book Antiqua"/>
          <w:sz w:val="24"/>
          <w:szCs w:val="24"/>
        </w:rPr>
      </w:pPr>
    </w:p>
    <w:p w14:paraId="12620EF5" w14:textId="77777777" w:rsidR="00DD1EE4" w:rsidRDefault="00DD1EE4">
      <w:pPr>
        <w:spacing w:after="0" w:line="276" w:lineRule="auto"/>
        <w:rPr>
          <w:rFonts w:ascii="Book Antiqua" w:eastAsia="Book Antiqua" w:hAnsi="Book Antiqua" w:cs="Book Antiqua"/>
          <w:sz w:val="24"/>
          <w:szCs w:val="24"/>
        </w:rPr>
      </w:pPr>
    </w:p>
    <w:p w14:paraId="56E48C9E" w14:textId="77777777" w:rsidR="00DD1EE4" w:rsidRDefault="00DD1EE4">
      <w:pPr>
        <w:spacing w:after="0" w:line="276" w:lineRule="auto"/>
        <w:rPr>
          <w:rFonts w:ascii="Book Antiqua" w:eastAsia="Book Antiqua" w:hAnsi="Book Antiqua" w:cs="Book Antiqua"/>
          <w:sz w:val="24"/>
          <w:szCs w:val="24"/>
        </w:rPr>
      </w:pPr>
    </w:p>
    <w:p w14:paraId="18F36B68" w14:textId="77777777" w:rsidR="00DD1EE4" w:rsidRDefault="00DD1EE4">
      <w:pPr>
        <w:spacing w:after="0" w:line="276" w:lineRule="auto"/>
        <w:rPr>
          <w:rFonts w:ascii="Book Antiqua" w:eastAsia="Book Antiqua" w:hAnsi="Book Antiqua" w:cs="Book Antiqua"/>
          <w:sz w:val="24"/>
          <w:szCs w:val="24"/>
        </w:rPr>
      </w:pPr>
    </w:p>
    <w:p w14:paraId="4D6C3EBC" w14:textId="77777777" w:rsidR="00612E6B"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Varje deltävling är uppbyggt på två träningspass, två tidskval samt två race på 60</w:t>
      </w:r>
    </w:p>
    <w:p w14:paraId="4CAF96DA" w14:textId="77777777" w:rsidR="00612E6B"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minuter där man byter förare efter halva loppet. Poäng tilldelas till bilarna snabbaste</w:t>
      </w:r>
    </w:p>
    <w:p w14:paraId="073AF9E6" w14:textId="77777777" w:rsidR="00612E6B"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bilarna i tidskvalen samt topp 10 i respektive race. Förarna i bilen med mest poäng</w:t>
      </w:r>
    </w:p>
    <w:p w14:paraId="7C9191B7" w14:textId="77777777" w:rsidR="00612E6B"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efter den sista deltävlingen på Barcelona kommer tillsammans att ta hem förartiteln</w:t>
      </w:r>
    </w:p>
    <w:p w14:paraId="77901D47" w14:textId="77777777" w:rsidR="00612E6B" w:rsidRDefault="00000000">
      <w:pPr>
        <w:spacing w:after="0" w:line="276" w:lineRule="auto"/>
        <w:rPr>
          <w:rFonts w:ascii="Book Antiqua" w:eastAsia="Book Antiqua" w:hAnsi="Book Antiqua" w:cs="Book Antiqua"/>
          <w:sz w:val="24"/>
          <w:szCs w:val="24"/>
          <w:highlight w:val="white"/>
        </w:rPr>
      </w:pPr>
      <w:r>
        <w:rPr>
          <w:rFonts w:ascii="Book Antiqua" w:eastAsia="Book Antiqua" w:hAnsi="Book Antiqua" w:cs="Book Antiqua"/>
          <w:sz w:val="24"/>
          <w:szCs w:val="24"/>
        </w:rPr>
        <w:t xml:space="preserve">”GT4 </w:t>
      </w:r>
      <w:proofErr w:type="spellStart"/>
      <w:r>
        <w:rPr>
          <w:rFonts w:ascii="Book Antiqua" w:eastAsia="Book Antiqua" w:hAnsi="Book Antiqua" w:cs="Book Antiqua"/>
          <w:sz w:val="24"/>
          <w:szCs w:val="24"/>
        </w:rPr>
        <w:t>European</w:t>
      </w:r>
      <w:proofErr w:type="spellEnd"/>
      <w:r>
        <w:rPr>
          <w:rFonts w:ascii="Book Antiqua" w:eastAsia="Book Antiqua" w:hAnsi="Book Antiqua" w:cs="Book Antiqua"/>
          <w:sz w:val="24"/>
          <w:szCs w:val="24"/>
        </w:rPr>
        <w:t xml:space="preserve"> Series Drivers </w:t>
      </w:r>
      <w:proofErr w:type="spellStart"/>
      <w:r>
        <w:rPr>
          <w:rFonts w:ascii="Book Antiqua" w:eastAsia="Book Antiqua" w:hAnsi="Book Antiqua" w:cs="Book Antiqua"/>
          <w:sz w:val="24"/>
          <w:szCs w:val="24"/>
        </w:rPr>
        <w:t>Title</w:t>
      </w:r>
      <w:proofErr w:type="spellEnd"/>
      <w:r>
        <w:rPr>
          <w:rFonts w:ascii="Book Antiqua" w:eastAsia="Book Antiqua" w:hAnsi="Book Antiqua" w:cs="Book Antiqua"/>
          <w:sz w:val="24"/>
          <w:szCs w:val="24"/>
        </w:rPr>
        <w:t xml:space="preserve">” i GT4 </w:t>
      </w:r>
      <w:proofErr w:type="spellStart"/>
      <w:r>
        <w:rPr>
          <w:rFonts w:ascii="Book Antiqua" w:eastAsia="Book Antiqua" w:hAnsi="Book Antiqua" w:cs="Book Antiqua"/>
          <w:sz w:val="24"/>
          <w:szCs w:val="24"/>
        </w:rPr>
        <w:t>European</w:t>
      </w:r>
      <w:proofErr w:type="spellEnd"/>
      <w:r>
        <w:rPr>
          <w:rFonts w:ascii="Book Antiqua" w:eastAsia="Book Antiqua" w:hAnsi="Book Antiqua" w:cs="Book Antiqua"/>
          <w:sz w:val="24"/>
          <w:szCs w:val="24"/>
        </w:rPr>
        <w:t xml:space="preserve"> Series.</w:t>
      </w:r>
    </w:p>
    <w:p w14:paraId="6EC01A1C" w14:textId="77777777" w:rsidR="00612E6B" w:rsidRDefault="00612E6B">
      <w:pPr>
        <w:rPr>
          <w:rFonts w:ascii="Book Antiqua" w:eastAsia="Book Antiqua" w:hAnsi="Book Antiqua" w:cs="Book Antiqua"/>
          <w:sz w:val="24"/>
          <w:szCs w:val="24"/>
          <w:highlight w:val="white"/>
        </w:rPr>
      </w:pPr>
    </w:p>
    <w:p w14:paraId="5AB6A4F9" w14:textId="77777777" w:rsidR="00612E6B"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 xml:space="preserve">Tidsschema för helgens tävling (GT4 </w:t>
      </w:r>
      <w:proofErr w:type="spellStart"/>
      <w:r>
        <w:rPr>
          <w:rFonts w:ascii="Book Antiqua" w:eastAsia="Book Antiqua" w:hAnsi="Book Antiqua" w:cs="Book Antiqua"/>
          <w:b/>
          <w:sz w:val="24"/>
          <w:szCs w:val="24"/>
          <w:highlight w:val="white"/>
        </w:rPr>
        <w:t>European</w:t>
      </w:r>
      <w:proofErr w:type="spellEnd"/>
      <w:r>
        <w:rPr>
          <w:rFonts w:ascii="Book Antiqua" w:eastAsia="Book Antiqua" w:hAnsi="Book Antiqua" w:cs="Book Antiqua"/>
          <w:b/>
          <w:sz w:val="24"/>
          <w:szCs w:val="24"/>
          <w:highlight w:val="white"/>
        </w:rPr>
        <w:t xml:space="preserve"> Series - deltävling 5):</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(alla tidsangivelser avser svensk tid)</w:t>
      </w:r>
    </w:p>
    <w:p w14:paraId="2BE3C797" w14:textId="77777777" w:rsidR="00612E6B"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Fredag 1 September:</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12:10 Fri träning 1 (60 min) – </w:t>
      </w:r>
      <w:hyperlink r:id="rId6" w:anchor="live-timing">
        <w:r>
          <w:rPr>
            <w:rFonts w:ascii="Book Antiqua" w:eastAsia="Book Antiqua" w:hAnsi="Book Antiqua" w:cs="Book Antiqua"/>
            <w:color w:val="1155CC"/>
            <w:sz w:val="24"/>
            <w:szCs w:val="24"/>
            <w:highlight w:val="white"/>
            <w:u w:val="single"/>
          </w:rPr>
          <w:t>LIVETIMING</w:t>
        </w:r>
      </w:hyperlink>
      <w:r>
        <w:rPr>
          <w:rFonts w:ascii="Book Antiqua" w:eastAsia="Book Antiqua" w:hAnsi="Book Antiqua" w:cs="Book Antiqua"/>
          <w:sz w:val="24"/>
          <w:szCs w:val="24"/>
          <w:highlight w:val="white"/>
        </w:rPr>
        <w:br/>
        <w:t xml:space="preserve">17:00 Fri träning 2 (60 min) – </w:t>
      </w:r>
      <w:hyperlink r:id="rId7" w:anchor="live-timing">
        <w:r>
          <w:rPr>
            <w:rFonts w:ascii="Book Antiqua" w:eastAsia="Book Antiqua" w:hAnsi="Book Antiqua" w:cs="Book Antiqua"/>
            <w:color w:val="1155CC"/>
            <w:sz w:val="24"/>
            <w:szCs w:val="24"/>
            <w:highlight w:val="white"/>
            <w:u w:val="single"/>
          </w:rPr>
          <w:t>LIVETIMING</w:t>
        </w:r>
      </w:hyperlink>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br/>
        <w:t>Lördag 2 September:</w:t>
      </w:r>
      <w:r>
        <w:rPr>
          <w:rFonts w:ascii="Book Antiqua" w:eastAsia="Book Antiqua" w:hAnsi="Book Antiqua" w:cs="Book Antiqua"/>
          <w:sz w:val="24"/>
          <w:szCs w:val="24"/>
          <w:highlight w:val="white"/>
        </w:rPr>
        <w:br/>
        <w:t xml:space="preserve">11:10 Q1/Q2 – Tidskval 1 &amp; 2 (2 x 20 min) - </w:t>
      </w:r>
      <w:hyperlink r:id="rId8">
        <w:r>
          <w:rPr>
            <w:rFonts w:ascii="Book Antiqua" w:eastAsia="Book Antiqua" w:hAnsi="Book Antiqua" w:cs="Book Antiqua"/>
            <w:color w:val="1155CC"/>
            <w:sz w:val="24"/>
            <w:szCs w:val="24"/>
            <w:highlight w:val="white"/>
            <w:u w:val="single"/>
          </w:rPr>
          <w:t>LIVE QUALIFYING</w:t>
        </w:r>
      </w:hyperlink>
      <w:r>
        <w:rPr>
          <w:rFonts w:ascii="Book Antiqua" w:eastAsia="Book Antiqua" w:hAnsi="Book Antiqua" w:cs="Book Antiqua"/>
          <w:sz w:val="24"/>
          <w:szCs w:val="24"/>
          <w:highlight w:val="white"/>
        </w:rPr>
        <w:t xml:space="preserve"> </w:t>
      </w:r>
      <w:r>
        <w:rPr>
          <w:rFonts w:ascii="Book Antiqua" w:eastAsia="Book Antiqua" w:hAnsi="Book Antiqua" w:cs="Book Antiqua"/>
          <w:sz w:val="24"/>
          <w:szCs w:val="24"/>
          <w:highlight w:val="white"/>
        </w:rPr>
        <w:br/>
        <w:t xml:space="preserve">16:55 Race 1 (60 min) – byter förare efter halva loppet - </w:t>
      </w:r>
      <w:hyperlink r:id="rId9">
        <w:r>
          <w:rPr>
            <w:rFonts w:ascii="Book Antiqua" w:eastAsia="Book Antiqua" w:hAnsi="Book Antiqua" w:cs="Book Antiqua"/>
            <w:color w:val="1155CC"/>
            <w:sz w:val="24"/>
            <w:szCs w:val="24"/>
            <w:highlight w:val="white"/>
            <w:u w:val="single"/>
          </w:rPr>
          <w:t>LIVE TV RACE 1</w:t>
        </w:r>
      </w:hyperlink>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Söndag 3 September:</w:t>
      </w:r>
      <w:r>
        <w:rPr>
          <w:rFonts w:ascii="Book Antiqua" w:eastAsia="Book Antiqua" w:hAnsi="Book Antiqua" w:cs="Book Antiqua"/>
          <w:sz w:val="24"/>
          <w:szCs w:val="24"/>
          <w:highlight w:val="white"/>
        </w:rPr>
        <w:br/>
        <w:t xml:space="preserve">11:35 Race 2 (60 min) – byter förare efter halv loppet - </w:t>
      </w:r>
      <w:hyperlink r:id="rId10">
        <w:r>
          <w:rPr>
            <w:rFonts w:ascii="Book Antiqua" w:eastAsia="Book Antiqua" w:hAnsi="Book Antiqua" w:cs="Book Antiqua"/>
            <w:color w:val="1155CC"/>
            <w:sz w:val="24"/>
            <w:szCs w:val="24"/>
            <w:highlight w:val="white"/>
            <w:u w:val="single"/>
          </w:rPr>
          <w:t>LIVE TV RACE 2</w:t>
        </w:r>
      </w:hyperlink>
    </w:p>
    <w:p w14:paraId="5C6CAB3E" w14:textId="77777777" w:rsidR="00612E6B" w:rsidRDefault="00612E6B">
      <w:pPr>
        <w:rPr>
          <w:rFonts w:ascii="Book Antiqua" w:eastAsia="Book Antiqua" w:hAnsi="Book Antiqua" w:cs="Book Antiqua"/>
          <w:sz w:val="24"/>
          <w:szCs w:val="24"/>
          <w:highlight w:val="white"/>
        </w:rPr>
      </w:pPr>
    </w:p>
    <w:p w14:paraId="4FF25CFD" w14:textId="77777777" w:rsidR="00612E6B"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Om banan (Hockenheimring):</w:t>
      </w:r>
      <w:r>
        <w:rPr>
          <w:rFonts w:ascii="Book Antiqua" w:eastAsia="Book Antiqua" w:hAnsi="Book Antiqua" w:cs="Book Antiqua"/>
          <w:sz w:val="24"/>
          <w:szCs w:val="24"/>
          <w:highlight w:val="white"/>
        </w:rPr>
        <w:br/>
      </w:r>
      <w:r>
        <w:rPr>
          <w:rFonts w:ascii="Book Antiqua" w:eastAsia="Book Antiqua" w:hAnsi="Book Antiqua" w:cs="Book Antiqua"/>
          <w:noProof/>
          <w:sz w:val="24"/>
          <w:szCs w:val="24"/>
          <w:highlight w:val="white"/>
        </w:rPr>
        <w:drawing>
          <wp:inline distT="114300" distB="114300" distL="114300" distR="114300" wp14:anchorId="0EA3F386" wp14:editId="42C21CB8">
            <wp:extent cx="2327921" cy="1618341"/>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327921" cy="1618341"/>
                    </a:xfrm>
                    <a:prstGeom prst="rect">
                      <a:avLst/>
                    </a:prstGeom>
                    <a:ln/>
                  </pic:spPr>
                </pic:pic>
              </a:graphicData>
            </a:graphic>
          </wp:inline>
        </w:drawing>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Plats:</w:t>
      </w:r>
      <w:r>
        <w:rPr>
          <w:rFonts w:ascii="Book Antiqua" w:eastAsia="Book Antiqua" w:hAnsi="Book Antiqua" w:cs="Book Antiqua"/>
          <w:sz w:val="24"/>
          <w:szCs w:val="24"/>
          <w:highlight w:val="white"/>
        </w:rPr>
        <w:t xml:space="preserve"> Hockenheim, Tyskland</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Längd</w:t>
      </w:r>
      <w:r>
        <w:rPr>
          <w:rFonts w:ascii="Book Antiqua" w:eastAsia="Book Antiqua" w:hAnsi="Book Antiqua" w:cs="Book Antiqua"/>
          <w:sz w:val="24"/>
          <w:szCs w:val="24"/>
          <w:highlight w:val="white"/>
        </w:rPr>
        <w:t>: 4,574 km</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Antal kurvor:</w:t>
      </w:r>
      <w:r>
        <w:rPr>
          <w:rFonts w:ascii="Book Antiqua" w:eastAsia="Book Antiqua" w:hAnsi="Book Antiqua" w:cs="Book Antiqua"/>
          <w:sz w:val="24"/>
          <w:szCs w:val="24"/>
          <w:highlight w:val="white"/>
        </w:rPr>
        <w:t xml:space="preserve"> 16</w:t>
      </w:r>
      <w:r>
        <w:rPr>
          <w:rFonts w:ascii="Book Antiqua" w:eastAsia="Book Antiqua" w:hAnsi="Book Antiqua" w:cs="Book Antiqua"/>
          <w:sz w:val="24"/>
          <w:szCs w:val="24"/>
          <w:highlight w:val="white"/>
        </w:rPr>
        <w:br/>
      </w:r>
    </w:p>
    <w:p w14:paraId="1FE62C3B" w14:textId="77777777" w:rsidR="00612E6B" w:rsidRDefault="00000000">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 xml:space="preserve">GT4 </w:t>
      </w:r>
      <w:proofErr w:type="spellStart"/>
      <w:r>
        <w:rPr>
          <w:rFonts w:ascii="Book Antiqua" w:eastAsia="Book Antiqua" w:hAnsi="Book Antiqua" w:cs="Book Antiqua"/>
          <w:b/>
          <w:sz w:val="24"/>
          <w:szCs w:val="24"/>
        </w:rPr>
        <w:t>Europe</w:t>
      </w:r>
      <w:proofErr w:type="spellEnd"/>
      <w:r>
        <w:rPr>
          <w:rFonts w:ascii="Book Antiqua" w:eastAsia="Book Antiqua" w:hAnsi="Book Antiqua" w:cs="Book Antiqua"/>
          <w:b/>
          <w:sz w:val="24"/>
          <w:szCs w:val="24"/>
        </w:rPr>
        <w:t xml:space="preserve"> kalender 2023:</w:t>
      </w:r>
    </w:p>
    <w:p w14:paraId="5C3B9080" w14:textId="77777777" w:rsidR="00612E6B" w:rsidRDefault="00000000">
      <w:pPr>
        <w:spacing w:after="0" w:line="276" w:lineRule="auto"/>
        <w:rPr>
          <w:rFonts w:ascii="Book Antiqua" w:eastAsia="Book Antiqua" w:hAnsi="Book Antiqua" w:cs="Book Antiqua"/>
          <w:sz w:val="24"/>
          <w:szCs w:val="24"/>
        </w:rPr>
      </w:pPr>
      <w:proofErr w:type="gramStart"/>
      <w:r>
        <w:rPr>
          <w:rFonts w:ascii="Book Antiqua" w:eastAsia="Book Antiqua" w:hAnsi="Book Antiqua" w:cs="Book Antiqua"/>
          <w:sz w:val="24"/>
          <w:szCs w:val="24"/>
        </w:rPr>
        <w:t>21-23</w:t>
      </w:r>
      <w:proofErr w:type="gramEnd"/>
      <w:r>
        <w:rPr>
          <w:rFonts w:ascii="Book Antiqua" w:eastAsia="Book Antiqua" w:hAnsi="Book Antiqua" w:cs="Book Antiqua"/>
          <w:sz w:val="24"/>
          <w:szCs w:val="24"/>
        </w:rPr>
        <w:t xml:space="preserve"> april - Monza, Italien</w:t>
      </w:r>
    </w:p>
    <w:p w14:paraId="742359C3" w14:textId="77777777" w:rsidR="00612E6B" w:rsidRDefault="00000000">
      <w:pPr>
        <w:spacing w:after="0" w:line="276" w:lineRule="auto"/>
        <w:rPr>
          <w:rFonts w:ascii="Book Antiqua" w:eastAsia="Book Antiqua" w:hAnsi="Book Antiqua" w:cs="Book Antiqua"/>
          <w:sz w:val="24"/>
          <w:szCs w:val="24"/>
        </w:rPr>
      </w:pPr>
      <w:proofErr w:type="gramStart"/>
      <w:r>
        <w:rPr>
          <w:rFonts w:ascii="Book Antiqua" w:eastAsia="Book Antiqua" w:hAnsi="Book Antiqua" w:cs="Book Antiqua"/>
          <w:sz w:val="24"/>
          <w:szCs w:val="24"/>
        </w:rPr>
        <w:t>2-4</w:t>
      </w:r>
      <w:proofErr w:type="gramEnd"/>
      <w:r>
        <w:rPr>
          <w:rFonts w:ascii="Book Antiqua" w:eastAsia="Book Antiqua" w:hAnsi="Book Antiqua" w:cs="Book Antiqua"/>
          <w:sz w:val="24"/>
          <w:szCs w:val="24"/>
        </w:rPr>
        <w:t xml:space="preserve"> juni - Paul Ricard, Frankrike</w:t>
      </w:r>
    </w:p>
    <w:p w14:paraId="0B3770D3" w14:textId="77777777" w:rsidR="00612E6B"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29 juni - 2 juli - Spa-</w:t>
      </w:r>
      <w:proofErr w:type="spellStart"/>
      <w:r>
        <w:rPr>
          <w:rFonts w:ascii="Book Antiqua" w:eastAsia="Book Antiqua" w:hAnsi="Book Antiqua" w:cs="Book Antiqua"/>
          <w:sz w:val="24"/>
          <w:szCs w:val="24"/>
        </w:rPr>
        <w:t>Francorchamps</w:t>
      </w:r>
      <w:proofErr w:type="spellEnd"/>
      <w:r>
        <w:rPr>
          <w:rFonts w:ascii="Book Antiqua" w:eastAsia="Book Antiqua" w:hAnsi="Book Antiqua" w:cs="Book Antiqua"/>
          <w:sz w:val="24"/>
          <w:szCs w:val="24"/>
        </w:rPr>
        <w:t>, Belgien</w:t>
      </w:r>
    </w:p>
    <w:p w14:paraId="68F0002E" w14:textId="77777777" w:rsidR="00612E6B" w:rsidRDefault="00000000">
      <w:pPr>
        <w:spacing w:after="0" w:line="276" w:lineRule="auto"/>
        <w:rPr>
          <w:rFonts w:ascii="Book Antiqua" w:eastAsia="Book Antiqua" w:hAnsi="Book Antiqua" w:cs="Book Antiqua"/>
          <w:sz w:val="24"/>
          <w:szCs w:val="24"/>
        </w:rPr>
      </w:pPr>
      <w:proofErr w:type="gramStart"/>
      <w:r>
        <w:rPr>
          <w:rFonts w:ascii="Book Antiqua" w:eastAsia="Book Antiqua" w:hAnsi="Book Antiqua" w:cs="Book Antiqua"/>
          <w:sz w:val="24"/>
          <w:szCs w:val="24"/>
        </w:rPr>
        <w:t>14-16</w:t>
      </w:r>
      <w:proofErr w:type="gramEnd"/>
      <w:r>
        <w:rPr>
          <w:rFonts w:ascii="Book Antiqua" w:eastAsia="Book Antiqua" w:hAnsi="Book Antiqua" w:cs="Book Antiqua"/>
          <w:sz w:val="24"/>
          <w:szCs w:val="24"/>
        </w:rPr>
        <w:t xml:space="preserve"> juli - </w:t>
      </w:r>
      <w:proofErr w:type="spellStart"/>
      <w:r>
        <w:rPr>
          <w:rFonts w:ascii="Book Antiqua" w:eastAsia="Book Antiqua" w:hAnsi="Book Antiqua" w:cs="Book Antiqua"/>
          <w:sz w:val="24"/>
          <w:szCs w:val="24"/>
        </w:rPr>
        <w:t>Misano</w:t>
      </w:r>
      <w:proofErr w:type="spellEnd"/>
      <w:r>
        <w:rPr>
          <w:rFonts w:ascii="Book Antiqua" w:eastAsia="Book Antiqua" w:hAnsi="Book Antiqua" w:cs="Book Antiqua"/>
          <w:sz w:val="24"/>
          <w:szCs w:val="24"/>
        </w:rPr>
        <w:t>, Italien</w:t>
      </w:r>
    </w:p>
    <w:p w14:paraId="5A43C105" w14:textId="77777777" w:rsidR="00612E6B" w:rsidRDefault="00000000">
      <w:pPr>
        <w:spacing w:after="0" w:line="276" w:lineRule="auto"/>
        <w:rPr>
          <w:rFonts w:ascii="Book Antiqua" w:eastAsia="Book Antiqua" w:hAnsi="Book Antiqua" w:cs="Book Antiqua"/>
          <w:sz w:val="24"/>
          <w:szCs w:val="24"/>
        </w:rPr>
      </w:pPr>
      <w:proofErr w:type="gramStart"/>
      <w:r>
        <w:rPr>
          <w:rFonts w:ascii="Book Antiqua" w:eastAsia="Book Antiqua" w:hAnsi="Book Antiqua" w:cs="Book Antiqua"/>
          <w:sz w:val="24"/>
          <w:szCs w:val="24"/>
        </w:rPr>
        <w:t>1-3</w:t>
      </w:r>
      <w:proofErr w:type="gramEnd"/>
      <w:r>
        <w:rPr>
          <w:rFonts w:ascii="Book Antiqua" w:eastAsia="Book Antiqua" w:hAnsi="Book Antiqua" w:cs="Book Antiqua"/>
          <w:sz w:val="24"/>
          <w:szCs w:val="24"/>
        </w:rPr>
        <w:t xml:space="preserve"> september - Hockenheim, Tyskland</w:t>
      </w:r>
    </w:p>
    <w:p w14:paraId="7450D4A0" w14:textId="77777777" w:rsidR="00612E6B" w:rsidRDefault="00000000">
      <w:pPr>
        <w:spacing w:after="0" w:line="276" w:lineRule="auto"/>
        <w:rPr>
          <w:rFonts w:ascii="Book Antiqua" w:eastAsia="Book Antiqua" w:hAnsi="Book Antiqua" w:cs="Book Antiqua"/>
          <w:b/>
          <w:sz w:val="24"/>
          <w:szCs w:val="24"/>
          <w:highlight w:val="white"/>
        </w:rPr>
      </w:pPr>
      <w:r>
        <w:rPr>
          <w:rFonts w:ascii="Book Antiqua" w:eastAsia="Book Antiqua" w:hAnsi="Book Antiqua" w:cs="Book Antiqua"/>
          <w:sz w:val="24"/>
          <w:szCs w:val="24"/>
        </w:rPr>
        <w:t>29 september - 1 oktober - Barcelona, Spanien</w:t>
      </w:r>
    </w:p>
    <w:p w14:paraId="5BF9E8F9" w14:textId="77777777" w:rsidR="00612E6B" w:rsidRDefault="00612E6B">
      <w:pPr>
        <w:rPr>
          <w:rFonts w:ascii="Book Antiqua" w:eastAsia="Book Antiqua" w:hAnsi="Book Antiqua" w:cs="Book Antiqua"/>
          <w:sz w:val="24"/>
          <w:szCs w:val="24"/>
          <w:highlight w:val="white"/>
        </w:rPr>
      </w:pPr>
    </w:p>
    <w:p w14:paraId="1D6B7333" w14:textId="77777777" w:rsidR="00612E6B"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3E2F1DBB" w14:textId="77777777" w:rsidR="00612E6B"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12">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13">
        <w:r>
          <w:rPr>
            <w:rFonts w:ascii="Book Antiqua" w:eastAsia="Book Antiqua" w:hAnsi="Book Antiqua" w:cs="Book Antiqua"/>
            <w:b/>
            <w:i/>
            <w:color w:val="0563C1"/>
            <w:sz w:val="24"/>
            <w:szCs w:val="24"/>
            <w:u w:val="single"/>
          </w:rPr>
          <w:t>https://www.mynewsdesk.com/se/ja-backman/images</w:t>
        </w:r>
      </w:hyperlink>
    </w:p>
    <w:p w14:paraId="30945D3C" w14:textId="77777777" w:rsidR="00612E6B" w:rsidRDefault="00612E6B">
      <w:pPr>
        <w:pBdr>
          <w:bottom w:val="single" w:sz="12" w:space="1" w:color="000000"/>
        </w:pBdr>
        <w:rPr>
          <w:rFonts w:ascii="Book Antiqua" w:eastAsia="Book Antiqua" w:hAnsi="Book Antiqua" w:cs="Book Antiqua"/>
          <w:b/>
          <w:i/>
          <w:sz w:val="24"/>
          <w:szCs w:val="24"/>
        </w:rPr>
      </w:pPr>
    </w:p>
    <w:p w14:paraId="46C99985" w14:textId="77777777" w:rsidR="00612E6B"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2BD48BCC" wp14:editId="1403D97E">
            <wp:extent cx="5760719" cy="144018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60719" cy="1440180"/>
                    </a:xfrm>
                    <a:prstGeom prst="rect">
                      <a:avLst/>
                    </a:prstGeom>
                    <a:ln/>
                  </pic:spPr>
                </pic:pic>
              </a:graphicData>
            </a:graphic>
          </wp:inline>
        </w:drawing>
      </w:r>
    </w:p>
    <w:sectPr w:rsidR="00612E6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6B"/>
    <w:rsid w:val="00612E6B"/>
    <w:rsid w:val="009D7D75"/>
    <w:rsid w:val="00DD1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DF1C"/>
  <w15:docId w15:val="{4F3E4FE0-70B6-470C-BABE-C983DFD7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ListParagraph">
    <w:name w:val="List Paragraph"/>
    <w:basedOn w:val="Normal"/>
    <w:uiPriority w:val="34"/>
    <w:qFormat/>
    <w:rsid w:val="00AF4361"/>
    <w:pPr>
      <w:ind w:left="720"/>
      <w:contextualSpacing/>
    </w:pPr>
  </w:style>
  <w:style w:type="character" w:styleId="Strong">
    <w:name w:val="Strong"/>
    <w:basedOn w:val="DefaultParagraphFont"/>
    <w:uiPriority w:val="22"/>
    <w:qFormat/>
    <w:rsid w:val="00572099"/>
    <w:rPr>
      <w:b/>
      <w:bCs/>
    </w:rPr>
  </w:style>
  <w:style w:type="character" w:styleId="Emphasis">
    <w:name w:val="Emphasis"/>
    <w:basedOn w:val="DefaultParagraphFont"/>
    <w:uiPriority w:val="20"/>
    <w:qFormat/>
    <w:rsid w:val="00B03CE1"/>
    <w:rPr>
      <w:i/>
      <w:iCs/>
    </w:rPr>
  </w:style>
  <w:style w:type="paragraph" w:styleId="BalloonText">
    <w:name w:val="Balloon Text"/>
    <w:basedOn w:val="Normal"/>
    <w:link w:val="BalloonTextChar"/>
    <w:uiPriority w:val="99"/>
    <w:semiHidden/>
    <w:unhideWhenUsed/>
    <w:rsid w:val="0006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85"/>
    <w:rPr>
      <w:rFonts w:ascii="Segoe UI" w:hAnsi="Segoe UI" w:cs="Segoe UI"/>
      <w:sz w:val="18"/>
      <w:szCs w:val="18"/>
    </w:rPr>
  </w:style>
  <w:style w:type="character" w:styleId="Hyperlink">
    <w:name w:val="Hyperlink"/>
    <w:basedOn w:val="DefaultParagraphFont"/>
    <w:uiPriority w:val="99"/>
    <w:unhideWhenUsed/>
    <w:rsid w:val="002916CE"/>
    <w:rPr>
      <w:color w:val="0563C1" w:themeColor="hyperlink"/>
      <w:u w:val="single"/>
    </w:rPr>
  </w:style>
  <w:style w:type="character" w:styleId="UnresolvedMention">
    <w:name w:val="Unresolved Mention"/>
    <w:basedOn w:val="DefaultParagraphFont"/>
    <w:uiPriority w:val="99"/>
    <w:semiHidden/>
    <w:unhideWhenUsed/>
    <w:rsid w:val="00E02121"/>
    <w:rPr>
      <w:color w:val="605E5C"/>
      <w:shd w:val="clear" w:color="auto" w:fill="E1DFDD"/>
    </w:rPr>
  </w:style>
  <w:style w:type="paragraph" w:styleId="NormalWe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com/@GTWorld" TargetMode="External"/><Relationship Id="rId13" Type="http://schemas.openxmlformats.org/officeDocument/2006/relationships/hyperlink" Target="https://www.mynewsdesk.com/se/ja-backman/images" TargetMode="External"/><Relationship Id="rId3" Type="http://schemas.openxmlformats.org/officeDocument/2006/relationships/settings" Target="settings.xml"/><Relationship Id="rId7" Type="http://schemas.openxmlformats.org/officeDocument/2006/relationships/hyperlink" Target="https://www.gt4europeanseries.com/watch-live" TargetMode="External"/><Relationship Id="rId12" Type="http://schemas.openxmlformats.org/officeDocument/2006/relationships/hyperlink" Target="http://bit.ly/jabaeckman-phot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t4europeanseries.com/watch-live" TargetMode="External"/><Relationship Id="rId11" Type="http://schemas.openxmlformats.org/officeDocument/2006/relationships/image" Target="media/image2.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youtube.com/@GTWorld" TargetMode="External"/><Relationship Id="rId4" Type="http://schemas.openxmlformats.org/officeDocument/2006/relationships/webSettings" Target="webSettings.xml"/><Relationship Id="rId9" Type="http://schemas.openxmlformats.org/officeDocument/2006/relationships/hyperlink" Target="https://youtube.com/@GTWorld"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HiwlAg72uNCwP4LIOZf9QFgBQ==">CgMxLjA4AHIhMUJKcTRnenRfVjF4V1hxcHV0QTdOTFpBc1BLYzczY25h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3008</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2</cp:revision>
  <cp:lastPrinted>2023-08-30T06:52:00Z</cp:lastPrinted>
  <dcterms:created xsi:type="dcterms:W3CDTF">2023-08-30T06:52:00Z</dcterms:created>
  <dcterms:modified xsi:type="dcterms:W3CDTF">2023-08-30T06:52:00Z</dcterms:modified>
</cp:coreProperties>
</file>