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4" w:rsidRPr="0061462F" w:rsidRDefault="00B067A4" w:rsidP="00AE3C57">
      <w:pPr>
        <w:tabs>
          <w:tab w:val="left" w:pos="8364"/>
        </w:tabs>
        <w:ind w:right="425"/>
        <w:jc w:val="center"/>
      </w:pPr>
      <w:r w:rsidRPr="0061462F">
        <w:rPr>
          <w:noProof/>
        </w:rPr>
        <w:drawing>
          <wp:inline distT="0" distB="0" distL="0" distR="0" wp14:anchorId="5385C2E8" wp14:editId="4D93175F">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8A6E5D" w:rsidRDefault="008A6E5D" w:rsidP="00AE3C57">
      <w:pPr>
        <w:tabs>
          <w:tab w:val="left" w:pos="8364"/>
        </w:tabs>
        <w:ind w:right="425"/>
        <w:rPr>
          <w:rFonts w:ascii="Garamond" w:hAnsi="Garamond"/>
          <w:sz w:val="22"/>
          <w:szCs w:val="22"/>
        </w:rPr>
      </w:pPr>
    </w:p>
    <w:p w:rsidR="00B067A4" w:rsidRPr="0061462F" w:rsidRDefault="00B067A4" w:rsidP="00AE3C57">
      <w:pPr>
        <w:tabs>
          <w:tab w:val="left" w:pos="8364"/>
        </w:tabs>
        <w:ind w:right="425"/>
        <w:rPr>
          <w:rFonts w:ascii="Garamond" w:hAnsi="Garamond"/>
          <w:sz w:val="22"/>
          <w:szCs w:val="22"/>
        </w:rPr>
      </w:pPr>
      <w:r w:rsidRPr="0061462F">
        <w:rPr>
          <w:rFonts w:ascii="Garamond" w:hAnsi="Garamond"/>
          <w:sz w:val="22"/>
          <w:szCs w:val="22"/>
        </w:rPr>
        <w:t xml:space="preserve">Pressmeddelande </w:t>
      </w:r>
    </w:p>
    <w:p w:rsidR="00270537" w:rsidRDefault="008A6E5D" w:rsidP="00AE3C57">
      <w:pPr>
        <w:tabs>
          <w:tab w:val="left" w:pos="8364"/>
        </w:tabs>
        <w:ind w:right="425"/>
        <w:rPr>
          <w:rFonts w:ascii="Garamond" w:hAnsi="Garamond"/>
          <w:sz w:val="22"/>
          <w:szCs w:val="22"/>
        </w:rPr>
      </w:pPr>
      <w:r>
        <w:rPr>
          <w:rFonts w:ascii="Garamond" w:hAnsi="Garamond"/>
          <w:sz w:val="22"/>
          <w:szCs w:val="22"/>
        </w:rPr>
        <w:t>Stockholm 2014-08-22</w:t>
      </w:r>
    </w:p>
    <w:p w:rsidR="008A6E5D" w:rsidRDefault="008A6E5D" w:rsidP="00AE3C57">
      <w:pPr>
        <w:tabs>
          <w:tab w:val="left" w:pos="8364"/>
        </w:tabs>
        <w:ind w:right="425"/>
        <w:rPr>
          <w:rFonts w:ascii="Garamond" w:hAnsi="Garamond"/>
          <w:sz w:val="22"/>
          <w:szCs w:val="22"/>
        </w:rPr>
      </w:pPr>
    </w:p>
    <w:p w:rsidR="00B7704C" w:rsidRPr="0061462F" w:rsidRDefault="00B7704C" w:rsidP="00AE3C57">
      <w:pPr>
        <w:tabs>
          <w:tab w:val="left" w:pos="8364"/>
        </w:tabs>
        <w:ind w:right="425"/>
        <w:rPr>
          <w:rFonts w:ascii="Garamond" w:hAnsi="Garamond"/>
          <w:sz w:val="22"/>
          <w:szCs w:val="22"/>
        </w:rPr>
      </w:pPr>
    </w:p>
    <w:p w:rsidR="00870AC9" w:rsidRPr="0061462F" w:rsidRDefault="00870AC9" w:rsidP="00AE3C57">
      <w:pPr>
        <w:widowControl w:val="0"/>
        <w:tabs>
          <w:tab w:val="left" w:pos="8364"/>
        </w:tabs>
        <w:autoSpaceDE w:val="0"/>
        <w:autoSpaceDN w:val="0"/>
        <w:adjustRightInd w:val="0"/>
        <w:ind w:right="425"/>
        <w:rPr>
          <w:rFonts w:ascii="Garamond" w:hAnsi="Garamond"/>
          <w:b/>
          <w:sz w:val="26"/>
          <w:szCs w:val="26"/>
        </w:rPr>
      </w:pPr>
    </w:p>
    <w:p w:rsidR="00015623" w:rsidRPr="00015623" w:rsidRDefault="00015623" w:rsidP="00015623">
      <w:pPr>
        <w:widowControl w:val="0"/>
        <w:tabs>
          <w:tab w:val="left" w:pos="8364"/>
        </w:tabs>
        <w:autoSpaceDE w:val="0"/>
        <w:autoSpaceDN w:val="0"/>
        <w:adjustRightInd w:val="0"/>
        <w:ind w:right="425"/>
        <w:rPr>
          <w:rFonts w:ascii="Garamond" w:hAnsi="Garamond"/>
          <w:color w:val="222222"/>
          <w:sz w:val="32"/>
          <w:szCs w:val="32"/>
        </w:rPr>
      </w:pPr>
      <w:r w:rsidRPr="00015623">
        <w:rPr>
          <w:rFonts w:ascii="Garamond" w:hAnsi="Garamond" w:cs="Arial"/>
          <w:b/>
          <w:color w:val="222222"/>
          <w:sz w:val="32"/>
          <w:szCs w:val="32"/>
        </w:rPr>
        <w:t xml:space="preserve">Svenskt Tenn lanserar spegeln Fauna av John </w:t>
      </w:r>
      <w:proofErr w:type="spellStart"/>
      <w:r w:rsidRPr="00015623">
        <w:rPr>
          <w:rFonts w:ascii="Garamond" w:hAnsi="Garamond" w:cs="Arial"/>
          <w:b/>
          <w:color w:val="222222"/>
          <w:sz w:val="32"/>
          <w:szCs w:val="32"/>
        </w:rPr>
        <w:t>Astbury</w:t>
      </w:r>
      <w:proofErr w:type="spellEnd"/>
    </w:p>
    <w:p w:rsidR="00C4491A" w:rsidRDefault="00C4491A" w:rsidP="00AE3C57">
      <w:pPr>
        <w:tabs>
          <w:tab w:val="left" w:pos="8364"/>
        </w:tabs>
        <w:ind w:right="425"/>
        <w:rPr>
          <w:rFonts w:ascii="Garamond" w:hAnsi="Garamond"/>
          <w:b/>
          <w:bCs/>
          <w:sz w:val="16"/>
          <w:szCs w:val="16"/>
        </w:rPr>
      </w:pPr>
    </w:p>
    <w:p w:rsidR="00015623" w:rsidRDefault="00015623" w:rsidP="00015623">
      <w:pPr>
        <w:tabs>
          <w:tab w:val="left" w:pos="8789"/>
        </w:tabs>
        <w:rPr>
          <w:rFonts w:ascii="Garamond" w:eastAsiaTheme="minorHAnsi" w:hAnsi="Garamond" w:cs="Adobe Garamond Pro"/>
          <w:b/>
          <w:color w:val="000000"/>
          <w:lang w:eastAsia="en-US"/>
        </w:rPr>
      </w:pPr>
      <w:r>
        <w:rPr>
          <w:rFonts w:ascii="Garamond" w:hAnsi="Garamond"/>
          <w:b/>
          <w:bCs/>
        </w:rPr>
        <w:t>A</w:t>
      </w:r>
      <w:r w:rsidRPr="00015623">
        <w:rPr>
          <w:rFonts w:ascii="Garamond" w:eastAsiaTheme="minorHAnsi" w:hAnsi="Garamond" w:cs="DTL Nobel TOT"/>
          <w:b/>
          <w:bCs/>
          <w:color w:val="000000"/>
          <w:lang w:eastAsia="en-US"/>
        </w:rPr>
        <w:t xml:space="preserve">llt sedan examen </w:t>
      </w:r>
      <w:r w:rsidRPr="00015623">
        <w:rPr>
          <w:rFonts w:ascii="Garamond" w:eastAsiaTheme="minorHAnsi" w:hAnsi="Garamond" w:cs="Adobe Garamond Pro"/>
          <w:b/>
          <w:color w:val="000000"/>
          <w:lang w:eastAsia="en-US"/>
        </w:rPr>
        <w:t xml:space="preserve">från Konstfack 2011 har John </w:t>
      </w:r>
      <w:proofErr w:type="spellStart"/>
      <w:r w:rsidRPr="00015623">
        <w:rPr>
          <w:rFonts w:ascii="Garamond" w:eastAsiaTheme="minorHAnsi" w:hAnsi="Garamond" w:cs="Adobe Garamond Pro"/>
          <w:b/>
          <w:color w:val="000000"/>
          <w:lang w:eastAsia="en-US"/>
        </w:rPr>
        <w:t>Astbury</w:t>
      </w:r>
      <w:proofErr w:type="spellEnd"/>
      <w:r w:rsidRPr="00015623">
        <w:rPr>
          <w:rFonts w:ascii="Garamond" w:eastAsiaTheme="minorHAnsi" w:hAnsi="Garamond" w:cs="Adobe Garamond Pro"/>
          <w:b/>
          <w:color w:val="000000"/>
          <w:lang w:eastAsia="en-US"/>
        </w:rPr>
        <w:t xml:space="preserve"> varit delaktig på den interna</w:t>
      </w:r>
      <w:r w:rsidRPr="00015623">
        <w:rPr>
          <w:rFonts w:ascii="Garamond" w:eastAsiaTheme="minorHAnsi" w:hAnsi="Garamond" w:cs="Adobe Garamond Pro"/>
          <w:b/>
          <w:color w:val="000000"/>
          <w:lang w:eastAsia="en-US"/>
        </w:rPr>
        <w:softHyphen/>
        <w:t>tionella designscenen. Nu kommer han med den tre</w:t>
      </w:r>
      <w:r w:rsidR="00757D7B">
        <w:rPr>
          <w:rFonts w:ascii="Garamond" w:eastAsiaTheme="minorHAnsi" w:hAnsi="Garamond" w:cs="Adobe Garamond Pro"/>
          <w:b/>
          <w:color w:val="000000"/>
          <w:lang w:eastAsia="en-US"/>
        </w:rPr>
        <w:t>dimensionella – eller kanske fyr</w:t>
      </w:r>
      <w:r w:rsidRPr="00015623">
        <w:rPr>
          <w:rFonts w:ascii="Garamond" w:eastAsiaTheme="minorHAnsi" w:hAnsi="Garamond" w:cs="Adobe Garamond Pro"/>
          <w:b/>
          <w:color w:val="000000"/>
          <w:lang w:eastAsia="en-US"/>
        </w:rPr>
        <w:t>dimensionella</w:t>
      </w:r>
      <w:r w:rsidR="00757D7B">
        <w:rPr>
          <w:rFonts w:ascii="Garamond" w:eastAsiaTheme="minorHAnsi" w:hAnsi="Garamond" w:cs="Adobe Garamond Pro"/>
          <w:b/>
          <w:color w:val="000000"/>
          <w:lang w:eastAsia="en-US"/>
        </w:rPr>
        <w:t xml:space="preserve"> –</w:t>
      </w:r>
      <w:r w:rsidRPr="00015623">
        <w:rPr>
          <w:rFonts w:ascii="Garamond" w:eastAsiaTheme="minorHAnsi" w:hAnsi="Garamond" w:cs="Adobe Garamond Pro"/>
          <w:b/>
          <w:color w:val="000000"/>
          <w:lang w:eastAsia="en-US"/>
        </w:rPr>
        <w:t xml:space="preserve"> spegeln Fauna, </w:t>
      </w:r>
      <w:r>
        <w:rPr>
          <w:rFonts w:ascii="Garamond" w:eastAsiaTheme="minorHAnsi" w:hAnsi="Garamond" w:cs="Adobe Garamond Pro"/>
          <w:b/>
          <w:color w:val="000000"/>
          <w:lang w:eastAsia="en-US"/>
        </w:rPr>
        <w:t xml:space="preserve">exklusivt </w:t>
      </w:r>
      <w:r w:rsidRPr="00015623">
        <w:rPr>
          <w:rFonts w:ascii="Garamond" w:eastAsiaTheme="minorHAnsi" w:hAnsi="Garamond" w:cs="Adobe Garamond Pro"/>
          <w:b/>
          <w:color w:val="000000"/>
          <w:lang w:eastAsia="en-US"/>
        </w:rPr>
        <w:t xml:space="preserve">formgiven för Svenskt Tenn. </w:t>
      </w:r>
    </w:p>
    <w:p w:rsidR="008A6E5D" w:rsidRPr="00015623" w:rsidRDefault="008A6E5D" w:rsidP="00015623">
      <w:pPr>
        <w:tabs>
          <w:tab w:val="left" w:pos="8789"/>
        </w:tabs>
        <w:rPr>
          <w:rFonts w:ascii="Garamond" w:eastAsiaTheme="minorHAnsi" w:hAnsi="Garamond" w:cs="Adobe Garamond Pro"/>
          <w:b/>
          <w:color w:val="000000"/>
          <w:lang w:eastAsia="en-US"/>
        </w:rPr>
      </w:pPr>
      <w:r>
        <w:rPr>
          <w:rFonts w:ascii="Garamond" w:eastAsiaTheme="minorHAnsi" w:hAnsi="Garamond" w:cs="Adobe Garamond Pro"/>
          <w:b/>
          <w:noProof/>
          <w:color w:val="000000"/>
        </w:rPr>
        <w:drawing>
          <wp:anchor distT="0" distB="0" distL="114300" distR="114300" simplePos="0" relativeHeight="251658240" behindDoc="1" locked="0" layoutInCell="1" allowOverlap="1" wp14:anchorId="6C5BBE6D" wp14:editId="16A55908">
            <wp:simplePos x="0" y="0"/>
            <wp:positionH relativeFrom="column">
              <wp:posOffset>-4445</wp:posOffset>
            </wp:positionH>
            <wp:positionV relativeFrom="paragraph">
              <wp:posOffset>88900</wp:posOffset>
            </wp:positionV>
            <wp:extent cx="1543050" cy="3658870"/>
            <wp:effectExtent l="0" t="0" r="0" b="0"/>
            <wp:wrapTight wrapText="bothSides">
              <wp:wrapPolygon edited="0">
                <wp:start x="0" y="0"/>
                <wp:lineTo x="0" y="21480"/>
                <wp:lineTo x="21333" y="21480"/>
                <wp:lineTo x="2133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3658870"/>
                    </a:xfrm>
                    <a:prstGeom prst="rect">
                      <a:avLst/>
                    </a:prstGeom>
                  </pic:spPr>
                </pic:pic>
              </a:graphicData>
            </a:graphic>
            <wp14:sizeRelH relativeFrom="page">
              <wp14:pctWidth>0</wp14:pctWidth>
            </wp14:sizeRelH>
            <wp14:sizeRelV relativeFrom="page">
              <wp14:pctHeight>0</wp14:pctHeight>
            </wp14:sizeRelV>
          </wp:anchor>
        </w:drawing>
      </w:r>
    </w:p>
    <w:p w:rsidR="00015623" w:rsidRDefault="008A6E5D" w:rsidP="00015623">
      <w:pPr>
        <w:tabs>
          <w:tab w:val="left" w:pos="8789"/>
        </w:tabs>
        <w:rPr>
          <w:rFonts w:ascii="Garamond" w:eastAsiaTheme="minorHAnsi" w:hAnsi="Garamond" w:cs="Adobe Garamond Pro"/>
          <w:color w:val="000000"/>
          <w:lang w:eastAsia="en-US"/>
        </w:rPr>
      </w:pPr>
      <w:r>
        <w:rPr>
          <w:rFonts w:ascii="Garamond" w:hAnsi="Garamond"/>
          <w:b/>
          <w:noProof/>
          <w:sz w:val="22"/>
          <w:szCs w:val="22"/>
        </w:rPr>
        <w:drawing>
          <wp:anchor distT="0" distB="0" distL="114300" distR="114300" simplePos="0" relativeHeight="251659264" behindDoc="1" locked="0" layoutInCell="1" allowOverlap="1" wp14:anchorId="0EB2794F" wp14:editId="6FE4889D">
            <wp:simplePos x="0" y="0"/>
            <wp:positionH relativeFrom="column">
              <wp:posOffset>-208915</wp:posOffset>
            </wp:positionH>
            <wp:positionV relativeFrom="paragraph">
              <wp:posOffset>22860</wp:posOffset>
            </wp:positionV>
            <wp:extent cx="1171575" cy="3552825"/>
            <wp:effectExtent l="0" t="0" r="9525" b="9525"/>
            <wp:wrapTight wrapText="bothSides">
              <wp:wrapPolygon edited="0">
                <wp:start x="0" y="0"/>
                <wp:lineTo x="0" y="21542"/>
                <wp:lineTo x="21424" y="21542"/>
                <wp:lineTo x="21424"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1.jpg"/>
                    <pic:cNvPicPr/>
                  </pic:nvPicPr>
                  <pic:blipFill rotWithShape="1">
                    <a:blip r:embed="rId11" cstate="print">
                      <a:extLst>
                        <a:ext uri="{28A0092B-C50C-407E-A947-70E740481C1C}">
                          <a14:useLocalDpi xmlns:a14="http://schemas.microsoft.com/office/drawing/2010/main" val="0"/>
                        </a:ext>
                      </a:extLst>
                    </a:blip>
                    <a:srcRect t="3039"/>
                    <a:stretch/>
                  </pic:blipFill>
                  <pic:spPr bwMode="auto">
                    <a:xfrm>
                      <a:off x="0" y="0"/>
                      <a:ext cx="1171575" cy="355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623">
        <w:rPr>
          <w:rFonts w:ascii="Garamond" w:eastAsiaTheme="minorHAnsi" w:hAnsi="Garamond" w:cs="Adobe Garamond Pro"/>
          <w:color w:val="000000"/>
          <w:lang w:eastAsia="en-US"/>
        </w:rPr>
        <w:t xml:space="preserve">– Den lutande </w:t>
      </w:r>
      <w:r w:rsidR="00015623" w:rsidRPr="00015623">
        <w:rPr>
          <w:rFonts w:ascii="Garamond" w:eastAsiaTheme="minorHAnsi" w:hAnsi="Garamond" w:cs="Adobe Garamond Pro"/>
          <w:color w:val="000000"/>
          <w:lang w:eastAsia="en-US"/>
        </w:rPr>
        <w:t>spegel</w:t>
      </w:r>
      <w:r w:rsidR="00015623">
        <w:rPr>
          <w:rFonts w:ascii="Garamond" w:eastAsiaTheme="minorHAnsi" w:hAnsi="Garamond" w:cs="Adobe Garamond Pro"/>
          <w:color w:val="000000"/>
          <w:lang w:eastAsia="en-US"/>
        </w:rPr>
        <w:t>n</w:t>
      </w:r>
      <w:r w:rsidR="00015623" w:rsidRPr="00015623">
        <w:rPr>
          <w:rFonts w:ascii="Garamond" w:eastAsiaTheme="minorHAnsi" w:hAnsi="Garamond" w:cs="Adobe Garamond Pro"/>
          <w:color w:val="000000"/>
          <w:lang w:eastAsia="en-US"/>
        </w:rPr>
        <w:t xml:space="preserve"> </w:t>
      </w:r>
      <w:r w:rsidR="00015623">
        <w:rPr>
          <w:rFonts w:ascii="Garamond" w:eastAsiaTheme="minorHAnsi" w:hAnsi="Garamond" w:cs="Adobe Garamond Pro"/>
          <w:color w:val="000000"/>
          <w:lang w:eastAsia="en-US"/>
        </w:rPr>
        <w:t>reflekterar</w:t>
      </w:r>
      <w:r w:rsidR="00015623" w:rsidRPr="00015623">
        <w:rPr>
          <w:rFonts w:ascii="Garamond" w:eastAsiaTheme="minorHAnsi" w:hAnsi="Garamond" w:cs="Adobe Garamond Pro"/>
          <w:color w:val="000000"/>
          <w:lang w:eastAsia="en-US"/>
        </w:rPr>
        <w:t xml:space="preserve"> </w:t>
      </w:r>
      <w:r w:rsidR="00015623">
        <w:rPr>
          <w:rFonts w:ascii="Garamond" w:eastAsiaTheme="minorHAnsi" w:hAnsi="Garamond" w:cs="Adobe Garamond Pro"/>
          <w:color w:val="000000"/>
          <w:lang w:eastAsia="en-US"/>
        </w:rPr>
        <w:t xml:space="preserve">både </w:t>
      </w:r>
      <w:r w:rsidR="00015623" w:rsidRPr="00015623">
        <w:rPr>
          <w:rFonts w:ascii="Garamond" w:eastAsiaTheme="minorHAnsi" w:hAnsi="Garamond" w:cs="Adobe Garamond Pro"/>
          <w:color w:val="000000"/>
          <w:lang w:eastAsia="en-US"/>
        </w:rPr>
        <w:t>ram</w:t>
      </w:r>
      <w:r w:rsidR="00015623">
        <w:rPr>
          <w:rFonts w:ascii="Garamond" w:eastAsiaTheme="minorHAnsi" w:hAnsi="Garamond" w:cs="Adobe Garamond Pro"/>
          <w:color w:val="000000"/>
          <w:lang w:eastAsia="en-US"/>
        </w:rPr>
        <w:t>en</w:t>
      </w:r>
      <w:r w:rsidR="00015623" w:rsidRPr="00015623">
        <w:rPr>
          <w:rFonts w:ascii="Garamond" w:eastAsiaTheme="minorHAnsi" w:hAnsi="Garamond" w:cs="Adobe Garamond Pro"/>
          <w:color w:val="000000"/>
          <w:lang w:eastAsia="en-US"/>
        </w:rPr>
        <w:t xml:space="preserve"> och rummet omkring</w:t>
      </w:r>
      <w:r w:rsidR="00015623">
        <w:rPr>
          <w:rFonts w:ascii="Garamond" w:eastAsiaTheme="minorHAnsi" w:hAnsi="Garamond" w:cs="Adobe Garamond Pro"/>
          <w:color w:val="000000"/>
          <w:lang w:eastAsia="en-US"/>
        </w:rPr>
        <w:t xml:space="preserve">, vilket </w:t>
      </w:r>
      <w:r w:rsidR="00015623" w:rsidRPr="00015623">
        <w:rPr>
          <w:rFonts w:ascii="Garamond" w:eastAsiaTheme="minorHAnsi" w:hAnsi="Garamond" w:cs="Adobe Garamond Pro"/>
          <w:color w:val="000000"/>
          <w:lang w:eastAsia="en-US"/>
        </w:rPr>
        <w:t xml:space="preserve">skapar en geometrisk lek för ögat. </w:t>
      </w:r>
      <w:r w:rsidR="00015623">
        <w:rPr>
          <w:rFonts w:ascii="Garamond" w:eastAsiaTheme="minorHAnsi" w:hAnsi="Garamond" w:cs="Adobe Garamond Pro"/>
          <w:color w:val="000000"/>
          <w:lang w:eastAsia="en-US"/>
        </w:rPr>
        <w:t xml:space="preserve">Man får </w:t>
      </w:r>
      <w:r>
        <w:rPr>
          <w:rFonts w:ascii="Garamond" w:eastAsiaTheme="minorHAnsi" w:hAnsi="Garamond" w:cs="Adobe Garamond Pro"/>
          <w:color w:val="000000"/>
          <w:lang w:eastAsia="en-US"/>
        </w:rPr>
        <w:t>intrycket</w:t>
      </w:r>
      <w:r w:rsidR="00015623">
        <w:rPr>
          <w:rFonts w:ascii="Garamond" w:eastAsiaTheme="minorHAnsi" w:hAnsi="Garamond" w:cs="Adobe Garamond Pro"/>
          <w:color w:val="000000"/>
          <w:lang w:eastAsia="en-US"/>
        </w:rPr>
        <w:t xml:space="preserve"> att det är en ytterligare dimension som reflekteras i spegeln, säger Thommy Bindefeld, marknadschef på Svenskt Tenn.</w:t>
      </w:r>
    </w:p>
    <w:p w:rsidR="00015623" w:rsidRDefault="00015623" w:rsidP="00015623">
      <w:pPr>
        <w:tabs>
          <w:tab w:val="left" w:pos="8789"/>
        </w:tabs>
        <w:rPr>
          <w:rFonts w:ascii="Garamond" w:eastAsiaTheme="minorHAnsi" w:hAnsi="Garamond" w:cs="Adobe Garamond Pro"/>
          <w:color w:val="000000"/>
          <w:lang w:eastAsia="en-US"/>
        </w:rPr>
      </w:pPr>
    </w:p>
    <w:p w:rsidR="008A6E5D" w:rsidRDefault="00015623" w:rsidP="008A6E5D">
      <w:pPr>
        <w:tabs>
          <w:tab w:val="left" w:pos="8789"/>
        </w:tabs>
        <w:rPr>
          <w:rFonts w:ascii="Garamond" w:eastAsiaTheme="minorHAnsi" w:hAnsi="Garamond" w:cs="Adobe Garamond Pro"/>
          <w:color w:val="000000"/>
          <w:lang w:eastAsia="en-US"/>
        </w:rPr>
      </w:pPr>
      <w:r>
        <w:rPr>
          <w:rFonts w:ascii="Garamond" w:eastAsiaTheme="minorHAnsi" w:hAnsi="Garamond" w:cs="Adobe Garamond Pro"/>
          <w:color w:val="000000"/>
          <w:lang w:eastAsia="en-US"/>
        </w:rPr>
        <w:t xml:space="preserve">John </w:t>
      </w:r>
      <w:proofErr w:type="spellStart"/>
      <w:r>
        <w:rPr>
          <w:rFonts w:ascii="Garamond" w:eastAsiaTheme="minorHAnsi" w:hAnsi="Garamond" w:cs="Adobe Garamond Pro"/>
          <w:color w:val="000000"/>
          <w:lang w:eastAsia="en-US"/>
        </w:rPr>
        <w:t>Astbury</w:t>
      </w:r>
      <w:proofErr w:type="spellEnd"/>
      <w:r>
        <w:rPr>
          <w:rFonts w:ascii="Garamond" w:eastAsiaTheme="minorHAnsi" w:hAnsi="Garamond" w:cs="Adobe Garamond Pro"/>
          <w:color w:val="000000"/>
          <w:lang w:eastAsia="en-US"/>
        </w:rPr>
        <w:t xml:space="preserve"> fick inspirerade till namnet Fauna från m</w:t>
      </w:r>
      <w:r w:rsidRPr="00015623">
        <w:rPr>
          <w:rFonts w:ascii="Garamond" w:eastAsiaTheme="minorHAnsi" w:hAnsi="Garamond" w:cs="Adobe Garamond Pro"/>
          <w:color w:val="000000"/>
          <w:lang w:eastAsia="en-US"/>
        </w:rPr>
        <w:t xml:space="preserve">yten ”Fauna of </w:t>
      </w:r>
      <w:proofErr w:type="spellStart"/>
      <w:r w:rsidRPr="00015623">
        <w:rPr>
          <w:rFonts w:ascii="Garamond" w:eastAsiaTheme="minorHAnsi" w:hAnsi="Garamond" w:cs="Adobe Garamond Pro"/>
          <w:color w:val="000000"/>
          <w:lang w:eastAsia="en-US"/>
        </w:rPr>
        <w:t>Mirrors</w:t>
      </w:r>
      <w:proofErr w:type="spellEnd"/>
      <w:r w:rsidRPr="00015623">
        <w:rPr>
          <w:rFonts w:ascii="Garamond" w:eastAsiaTheme="minorHAnsi" w:hAnsi="Garamond" w:cs="Adobe Garamond Pro"/>
          <w:color w:val="000000"/>
          <w:lang w:eastAsia="en-US"/>
        </w:rPr>
        <w:t>”, som berättar om en värld av varels</w:t>
      </w:r>
      <w:r>
        <w:rPr>
          <w:rFonts w:ascii="Garamond" w:eastAsiaTheme="minorHAnsi" w:hAnsi="Garamond" w:cs="Adobe Garamond Pro"/>
          <w:color w:val="000000"/>
          <w:lang w:eastAsia="en-US"/>
        </w:rPr>
        <w:t>er som finns bakom varje spegel</w:t>
      </w:r>
      <w:r w:rsidRPr="00015623">
        <w:rPr>
          <w:rFonts w:ascii="Garamond" w:eastAsiaTheme="minorHAnsi" w:hAnsi="Garamond" w:cs="Adobe Garamond Pro"/>
          <w:color w:val="000000"/>
          <w:lang w:eastAsia="en-US"/>
        </w:rPr>
        <w:t xml:space="preserve">. </w:t>
      </w:r>
    </w:p>
    <w:p w:rsidR="008A6E5D" w:rsidRDefault="008A6E5D" w:rsidP="008A6E5D">
      <w:pPr>
        <w:tabs>
          <w:tab w:val="left" w:pos="8789"/>
        </w:tabs>
        <w:rPr>
          <w:rFonts w:ascii="Garamond" w:eastAsiaTheme="minorHAnsi" w:hAnsi="Garamond" w:cs="Adobe Garamond Pro"/>
          <w:color w:val="000000"/>
          <w:lang w:eastAsia="en-US"/>
        </w:rPr>
      </w:pPr>
    </w:p>
    <w:p w:rsidR="00BD738D" w:rsidRDefault="00015623" w:rsidP="008A6E5D">
      <w:pPr>
        <w:tabs>
          <w:tab w:val="left" w:pos="8789"/>
        </w:tabs>
        <w:rPr>
          <w:rFonts w:ascii="Garamond" w:hAnsi="Garamond"/>
          <w:bCs/>
        </w:rPr>
      </w:pPr>
      <w:r w:rsidRPr="00015623">
        <w:rPr>
          <w:rFonts w:ascii="Garamond" w:eastAsiaTheme="minorHAnsi" w:hAnsi="Garamond" w:cs="Adobe Garamond Pro"/>
          <w:color w:val="000000"/>
          <w:lang w:eastAsia="en-US"/>
        </w:rPr>
        <w:t xml:space="preserve">Materialvalen är enkla </w:t>
      </w:r>
      <w:r>
        <w:rPr>
          <w:rFonts w:ascii="Garamond" w:eastAsiaTheme="minorHAnsi" w:hAnsi="Garamond" w:cs="Adobe Garamond Pro"/>
          <w:color w:val="000000"/>
          <w:lang w:eastAsia="en-US"/>
        </w:rPr>
        <w:t>och</w:t>
      </w:r>
      <w:r w:rsidRPr="00015623">
        <w:rPr>
          <w:rFonts w:ascii="Garamond" w:eastAsiaTheme="minorHAnsi" w:hAnsi="Garamond" w:cs="Adobe Garamond Pro"/>
          <w:color w:val="000000"/>
          <w:lang w:eastAsia="en-US"/>
        </w:rPr>
        <w:t xml:space="preserve"> </w:t>
      </w:r>
      <w:r>
        <w:rPr>
          <w:rFonts w:ascii="Garamond" w:eastAsiaTheme="minorHAnsi" w:hAnsi="Garamond" w:cs="Adobe Garamond Pro"/>
          <w:color w:val="000000"/>
          <w:lang w:eastAsia="en-US"/>
        </w:rPr>
        <w:t xml:space="preserve">hantverket </w:t>
      </w:r>
      <w:r w:rsidRPr="008A6E5D">
        <w:rPr>
          <w:rFonts w:ascii="Garamond" w:eastAsiaTheme="minorHAnsi" w:hAnsi="Garamond" w:cs="Adobe Garamond Pro"/>
          <w:color w:val="000000"/>
          <w:lang w:eastAsia="en-US"/>
        </w:rPr>
        <w:t xml:space="preserve">gediget. </w:t>
      </w:r>
      <w:r w:rsidR="008A6E5D" w:rsidRPr="008A6E5D">
        <w:rPr>
          <w:rFonts w:ascii="Garamond" w:hAnsi="Garamond"/>
          <w:bCs/>
        </w:rPr>
        <w:t xml:space="preserve">Höjden är 180 cm, bredd 50 cm och djup 31 cm. Pris 10 500 kronor. </w:t>
      </w:r>
    </w:p>
    <w:p w:rsidR="00E1469C" w:rsidRDefault="00E1469C" w:rsidP="008A6E5D">
      <w:pPr>
        <w:tabs>
          <w:tab w:val="left" w:pos="8789"/>
        </w:tabs>
        <w:rPr>
          <w:rFonts w:ascii="Garamond" w:hAnsi="Garamond"/>
          <w:bCs/>
        </w:rPr>
      </w:pPr>
    </w:p>
    <w:p w:rsidR="00E1469C" w:rsidRPr="008A6E5D" w:rsidRDefault="00E1469C" w:rsidP="008A6E5D">
      <w:pPr>
        <w:tabs>
          <w:tab w:val="left" w:pos="8789"/>
        </w:tabs>
        <w:rPr>
          <w:rFonts w:ascii="Garamond" w:hAnsi="Garamond"/>
          <w:bCs/>
        </w:rPr>
      </w:pPr>
      <w:r>
        <w:rPr>
          <w:rFonts w:ascii="Garamond" w:hAnsi="Garamond"/>
          <w:bCs/>
        </w:rPr>
        <w:t xml:space="preserve">John </w:t>
      </w:r>
      <w:proofErr w:type="spellStart"/>
      <w:r>
        <w:rPr>
          <w:rFonts w:ascii="Garamond" w:hAnsi="Garamond"/>
          <w:bCs/>
        </w:rPr>
        <w:t>Astbury</w:t>
      </w:r>
      <w:proofErr w:type="spellEnd"/>
      <w:r>
        <w:rPr>
          <w:rFonts w:ascii="Garamond" w:hAnsi="Garamond"/>
          <w:bCs/>
        </w:rPr>
        <w:t xml:space="preserve"> var tidigare en del i designgruppen </w:t>
      </w:r>
      <w:proofErr w:type="spellStart"/>
      <w:r>
        <w:rPr>
          <w:rFonts w:ascii="Garamond" w:hAnsi="Garamond"/>
          <w:bCs/>
        </w:rPr>
        <w:t>Whatswhat</w:t>
      </w:r>
      <w:proofErr w:type="spellEnd"/>
      <w:r>
        <w:rPr>
          <w:rFonts w:ascii="Garamond" w:hAnsi="Garamond"/>
          <w:bCs/>
        </w:rPr>
        <w:t xml:space="preserve">, vars </w:t>
      </w:r>
      <w:r w:rsidR="00FC144B">
        <w:rPr>
          <w:rFonts w:ascii="Garamond" w:hAnsi="Garamond"/>
          <w:bCs/>
        </w:rPr>
        <w:t>tak</w:t>
      </w:r>
      <w:bookmarkStart w:id="0" w:name="_GoBack"/>
      <w:bookmarkEnd w:id="0"/>
      <w:r>
        <w:rPr>
          <w:rFonts w:ascii="Garamond" w:hAnsi="Garamond"/>
          <w:bCs/>
        </w:rPr>
        <w:t xml:space="preserve">lampa Greta också finns i Svenskt Tenns sortiment. </w:t>
      </w:r>
    </w:p>
    <w:p w:rsidR="00BD738D" w:rsidRPr="00BD738D" w:rsidRDefault="00BD738D" w:rsidP="00BD738D">
      <w:pPr>
        <w:widowControl w:val="0"/>
        <w:tabs>
          <w:tab w:val="left" w:pos="8364"/>
        </w:tabs>
        <w:autoSpaceDE w:val="0"/>
        <w:autoSpaceDN w:val="0"/>
        <w:adjustRightInd w:val="0"/>
        <w:ind w:right="425"/>
        <w:rPr>
          <w:rFonts w:ascii="Garamond" w:hAnsi="Garamond" w:cs="Arial"/>
          <w:sz w:val="22"/>
          <w:szCs w:val="22"/>
        </w:rPr>
      </w:pPr>
    </w:p>
    <w:p w:rsidR="000D0DD0" w:rsidRPr="00586C02" w:rsidRDefault="000D0DD0" w:rsidP="00624A56">
      <w:pPr>
        <w:rPr>
          <w:rFonts w:ascii="Garamond" w:hAnsi="Garamond"/>
          <w:sz w:val="22"/>
          <w:szCs w:val="22"/>
          <w:highlight w:val="yellow"/>
        </w:rPr>
      </w:pPr>
    </w:p>
    <w:p w:rsidR="008A6E5D" w:rsidRDefault="008A6E5D" w:rsidP="00AE3C57">
      <w:pPr>
        <w:tabs>
          <w:tab w:val="left" w:pos="8364"/>
        </w:tabs>
        <w:ind w:right="425"/>
        <w:rPr>
          <w:rFonts w:ascii="Garamond" w:hAnsi="Garamond"/>
          <w:b/>
          <w:sz w:val="22"/>
          <w:szCs w:val="22"/>
        </w:rPr>
      </w:pPr>
    </w:p>
    <w:p w:rsidR="003C0089" w:rsidRPr="00586C02" w:rsidRDefault="009E1615" w:rsidP="00AE3C57">
      <w:pPr>
        <w:tabs>
          <w:tab w:val="left" w:pos="8364"/>
        </w:tabs>
        <w:ind w:right="425"/>
        <w:rPr>
          <w:rFonts w:ascii="Garamond" w:hAnsi="Garamond"/>
          <w:sz w:val="22"/>
          <w:szCs w:val="22"/>
        </w:rPr>
      </w:pPr>
      <w:r w:rsidRPr="00586C02">
        <w:rPr>
          <w:rFonts w:ascii="Garamond" w:hAnsi="Garamond"/>
          <w:b/>
          <w:sz w:val="22"/>
          <w:szCs w:val="22"/>
        </w:rPr>
        <w:t>För mer information</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C0089" w:rsidRPr="00586C02">
        <w:rPr>
          <w:rFonts w:ascii="Garamond" w:hAnsi="Garamond"/>
          <w:sz w:val="22"/>
          <w:szCs w:val="22"/>
        </w:rPr>
        <w:t xml:space="preserve"> </w:t>
      </w:r>
    </w:p>
    <w:p w:rsidR="001E12E5" w:rsidRPr="00586C02" w:rsidRDefault="001E12E5" w:rsidP="00AE3C57">
      <w:pPr>
        <w:tabs>
          <w:tab w:val="left" w:pos="8364"/>
        </w:tabs>
        <w:ind w:right="567"/>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2" w:history="1">
        <w:r w:rsidRPr="00586C02">
          <w:rPr>
            <w:rStyle w:val="Hyperlnk"/>
            <w:rFonts w:ascii="Garamond" w:hAnsi="Garamond"/>
            <w:sz w:val="22"/>
            <w:szCs w:val="22"/>
          </w:rPr>
          <w:t>vicky.nordh@svenskttenn.se</w:t>
        </w:r>
      </w:hyperlink>
    </w:p>
    <w:p w:rsidR="003A3B43" w:rsidRPr="00586C02" w:rsidRDefault="001E12E5" w:rsidP="00AE3C57">
      <w:pPr>
        <w:tabs>
          <w:tab w:val="left" w:pos="8364"/>
        </w:tabs>
        <w:ind w:right="567"/>
        <w:jc w:val="both"/>
        <w:outlineLvl w:val="0"/>
        <w:rPr>
          <w:rStyle w:val="Hyperl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3" w:history="1">
        <w:r w:rsidRPr="00586C02">
          <w:rPr>
            <w:rStyle w:val="Hyperlnk"/>
            <w:rFonts w:ascii="Garamond" w:hAnsi="Garamond"/>
            <w:sz w:val="22"/>
            <w:szCs w:val="22"/>
          </w:rPr>
          <w:t>thommy.bindefeld@svenskttenn.se</w:t>
        </w:r>
      </w:hyperlink>
    </w:p>
    <w:p w:rsidR="00586C02" w:rsidRDefault="00586C02" w:rsidP="00586C02">
      <w:pPr>
        <w:tabs>
          <w:tab w:val="left" w:pos="8364"/>
        </w:tabs>
        <w:ind w:right="567"/>
        <w:jc w:val="both"/>
        <w:outlineLvl w:val="0"/>
        <w:rPr>
          <w:rStyle w:val="Hyperlnk"/>
          <w:rFonts w:ascii="Garamond" w:hAnsi="Garamond"/>
          <w:sz w:val="22"/>
          <w:szCs w:val="22"/>
        </w:rPr>
      </w:pPr>
    </w:p>
    <w:p w:rsidR="00852804" w:rsidRDefault="00852804" w:rsidP="00586C02">
      <w:pPr>
        <w:tabs>
          <w:tab w:val="left" w:pos="8364"/>
        </w:tabs>
        <w:ind w:right="567"/>
        <w:jc w:val="both"/>
        <w:outlineLvl w:val="0"/>
        <w:rPr>
          <w:rStyle w:val="Hyperlnk"/>
          <w:rFonts w:ascii="Garamond" w:hAnsi="Garamond"/>
          <w:i/>
          <w:color w:val="auto"/>
          <w:sz w:val="22"/>
          <w:szCs w:val="22"/>
          <w:u w:val="none"/>
          <w:lang w:val="en-US"/>
        </w:rPr>
      </w:pPr>
      <w:proofErr w:type="spellStart"/>
      <w:r w:rsidRPr="00852804">
        <w:rPr>
          <w:rStyle w:val="Hyperlnk"/>
          <w:rFonts w:ascii="Garamond" w:hAnsi="Garamond"/>
          <w:color w:val="auto"/>
          <w:sz w:val="22"/>
          <w:szCs w:val="22"/>
          <w:u w:val="none"/>
          <w:lang w:val="en-US"/>
        </w:rPr>
        <w:t>Bildbank</w:t>
      </w:r>
      <w:proofErr w:type="spellEnd"/>
      <w:r w:rsidRPr="00852804">
        <w:rPr>
          <w:rStyle w:val="Hyperlnk"/>
          <w:rFonts w:ascii="Garamond" w:hAnsi="Garamond"/>
          <w:color w:val="auto"/>
          <w:sz w:val="22"/>
          <w:szCs w:val="22"/>
          <w:u w:val="none"/>
          <w:lang w:val="en-US"/>
        </w:rPr>
        <w:t xml:space="preserve">: </w:t>
      </w:r>
      <w:hyperlink r:id="rId14" w:history="1">
        <w:r w:rsidRPr="00852804">
          <w:rPr>
            <w:rStyle w:val="Hyperlnk"/>
            <w:rFonts w:ascii="Garamond" w:hAnsi="Garamond"/>
            <w:i/>
            <w:sz w:val="22"/>
            <w:szCs w:val="22"/>
            <w:lang w:val="en-US"/>
          </w:rPr>
          <w:t>www.svenskttennpress.se</w:t>
        </w:r>
      </w:hyperlink>
      <w:r w:rsidRPr="00852804">
        <w:rPr>
          <w:rStyle w:val="Hyperlnk"/>
          <w:rFonts w:ascii="Garamond" w:hAnsi="Garamond"/>
          <w:i/>
          <w:color w:val="auto"/>
          <w:sz w:val="22"/>
          <w:szCs w:val="22"/>
          <w:u w:val="none"/>
          <w:lang w:val="en-US"/>
        </w:rPr>
        <w:t xml:space="preserve">  </w:t>
      </w:r>
      <w:r w:rsidRPr="00852804">
        <w:rPr>
          <w:rStyle w:val="Hyperlnk"/>
          <w:rFonts w:ascii="Garamond" w:hAnsi="Garamond"/>
          <w:color w:val="auto"/>
          <w:sz w:val="22"/>
          <w:szCs w:val="22"/>
          <w:u w:val="none"/>
          <w:lang w:val="en-US"/>
        </w:rPr>
        <w:t xml:space="preserve">     Username: </w:t>
      </w:r>
      <w:r w:rsidRPr="00852804">
        <w:rPr>
          <w:rStyle w:val="Hyperlnk"/>
          <w:rFonts w:ascii="Garamond" w:hAnsi="Garamond"/>
          <w:i/>
          <w:color w:val="auto"/>
          <w:sz w:val="22"/>
          <w:szCs w:val="22"/>
          <w:u w:val="none"/>
          <w:lang w:val="en-US"/>
        </w:rPr>
        <w:t>Press</w:t>
      </w:r>
      <w:r w:rsidRPr="00852804">
        <w:rPr>
          <w:rStyle w:val="Hyperlnk"/>
          <w:rFonts w:ascii="Garamond" w:hAnsi="Garamond"/>
          <w:color w:val="auto"/>
          <w:sz w:val="22"/>
          <w:szCs w:val="22"/>
          <w:u w:val="none"/>
          <w:lang w:val="en-US"/>
        </w:rPr>
        <w:t xml:space="preserve">      Password: </w:t>
      </w:r>
      <w:proofErr w:type="spellStart"/>
      <w:r w:rsidRPr="00852804">
        <w:rPr>
          <w:rStyle w:val="Hyperlnk"/>
          <w:rFonts w:ascii="Garamond" w:hAnsi="Garamond"/>
          <w:i/>
          <w:color w:val="auto"/>
          <w:sz w:val="22"/>
          <w:szCs w:val="22"/>
          <w:u w:val="none"/>
          <w:lang w:val="en-US"/>
        </w:rPr>
        <w:t>Tenn</w:t>
      </w:r>
      <w:proofErr w:type="spellEnd"/>
    </w:p>
    <w:p w:rsidR="00E1469C" w:rsidRDefault="00E1469C" w:rsidP="00586C02">
      <w:pPr>
        <w:tabs>
          <w:tab w:val="left" w:pos="8364"/>
        </w:tabs>
        <w:ind w:right="567"/>
        <w:jc w:val="both"/>
        <w:outlineLvl w:val="0"/>
        <w:rPr>
          <w:rStyle w:val="Hyperlnk"/>
          <w:rFonts w:ascii="Garamond" w:hAnsi="Garamond"/>
          <w:i/>
          <w:color w:val="auto"/>
          <w:sz w:val="22"/>
          <w:szCs w:val="22"/>
          <w:u w:val="none"/>
          <w:lang w:val="en-US"/>
        </w:rPr>
      </w:pPr>
    </w:p>
    <w:p w:rsidR="00B7704C" w:rsidRDefault="00B7704C" w:rsidP="00586C02">
      <w:pPr>
        <w:tabs>
          <w:tab w:val="left" w:pos="8364"/>
        </w:tabs>
        <w:ind w:right="567"/>
        <w:jc w:val="both"/>
        <w:outlineLvl w:val="0"/>
        <w:rPr>
          <w:rStyle w:val="Hyperlnk"/>
          <w:rFonts w:ascii="Garamond" w:hAnsi="Garamond"/>
          <w:color w:val="auto"/>
          <w:sz w:val="22"/>
          <w:szCs w:val="22"/>
          <w:u w:val="none"/>
          <w:lang w:val="en-US"/>
        </w:rPr>
      </w:pPr>
    </w:p>
    <w:p w:rsidR="008A6E5D" w:rsidRDefault="008A6E5D" w:rsidP="00586C02">
      <w:pPr>
        <w:tabs>
          <w:tab w:val="left" w:pos="8364"/>
        </w:tabs>
        <w:ind w:right="567"/>
        <w:jc w:val="both"/>
        <w:outlineLvl w:val="0"/>
        <w:rPr>
          <w:rStyle w:val="Hyperlnk"/>
          <w:rFonts w:ascii="Garamond" w:hAnsi="Garamond"/>
          <w:color w:val="auto"/>
          <w:sz w:val="22"/>
          <w:szCs w:val="22"/>
          <w:u w:val="none"/>
          <w:lang w:val="en-US"/>
        </w:rPr>
      </w:pPr>
    </w:p>
    <w:p w:rsidR="00E1469C" w:rsidRPr="00FC144B" w:rsidRDefault="00E1469C" w:rsidP="00AE3C57">
      <w:pPr>
        <w:tabs>
          <w:tab w:val="left" w:pos="8364"/>
        </w:tabs>
        <w:ind w:right="425"/>
        <w:jc w:val="both"/>
        <w:rPr>
          <w:rFonts w:ascii="Garamond" w:hAnsi="Garamond"/>
          <w:b/>
          <w:bCs/>
          <w:sz w:val="16"/>
          <w:szCs w:val="18"/>
          <w:lang w:val="en-US"/>
        </w:rPr>
      </w:pPr>
    </w:p>
    <w:p w:rsidR="00E1469C" w:rsidRPr="00FC144B" w:rsidRDefault="00E1469C" w:rsidP="00AE3C57">
      <w:pPr>
        <w:tabs>
          <w:tab w:val="left" w:pos="8364"/>
        </w:tabs>
        <w:ind w:right="425"/>
        <w:jc w:val="both"/>
        <w:rPr>
          <w:rFonts w:ascii="Garamond" w:hAnsi="Garamond"/>
          <w:b/>
          <w:bCs/>
          <w:sz w:val="16"/>
          <w:szCs w:val="18"/>
          <w:lang w:val="en-US"/>
        </w:rPr>
      </w:pPr>
    </w:p>
    <w:p w:rsidR="00E1469C" w:rsidRPr="00FC144B" w:rsidRDefault="00E1469C" w:rsidP="00AE3C57">
      <w:pPr>
        <w:tabs>
          <w:tab w:val="left" w:pos="8364"/>
        </w:tabs>
        <w:ind w:right="425"/>
        <w:jc w:val="both"/>
        <w:rPr>
          <w:rFonts w:ascii="Garamond" w:hAnsi="Garamond"/>
          <w:b/>
          <w:bCs/>
          <w:sz w:val="16"/>
          <w:szCs w:val="18"/>
          <w:lang w:val="en-US"/>
        </w:rPr>
      </w:pPr>
    </w:p>
    <w:p w:rsidR="009E1615" w:rsidRPr="0061462F" w:rsidRDefault="009E1615" w:rsidP="00AE3C57">
      <w:pPr>
        <w:tabs>
          <w:tab w:val="left" w:pos="8364"/>
        </w:tabs>
        <w:ind w:right="425"/>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5"/>
      <w:headerReference w:type="default" r:id="rId16"/>
      <w:footerReference w:type="even" r:id="rId17"/>
      <w:footerReference w:type="default" r:id="rId18"/>
      <w:headerReference w:type="first" r:id="rId19"/>
      <w:footerReference w:type="first" r:id="rId20"/>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CD" w:rsidRDefault="008F76CD">
      <w:r>
        <w:separator/>
      </w:r>
    </w:p>
  </w:endnote>
  <w:endnote w:type="continuationSeparator" w:id="0">
    <w:p w:rsidR="008F76CD" w:rsidRDefault="008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DTL Nobel TOT">
    <w:altName w:val="DTL Nobel T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CD" w:rsidRDefault="008F76CD">
      <w:r>
        <w:separator/>
      </w:r>
    </w:p>
  </w:footnote>
  <w:footnote w:type="continuationSeparator" w:id="0">
    <w:p w:rsidR="008F76CD" w:rsidRDefault="008F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D" w:rsidRDefault="006D2B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12795"/>
    <w:rsid w:val="0001288D"/>
    <w:rsid w:val="00015623"/>
    <w:rsid w:val="0002223C"/>
    <w:rsid w:val="0003201F"/>
    <w:rsid w:val="0003496E"/>
    <w:rsid w:val="00047BB6"/>
    <w:rsid w:val="000635C9"/>
    <w:rsid w:val="00074121"/>
    <w:rsid w:val="000834E4"/>
    <w:rsid w:val="000910BE"/>
    <w:rsid w:val="000C23DE"/>
    <w:rsid w:val="000D0DD0"/>
    <w:rsid w:val="000F7E8C"/>
    <w:rsid w:val="00112EE0"/>
    <w:rsid w:val="0011722D"/>
    <w:rsid w:val="00126931"/>
    <w:rsid w:val="00131E82"/>
    <w:rsid w:val="0015142B"/>
    <w:rsid w:val="00156B92"/>
    <w:rsid w:val="00176F3B"/>
    <w:rsid w:val="0018076D"/>
    <w:rsid w:val="00185443"/>
    <w:rsid w:val="00190E0D"/>
    <w:rsid w:val="00193FF0"/>
    <w:rsid w:val="00194F2D"/>
    <w:rsid w:val="001B2DFF"/>
    <w:rsid w:val="001C750D"/>
    <w:rsid w:val="001E12E5"/>
    <w:rsid w:val="001E46F9"/>
    <w:rsid w:val="001E547B"/>
    <w:rsid w:val="00230BA3"/>
    <w:rsid w:val="002455B0"/>
    <w:rsid w:val="00247B4A"/>
    <w:rsid w:val="00255BCC"/>
    <w:rsid w:val="00262BDC"/>
    <w:rsid w:val="00270537"/>
    <w:rsid w:val="00277042"/>
    <w:rsid w:val="00283113"/>
    <w:rsid w:val="002863DA"/>
    <w:rsid w:val="002945E8"/>
    <w:rsid w:val="00295CD0"/>
    <w:rsid w:val="002A4EBF"/>
    <w:rsid w:val="002C3648"/>
    <w:rsid w:val="002D4DF0"/>
    <w:rsid w:val="002F27A9"/>
    <w:rsid w:val="002F400A"/>
    <w:rsid w:val="00302280"/>
    <w:rsid w:val="00304756"/>
    <w:rsid w:val="00311A82"/>
    <w:rsid w:val="003134BC"/>
    <w:rsid w:val="00315A84"/>
    <w:rsid w:val="00324B92"/>
    <w:rsid w:val="00327729"/>
    <w:rsid w:val="003319DF"/>
    <w:rsid w:val="00342657"/>
    <w:rsid w:val="00342BAF"/>
    <w:rsid w:val="003458EB"/>
    <w:rsid w:val="00353140"/>
    <w:rsid w:val="00381A0D"/>
    <w:rsid w:val="003871E5"/>
    <w:rsid w:val="0039601C"/>
    <w:rsid w:val="003A24A1"/>
    <w:rsid w:val="003A3B43"/>
    <w:rsid w:val="003A6C96"/>
    <w:rsid w:val="003C0089"/>
    <w:rsid w:val="003C5D55"/>
    <w:rsid w:val="003D5FB4"/>
    <w:rsid w:val="003D7A8E"/>
    <w:rsid w:val="003F0DFB"/>
    <w:rsid w:val="004332B5"/>
    <w:rsid w:val="00447BFF"/>
    <w:rsid w:val="004574D3"/>
    <w:rsid w:val="004B0E3E"/>
    <w:rsid w:val="004C00BD"/>
    <w:rsid w:val="004C77BE"/>
    <w:rsid w:val="004D36DA"/>
    <w:rsid w:val="004D6A2F"/>
    <w:rsid w:val="004F4282"/>
    <w:rsid w:val="00503532"/>
    <w:rsid w:val="00507BC5"/>
    <w:rsid w:val="00510931"/>
    <w:rsid w:val="00514D93"/>
    <w:rsid w:val="0053167A"/>
    <w:rsid w:val="00532056"/>
    <w:rsid w:val="005404F7"/>
    <w:rsid w:val="00565DC4"/>
    <w:rsid w:val="00586C02"/>
    <w:rsid w:val="005A2B8E"/>
    <w:rsid w:val="005A57A7"/>
    <w:rsid w:val="005C55D5"/>
    <w:rsid w:val="005C7716"/>
    <w:rsid w:val="005D672E"/>
    <w:rsid w:val="005E717F"/>
    <w:rsid w:val="00600E21"/>
    <w:rsid w:val="0061462F"/>
    <w:rsid w:val="0062025A"/>
    <w:rsid w:val="006239C3"/>
    <w:rsid w:val="00624A56"/>
    <w:rsid w:val="00634BD3"/>
    <w:rsid w:val="00652959"/>
    <w:rsid w:val="00661118"/>
    <w:rsid w:val="006618E3"/>
    <w:rsid w:val="00666168"/>
    <w:rsid w:val="0067348D"/>
    <w:rsid w:val="00681EEF"/>
    <w:rsid w:val="00683E95"/>
    <w:rsid w:val="00690E3A"/>
    <w:rsid w:val="00693B69"/>
    <w:rsid w:val="00693FC1"/>
    <w:rsid w:val="006A0ACB"/>
    <w:rsid w:val="006B66E5"/>
    <w:rsid w:val="006D2B6D"/>
    <w:rsid w:val="006D795A"/>
    <w:rsid w:val="006F47BA"/>
    <w:rsid w:val="007007D2"/>
    <w:rsid w:val="00706C62"/>
    <w:rsid w:val="00710586"/>
    <w:rsid w:val="00711F04"/>
    <w:rsid w:val="00716945"/>
    <w:rsid w:val="00731D6A"/>
    <w:rsid w:val="00732D68"/>
    <w:rsid w:val="00740698"/>
    <w:rsid w:val="00744447"/>
    <w:rsid w:val="00750DD2"/>
    <w:rsid w:val="007511EA"/>
    <w:rsid w:val="00757D7B"/>
    <w:rsid w:val="00784798"/>
    <w:rsid w:val="00793E2C"/>
    <w:rsid w:val="00797D1D"/>
    <w:rsid w:val="007A0CC6"/>
    <w:rsid w:val="007A7284"/>
    <w:rsid w:val="007C10E6"/>
    <w:rsid w:val="007C257D"/>
    <w:rsid w:val="007C2654"/>
    <w:rsid w:val="007C6070"/>
    <w:rsid w:val="007E6520"/>
    <w:rsid w:val="008025BD"/>
    <w:rsid w:val="00806BE2"/>
    <w:rsid w:val="008103C5"/>
    <w:rsid w:val="008158F3"/>
    <w:rsid w:val="00815A93"/>
    <w:rsid w:val="00844ADF"/>
    <w:rsid w:val="00846C29"/>
    <w:rsid w:val="008476A7"/>
    <w:rsid w:val="00852804"/>
    <w:rsid w:val="0086317D"/>
    <w:rsid w:val="00870AC9"/>
    <w:rsid w:val="00875039"/>
    <w:rsid w:val="00876ABE"/>
    <w:rsid w:val="00892658"/>
    <w:rsid w:val="00894D89"/>
    <w:rsid w:val="008A6E5D"/>
    <w:rsid w:val="008B0DC9"/>
    <w:rsid w:val="008B6F25"/>
    <w:rsid w:val="008D1648"/>
    <w:rsid w:val="008D44AE"/>
    <w:rsid w:val="008E1A12"/>
    <w:rsid w:val="008E1E3E"/>
    <w:rsid w:val="008E3D50"/>
    <w:rsid w:val="008E71AC"/>
    <w:rsid w:val="008F5615"/>
    <w:rsid w:val="008F76CD"/>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25CB"/>
    <w:rsid w:val="009E1615"/>
    <w:rsid w:val="009E5E30"/>
    <w:rsid w:val="009E6C60"/>
    <w:rsid w:val="009F4389"/>
    <w:rsid w:val="00A0017D"/>
    <w:rsid w:val="00A02270"/>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B6C06"/>
    <w:rsid w:val="00AD1F54"/>
    <w:rsid w:val="00AD2A97"/>
    <w:rsid w:val="00AD7A59"/>
    <w:rsid w:val="00AE3C57"/>
    <w:rsid w:val="00AF2C66"/>
    <w:rsid w:val="00AF5219"/>
    <w:rsid w:val="00AF7167"/>
    <w:rsid w:val="00B067A4"/>
    <w:rsid w:val="00B10253"/>
    <w:rsid w:val="00B41AB2"/>
    <w:rsid w:val="00B5246A"/>
    <w:rsid w:val="00B54FE6"/>
    <w:rsid w:val="00B761B2"/>
    <w:rsid w:val="00B7704C"/>
    <w:rsid w:val="00B87484"/>
    <w:rsid w:val="00B87FC7"/>
    <w:rsid w:val="00B95532"/>
    <w:rsid w:val="00BA6321"/>
    <w:rsid w:val="00BB0E2B"/>
    <w:rsid w:val="00BC15E9"/>
    <w:rsid w:val="00BC2823"/>
    <w:rsid w:val="00BC32F3"/>
    <w:rsid w:val="00BD2619"/>
    <w:rsid w:val="00BD5895"/>
    <w:rsid w:val="00BD738D"/>
    <w:rsid w:val="00BD7B88"/>
    <w:rsid w:val="00BF7530"/>
    <w:rsid w:val="00C04F43"/>
    <w:rsid w:val="00C065E5"/>
    <w:rsid w:val="00C11A6B"/>
    <w:rsid w:val="00C1367C"/>
    <w:rsid w:val="00C3681E"/>
    <w:rsid w:val="00C4491A"/>
    <w:rsid w:val="00C44F17"/>
    <w:rsid w:val="00C46EE4"/>
    <w:rsid w:val="00C569A2"/>
    <w:rsid w:val="00C61B15"/>
    <w:rsid w:val="00C6614A"/>
    <w:rsid w:val="00C73C6D"/>
    <w:rsid w:val="00C749C4"/>
    <w:rsid w:val="00C82088"/>
    <w:rsid w:val="00C9586D"/>
    <w:rsid w:val="00CA030F"/>
    <w:rsid w:val="00CA1CD9"/>
    <w:rsid w:val="00CA395C"/>
    <w:rsid w:val="00CA6F80"/>
    <w:rsid w:val="00CC613C"/>
    <w:rsid w:val="00CF72D3"/>
    <w:rsid w:val="00D07EAC"/>
    <w:rsid w:val="00D24F81"/>
    <w:rsid w:val="00D25093"/>
    <w:rsid w:val="00D2624D"/>
    <w:rsid w:val="00D3763A"/>
    <w:rsid w:val="00D44A89"/>
    <w:rsid w:val="00D60C7B"/>
    <w:rsid w:val="00D61930"/>
    <w:rsid w:val="00D66285"/>
    <w:rsid w:val="00D66E40"/>
    <w:rsid w:val="00D67E1F"/>
    <w:rsid w:val="00D763ED"/>
    <w:rsid w:val="00D84D1C"/>
    <w:rsid w:val="00D8683F"/>
    <w:rsid w:val="00D97074"/>
    <w:rsid w:val="00D97B00"/>
    <w:rsid w:val="00DB18A3"/>
    <w:rsid w:val="00DB6CA6"/>
    <w:rsid w:val="00DC0FBB"/>
    <w:rsid w:val="00DC7530"/>
    <w:rsid w:val="00DD6168"/>
    <w:rsid w:val="00DE698D"/>
    <w:rsid w:val="00E00F13"/>
    <w:rsid w:val="00E1469C"/>
    <w:rsid w:val="00E34B8D"/>
    <w:rsid w:val="00E421CE"/>
    <w:rsid w:val="00E62591"/>
    <w:rsid w:val="00E64ED9"/>
    <w:rsid w:val="00E6725C"/>
    <w:rsid w:val="00E713AB"/>
    <w:rsid w:val="00E852C7"/>
    <w:rsid w:val="00E9076B"/>
    <w:rsid w:val="00E92086"/>
    <w:rsid w:val="00EB52EB"/>
    <w:rsid w:val="00ED53D3"/>
    <w:rsid w:val="00EE054B"/>
    <w:rsid w:val="00EE1741"/>
    <w:rsid w:val="00EE2276"/>
    <w:rsid w:val="00F11F93"/>
    <w:rsid w:val="00F239C3"/>
    <w:rsid w:val="00F4104A"/>
    <w:rsid w:val="00F636F1"/>
    <w:rsid w:val="00F70829"/>
    <w:rsid w:val="00F77EEA"/>
    <w:rsid w:val="00F82ECA"/>
    <w:rsid w:val="00F849CE"/>
    <w:rsid w:val="00F84B59"/>
    <w:rsid w:val="00F8671D"/>
    <w:rsid w:val="00F937EC"/>
    <w:rsid w:val="00F95150"/>
    <w:rsid w:val="00FB79D6"/>
    <w:rsid w:val="00FC144B"/>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my.bindefeld@svenskttenn.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ky.nordh@svenskttenn.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venskttennpress.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6E3E-A198-4713-A881-83CCA759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2014-08-12T11:03:00Z</dcterms:created>
  <dcterms:modified xsi:type="dcterms:W3CDTF">2014-08-19T13:28:00Z</dcterms:modified>
</cp:coreProperties>
</file>