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BF" w:rsidRPr="00FC5EBF" w:rsidRDefault="00FC5EBF" w:rsidP="00FC5EBF">
      <w:pPr>
        <w:shd w:val="clear" w:color="auto" w:fill="FFFFFF"/>
        <w:spacing w:after="270" w:line="360" w:lineRule="atLeast"/>
        <w:rPr>
          <w:rFonts w:eastAsia="Times New Roman" w:cs="Times New Roman"/>
          <w:b/>
          <w:color w:val="555555"/>
          <w:sz w:val="24"/>
          <w:szCs w:val="24"/>
          <w:lang w:eastAsia="sv-SE"/>
        </w:rPr>
      </w:pPr>
      <w:r w:rsidRPr="00FC5EBF">
        <w:rPr>
          <w:rFonts w:eastAsia="Times New Roman" w:cs="Times New Roman"/>
          <w:b/>
          <w:color w:val="555555"/>
          <w:sz w:val="24"/>
          <w:szCs w:val="24"/>
          <w:lang w:eastAsia="sv-SE"/>
        </w:rPr>
        <w:t>Problematiken och utmaningen med att realisera en produkt ligger oftast i att få den att bli lönsam. Många produktidéer faller på att de är ogenomförbara eller för komplicerade att tillverka. Faktum är att de framgångsrika idéerna ofta har sin utgångspunkt i själva utformningen som gör dem enkla att framställa, till en kostnad som möjliggör en god lönsamhet kring produkten.</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Artikelserien</w:t>
      </w:r>
      <w:r w:rsidRPr="00FC5EBF">
        <w:rPr>
          <w:rFonts w:eastAsia="Times New Roman" w:cs="Times New Roman"/>
          <w:i/>
          <w:iCs/>
          <w:color w:val="555555"/>
          <w:sz w:val="24"/>
          <w:szCs w:val="24"/>
          <w:lang w:eastAsia="sv-SE"/>
        </w:rPr>
        <w:t> Från Ax till Limpa</w:t>
      </w:r>
      <w:r w:rsidRPr="00FC5EBF">
        <w:rPr>
          <w:rFonts w:eastAsia="Times New Roman" w:cs="Times New Roman"/>
          <w:color w:val="555555"/>
          <w:sz w:val="24"/>
          <w:szCs w:val="24"/>
          <w:lang w:eastAsia="sv-SE"/>
        </w:rPr>
        <w:t> är skriven för dig som ser ett behov och därmed vill realisera en produkt, utveckla er verksamhet och skapa nya affärsmöjligheter. Jag har delat upp processen att omsätta en idé till kommersiell produkt utifrån stegen </w:t>
      </w:r>
      <w:hyperlink r:id="rId8" w:tgtFrame="_blank" w:history="1">
        <w:r w:rsidRPr="00FC5EBF">
          <w:rPr>
            <w:rFonts w:eastAsia="Times New Roman" w:cs="Times New Roman"/>
            <w:color w:val="3D9BBC"/>
            <w:sz w:val="24"/>
            <w:szCs w:val="24"/>
            <w:u w:val="single"/>
            <w:lang w:eastAsia="sv-SE"/>
          </w:rPr>
          <w:t>inledning</w:t>
        </w:r>
      </w:hyperlink>
      <w:r w:rsidRPr="00FC5EBF">
        <w:rPr>
          <w:rFonts w:eastAsia="Times New Roman" w:cs="Times New Roman"/>
          <w:color w:val="555555"/>
          <w:sz w:val="24"/>
          <w:szCs w:val="24"/>
          <w:lang w:eastAsia="sv-SE"/>
        </w:rPr>
        <w:t>, </w:t>
      </w:r>
      <w:hyperlink r:id="rId9" w:tgtFrame="_blank" w:history="1">
        <w:r w:rsidRPr="00FC5EBF">
          <w:rPr>
            <w:rFonts w:eastAsia="Times New Roman" w:cs="Times New Roman"/>
            <w:color w:val="3D9BBC"/>
            <w:sz w:val="24"/>
            <w:szCs w:val="24"/>
            <w:u w:val="single"/>
            <w:lang w:eastAsia="sv-SE"/>
          </w:rPr>
          <w:t>studier och research</w:t>
        </w:r>
      </w:hyperlink>
      <w:r w:rsidRPr="00FC5EBF">
        <w:rPr>
          <w:rFonts w:eastAsia="Times New Roman" w:cs="Times New Roman"/>
          <w:color w:val="555555"/>
          <w:sz w:val="24"/>
          <w:szCs w:val="24"/>
          <w:lang w:eastAsia="sv-SE"/>
        </w:rPr>
        <w:t>, </w:t>
      </w:r>
      <w:hyperlink r:id="rId10" w:tgtFrame="_blank" w:history="1">
        <w:r w:rsidRPr="00FC5EBF">
          <w:rPr>
            <w:rFonts w:eastAsia="Times New Roman" w:cs="Times New Roman"/>
            <w:color w:val="3D9BBC"/>
            <w:sz w:val="24"/>
            <w:szCs w:val="24"/>
            <w:u w:val="single"/>
            <w:lang w:eastAsia="sv-SE"/>
          </w:rPr>
          <w:t>konceptutveckling</w:t>
        </w:r>
      </w:hyperlink>
      <w:r w:rsidRPr="00FC5EBF">
        <w:rPr>
          <w:rFonts w:eastAsia="Times New Roman" w:cs="Times New Roman"/>
          <w:color w:val="555555"/>
          <w:sz w:val="24"/>
          <w:szCs w:val="24"/>
          <w:lang w:eastAsia="sv-SE"/>
        </w:rPr>
        <w:t>, resultatutveckling, industrialisering och kommersialisering.</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Det är såklart svårt att dela upp en produktrealiseringsprocess på det här sättet då mycket går in i varandra och inte alltid sker i den här ordningen. Men för dig som inte är van vid att jobba med detta ska få en helhetsuppfattning har jag delat upp processen i ett antal steg. I den här delen tänkte jag belysa det tankesätt i resultatutvecklingen som leder till en producerbar produkt.</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Precis som det i projektets början är viktigt att plocka in de olika referenspunkterna i researcharbetet är det nu lika viktigt att låta montörer, tillverkare och leverantörer aktivt att delta i konstruktionsarbetet. I ett sånt här arbete uppstår en hel del olika åsikter och förslag och det är återigen vår huvuduppgift att vara den som kartlägger, koordinerar och beslutar.</w:t>
      </w:r>
    </w:p>
    <w:p w:rsidR="00FC5EBF" w:rsidRPr="00FC5EBF" w:rsidRDefault="00FC5EBF" w:rsidP="00FC5EBF">
      <w:pPr>
        <w:shd w:val="clear" w:color="auto" w:fill="FFFFFF"/>
        <w:spacing w:after="135" w:line="360" w:lineRule="atLeast"/>
        <w:outlineLvl w:val="1"/>
        <w:rPr>
          <w:rFonts w:eastAsia="Times New Roman" w:cs="Times New Roman"/>
          <w:b/>
          <w:bCs/>
          <w:color w:val="222222"/>
          <w:sz w:val="30"/>
          <w:szCs w:val="30"/>
          <w:lang w:eastAsia="sv-SE"/>
        </w:rPr>
      </w:pPr>
      <w:r w:rsidRPr="00FC5EBF">
        <w:rPr>
          <w:rFonts w:eastAsia="Times New Roman" w:cs="Times New Roman"/>
          <w:b/>
          <w:bCs/>
          <w:color w:val="222222"/>
          <w:sz w:val="30"/>
          <w:szCs w:val="30"/>
          <w:lang w:eastAsia="sv-SE"/>
        </w:rPr>
        <w:t>Verktyg och tankesätt</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Nedan presenteras några av de verktyg som vi utgår från men framför allt det tankesätt vi har i att anpassa produkten för tillverkning, montering och underhåll.</w:t>
      </w:r>
    </w:p>
    <w:p w:rsidR="00FC5EBF" w:rsidRPr="00FC5EBF" w:rsidRDefault="00FC5EBF" w:rsidP="00FC5EBF">
      <w:pPr>
        <w:shd w:val="clear" w:color="auto" w:fill="FFFFFF"/>
        <w:spacing w:after="135" w:line="240" w:lineRule="auto"/>
        <w:outlineLvl w:val="2"/>
        <w:rPr>
          <w:rFonts w:eastAsia="Times New Roman" w:cs="Times New Roman"/>
          <w:b/>
          <w:bCs/>
          <w:color w:val="222222"/>
          <w:sz w:val="24"/>
          <w:szCs w:val="24"/>
          <w:lang w:eastAsia="sv-SE"/>
        </w:rPr>
      </w:pPr>
      <w:r w:rsidRPr="00FC5EBF">
        <w:rPr>
          <w:rFonts w:eastAsia="Times New Roman" w:cs="Times New Roman"/>
          <w:b/>
          <w:bCs/>
          <w:color w:val="222222"/>
          <w:sz w:val="24"/>
          <w:szCs w:val="24"/>
          <w:lang w:eastAsia="sv-SE"/>
        </w:rPr>
        <w:t>DFM</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 xml:space="preserve">Design For Manufacturing (DFM) belyser vikten av att utveckla produkten för att underlätta tillverkningen. Våra processer utgår per automatik från att låta våra samarbetspartners och leverantörer delta aktivt i utvecklingen. Det ställer höga krav på kommunikationen vilket är en av våra konkurrensfördelar. I varje projekt undersöker vi de olika </w:t>
      </w:r>
      <w:r w:rsidRPr="00FC5EBF">
        <w:rPr>
          <w:rFonts w:eastAsia="Times New Roman" w:cs="Times New Roman"/>
          <w:color w:val="555555"/>
          <w:sz w:val="24"/>
          <w:szCs w:val="24"/>
          <w:lang w:eastAsia="sv-SE"/>
        </w:rPr>
        <w:lastRenderedPageBreak/>
        <w:t>tillverkningsmöjligheterna, vilka förutsättningar vi har och vad vi måste ta hänsyn till för respektive potentiell tillverkningsmetod i vårt design- och utvecklingsarbete.</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När vi utvecklade </w:t>
      </w:r>
      <w:hyperlink r:id="rId11" w:tgtFrame="_blank" w:history="1">
        <w:r w:rsidRPr="00FC5EBF">
          <w:rPr>
            <w:rFonts w:eastAsia="Times New Roman" w:cs="Times New Roman"/>
            <w:color w:val="3D9BBC"/>
            <w:sz w:val="24"/>
            <w:szCs w:val="24"/>
            <w:u w:val="single"/>
            <w:lang w:eastAsia="sv-SE"/>
          </w:rPr>
          <w:t>tidskapseln för Aday.org</w:t>
        </w:r>
      </w:hyperlink>
      <w:r w:rsidRPr="00FC5EBF">
        <w:rPr>
          <w:rFonts w:eastAsia="Times New Roman" w:cs="Times New Roman"/>
          <w:color w:val="555555"/>
          <w:sz w:val="24"/>
          <w:szCs w:val="24"/>
          <w:lang w:eastAsia="sv-SE"/>
        </w:rPr>
        <w:t> var DFM av stor betydelse eftersom vi hade kort leveranstid och väldigt låga resurser. Det fanns helt enkelt inte tid till någon fördjupad kartläggning om tillverkningsmetoder som kunde möta olika estetiska förslag utan vi var tvungna att kartlägga produktionsmöjligheterna ur ren funktionalitet och leveranssäkerhet. Vi kom fram till att vi behövde använda den extrema legeringen rostfritt stål 654 SMO från Outokumpu vilket endast fanns tillgängligt i plåtformat. Resultatet blev laserskärning och plåtkonstruktion eftersom vi varken hade råd att ta fram egna stans- och bockverktyg eller gjutformar för den delen. Detta hade vi inte heller tiden på vår sida för. Designarbetet inleddes i detta fall med väldigt definierade förutsättningar, eller begränsningar, vilket försäkrade oss om att vi både skulle uppfylla funktion, kostnadskalkyl och att leverera den färdiga produkten i tid.</w:t>
      </w:r>
    </w:p>
    <w:p w:rsidR="00FC5EBF" w:rsidRPr="00FC5EBF" w:rsidRDefault="00FC5EBF" w:rsidP="00FC5EBF">
      <w:pPr>
        <w:shd w:val="clear" w:color="auto" w:fill="FFFFFF"/>
        <w:spacing w:after="135" w:line="240" w:lineRule="auto"/>
        <w:outlineLvl w:val="2"/>
        <w:rPr>
          <w:rFonts w:eastAsia="Times New Roman" w:cs="Times New Roman"/>
          <w:b/>
          <w:bCs/>
          <w:color w:val="222222"/>
          <w:sz w:val="24"/>
          <w:szCs w:val="24"/>
          <w:lang w:eastAsia="sv-SE"/>
        </w:rPr>
      </w:pPr>
      <w:r w:rsidRPr="00FC5EBF">
        <w:rPr>
          <w:rFonts w:eastAsia="Times New Roman" w:cs="Times New Roman"/>
          <w:b/>
          <w:bCs/>
          <w:color w:val="222222"/>
          <w:sz w:val="24"/>
          <w:szCs w:val="24"/>
          <w:lang w:eastAsia="sv-SE"/>
        </w:rPr>
        <w:t>DFA</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Design For Assembly (DFA) är en metod vars syfte är att optimera monteringsbarheten för en produkt. Det finns ett antal tumregler som man kan jobba med:</w:t>
      </w:r>
    </w:p>
    <w:p w:rsidR="00FC5EBF" w:rsidRPr="00FC5EBF" w:rsidRDefault="00FC5EBF" w:rsidP="00FC5EBF">
      <w:pPr>
        <w:numPr>
          <w:ilvl w:val="0"/>
          <w:numId w:val="5"/>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Minimera antalet komponenter.</w:t>
      </w:r>
    </w:p>
    <w:p w:rsidR="00FC5EBF" w:rsidRPr="00FC5EBF" w:rsidRDefault="00FC5EBF" w:rsidP="00FC5EBF">
      <w:pPr>
        <w:numPr>
          <w:ilvl w:val="0"/>
          <w:numId w:val="5"/>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Minimera antalet fästanordningar.</w:t>
      </w:r>
    </w:p>
    <w:p w:rsidR="00FC5EBF" w:rsidRPr="00FC5EBF" w:rsidRDefault="00FC5EBF" w:rsidP="00FC5EBF">
      <w:pPr>
        <w:numPr>
          <w:ilvl w:val="0"/>
          <w:numId w:val="5"/>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Val av effektiv monteringsfixtur.</w:t>
      </w:r>
    </w:p>
    <w:p w:rsidR="00FC5EBF" w:rsidRPr="00FC5EBF" w:rsidRDefault="00FC5EBF" w:rsidP="00FC5EBF">
      <w:pPr>
        <w:numPr>
          <w:ilvl w:val="0"/>
          <w:numId w:val="5"/>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Underlätta komponentåtkomst.</w:t>
      </w:r>
    </w:p>
    <w:p w:rsidR="00FC5EBF" w:rsidRPr="00FC5EBF" w:rsidRDefault="00FC5EBF" w:rsidP="00FC5EBF">
      <w:pPr>
        <w:numPr>
          <w:ilvl w:val="0"/>
          <w:numId w:val="5"/>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Anpassa komponenter till dess monteringsmetod (manuell, robot, specialmaskin).</w:t>
      </w:r>
    </w:p>
    <w:p w:rsidR="00FC5EBF" w:rsidRPr="00FC5EBF" w:rsidRDefault="00FC5EBF" w:rsidP="00FC5EBF">
      <w:pPr>
        <w:numPr>
          <w:ilvl w:val="0"/>
          <w:numId w:val="5"/>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Sträva efter att bygga med symmetriska komponenter.</w:t>
      </w:r>
    </w:p>
    <w:p w:rsidR="00FC5EBF" w:rsidRPr="00FC5EBF" w:rsidRDefault="00FC5EBF" w:rsidP="00FC5EBF">
      <w:pPr>
        <w:numPr>
          <w:ilvl w:val="0"/>
          <w:numId w:val="5"/>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Sträva efter att använda komponenter som är symmetriska i förhållande till monteringsriktningen.</w:t>
      </w:r>
    </w:p>
    <w:p w:rsidR="00FC5EBF" w:rsidRPr="00FC5EBF" w:rsidRDefault="00FC5EBF" w:rsidP="00FC5EBF">
      <w:pPr>
        <w:numPr>
          <w:ilvl w:val="0"/>
          <w:numId w:val="5"/>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Om osymmetriska komponenter ingår, låt dessa vara tydligt osymmetriska.</w:t>
      </w:r>
    </w:p>
    <w:p w:rsidR="00FC5EBF" w:rsidRPr="00FC5EBF" w:rsidRDefault="00FC5EBF" w:rsidP="00FC5EBF">
      <w:pPr>
        <w:numPr>
          <w:ilvl w:val="0"/>
          <w:numId w:val="5"/>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Arbeta för att skapa en rätlinjig och enkelriktad montering.</w:t>
      </w:r>
    </w:p>
    <w:p w:rsidR="00FC5EBF" w:rsidRPr="00FC5EBF" w:rsidRDefault="00FC5EBF" w:rsidP="00FC5EBF">
      <w:pPr>
        <w:numPr>
          <w:ilvl w:val="0"/>
          <w:numId w:val="5"/>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Utnyttja fasningar, styrningar och elasticitet för enklare inpassning.</w:t>
      </w:r>
    </w:p>
    <w:p w:rsidR="00FC5EBF" w:rsidRPr="00FC5EBF" w:rsidRDefault="00FC5EBF" w:rsidP="00FC5EBF">
      <w:pPr>
        <w:numPr>
          <w:ilvl w:val="0"/>
          <w:numId w:val="5"/>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Maximera tillgänglighet vid montering.</w:t>
      </w:r>
    </w:p>
    <w:p w:rsidR="00FC5EBF" w:rsidRPr="00FC5EBF" w:rsidRDefault="00FC5EBF" w:rsidP="00FC5EBF">
      <w:pPr>
        <w:spacing w:after="0" w:line="240" w:lineRule="auto"/>
        <w:rPr>
          <w:rFonts w:eastAsia="Times New Roman" w:cs="Times New Roman"/>
          <w:sz w:val="24"/>
          <w:szCs w:val="24"/>
          <w:lang w:eastAsia="sv-SE"/>
        </w:rPr>
      </w:pPr>
      <w:r w:rsidRPr="00FC5EBF">
        <w:rPr>
          <w:rFonts w:eastAsia="Times New Roman" w:cs="Times New Roman"/>
          <w:color w:val="555555"/>
          <w:sz w:val="24"/>
          <w:szCs w:val="24"/>
          <w:shd w:val="clear" w:color="auto" w:fill="FFFFFF"/>
          <w:lang w:eastAsia="sv-SE"/>
        </w:rPr>
        <w:lastRenderedPageBreak/>
        <w:t>Ett exempel på detta var uppdraget att designa om en tejphållare där vi minskade antalet komponenter från 24 st ner till 5 st, automatiserade produktionen och förenklade monteringen avsevärt av de nu fem ingående komponenterna. Resultatet korades till </w:t>
      </w:r>
      <w:hyperlink r:id="rId12" w:tgtFrame="_blank" w:history="1">
        <w:r w:rsidRPr="00FC5EBF">
          <w:rPr>
            <w:rFonts w:eastAsia="Times New Roman" w:cs="Times New Roman"/>
            <w:color w:val="3D9BBC"/>
            <w:sz w:val="24"/>
            <w:szCs w:val="24"/>
            <w:u w:val="single"/>
            <w:shd w:val="clear" w:color="auto" w:fill="FFFFFF"/>
            <w:lang w:eastAsia="sv-SE"/>
          </w:rPr>
          <w:t>Årets Plastovation 2012</w:t>
        </w:r>
      </w:hyperlink>
      <w:r w:rsidRPr="00FC5EBF">
        <w:rPr>
          <w:rFonts w:eastAsia="Times New Roman" w:cs="Times New Roman"/>
          <w:color w:val="555555"/>
          <w:sz w:val="24"/>
          <w:szCs w:val="24"/>
          <w:shd w:val="clear" w:color="auto" w:fill="FFFFFF"/>
          <w:lang w:eastAsia="sv-SE"/>
        </w:rPr>
        <w:t>.</w:t>
      </w:r>
      <w:r w:rsidRPr="00FC5EBF">
        <w:rPr>
          <w:rFonts w:eastAsia="Times New Roman" w:cs="Times New Roman"/>
          <w:color w:val="555555"/>
          <w:sz w:val="24"/>
          <w:szCs w:val="24"/>
          <w:lang w:eastAsia="sv-SE"/>
        </w:rPr>
        <w:br/>
      </w:r>
    </w:p>
    <w:p w:rsidR="00FC5EBF" w:rsidRPr="00FC5EBF" w:rsidRDefault="00FC5EBF" w:rsidP="00FC5EBF">
      <w:pPr>
        <w:shd w:val="clear" w:color="auto" w:fill="FFFFFF"/>
        <w:spacing w:after="135" w:line="240" w:lineRule="auto"/>
        <w:outlineLvl w:val="2"/>
        <w:rPr>
          <w:rFonts w:eastAsia="Times New Roman" w:cs="Times New Roman"/>
          <w:b/>
          <w:bCs/>
          <w:color w:val="222222"/>
          <w:sz w:val="24"/>
          <w:szCs w:val="24"/>
          <w:lang w:eastAsia="sv-SE"/>
        </w:rPr>
      </w:pPr>
      <w:r w:rsidRPr="00FC5EBF">
        <w:rPr>
          <w:rFonts w:eastAsia="Times New Roman" w:cs="Times New Roman"/>
          <w:b/>
          <w:bCs/>
          <w:color w:val="222222"/>
          <w:sz w:val="24"/>
          <w:szCs w:val="24"/>
          <w:lang w:eastAsia="sv-SE"/>
        </w:rPr>
        <w:t>DFMain</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Design for Maintenance (DFMain) innebär att produkter utvecklas på ett optimalt sätt för service och underhåll. Genom att utgå från hur produkten ska hanteras vid underhåll och service kan detta integreras i produktens design. Används verktyget tidigt i processen kan säkerheten förbättras, oplanerade driftstopp elimineras samt kostnader för service minskas eller elimineras helt.</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hyperlink r:id="rId13" w:tgtFrame="_blank" w:history="1">
        <w:r w:rsidRPr="00FC5EBF">
          <w:rPr>
            <w:rFonts w:eastAsia="Times New Roman" w:cs="Times New Roman"/>
            <w:color w:val="3D9BBC"/>
            <w:sz w:val="24"/>
            <w:szCs w:val="24"/>
            <w:u w:val="single"/>
            <w:lang w:eastAsia="sv-SE"/>
          </w:rPr>
          <w:t>De innovativa högriskmodulerna</w:t>
        </w:r>
      </w:hyperlink>
      <w:r w:rsidRPr="00FC5EBF">
        <w:rPr>
          <w:rFonts w:eastAsia="Times New Roman" w:cs="Times New Roman"/>
          <w:color w:val="555555"/>
          <w:sz w:val="24"/>
          <w:szCs w:val="24"/>
          <w:lang w:eastAsia="sv-SE"/>
        </w:rPr>
        <w:t> som vi hjälp Heno AB att realisera utgick delvis från att underlätta installation och underhåll av produkterna samtidigt som de ska vara vandalsäkra p.g.a. högriskmiljöerna de används i. Två faktorer som jobbar lite mot varandra efter som de å ena sidan ska vara lätta att demontera men andra sidan hålla för extrema yttre påfrestningar.</w:t>
      </w:r>
    </w:p>
    <w:p w:rsidR="00FC5EBF" w:rsidRPr="00FC5EBF" w:rsidRDefault="00FC5EBF" w:rsidP="00FC5EBF">
      <w:pPr>
        <w:shd w:val="clear" w:color="auto" w:fill="FFFFFF"/>
        <w:spacing w:after="135" w:line="240" w:lineRule="auto"/>
        <w:outlineLvl w:val="2"/>
        <w:rPr>
          <w:rFonts w:eastAsia="Times New Roman" w:cs="Times New Roman"/>
          <w:b/>
          <w:bCs/>
          <w:color w:val="222222"/>
          <w:sz w:val="24"/>
          <w:szCs w:val="24"/>
          <w:lang w:eastAsia="sv-SE"/>
        </w:rPr>
      </w:pPr>
      <w:r w:rsidRPr="00FC5EBF">
        <w:rPr>
          <w:rFonts w:eastAsia="Times New Roman" w:cs="Times New Roman"/>
          <w:b/>
          <w:bCs/>
          <w:color w:val="222222"/>
          <w:sz w:val="24"/>
          <w:szCs w:val="24"/>
          <w:lang w:eastAsia="sv-SE"/>
        </w:rPr>
        <w:t>Pugh</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Pughs matris är en metod för att utvärdera koncept och säkerställa vilket koncept som är mest lämpat att använda. Detta är en vanligt förekommande princip av matris som kan appliceras för all form av utvärdering. Koncepten, som i vårt fall kan vara en särskild funktion eller materialval, listas i en tabell och rankas mot ett referenskoncept som kan vara en konkurrerande produkt eller ett av konceptförslagen. Koncepten värderas mot olika förutsättningar och önskemål och det bedöms huruvida respektive kriterium uppfylls bättre (1), sämre (-1) eller likvärdigt (0) i jämförelse med referenskonceptet. Det koncept som får högst totalpoäng är den lösning som bäst överensstämmer med kraven för slutprodukten.</w:t>
      </w:r>
    </w:p>
    <w:p w:rsidR="00FC5EBF" w:rsidRDefault="00FC5EBF">
      <w:pPr>
        <w:rPr>
          <w:rFonts w:eastAsia="Times New Roman" w:cs="Times New Roman"/>
          <w:b/>
          <w:bCs/>
          <w:color w:val="222222"/>
          <w:sz w:val="24"/>
          <w:szCs w:val="24"/>
          <w:lang w:eastAsia="sv-SE"/>
        </w:rPr>
      </w:pPr>
      <w:r>
        <w:rPr>
          <w:rFonts w:eastAsia="Times New Roman" w:cs="Times New Roman"/>
          <w:b/>
          <w:bCs/>
          <w:color w:val="222222"/>
          <w:sz w:val="24"/>
          <w:szCs w:val="24"/>
          <w:lang w:eastAsia="sv-SE"/>
        </w:rPr>
        <w:br w:type="page"/>
      </w:r>
    </w:p>
    <w:p w:rsidR="00FC5EBF" w:rsidRPr="00FC5EBF" w:rsidRDefault="00FC5EBF" w:rsidP="00FC5EBF">
      <w:pPr>
        <w:shd w:val="clear" w:color="auto" w:fill="FFFFFF"/>
        <w:spacing w:after="135" w:line="240" w:lineRule="auto"/>
        <w:outlineLvl w:val="2"/>
        <w:rPr>
          <w:rFonts w:eastAsia="Times New Roman" w:cs="Times New Roman"/>
          <w:b/>
          <w:bCs/>
          <w:color w:val="222222"/>
          <w:sz w:val="24"/>
          <w:szCs w:val="24"/>
          <w:lang w:eastAsia="sv-SE"/>
        </w:rPr>
      </w:pPr>
      <w:r w:rsidRPr="00FC5EBF">
        <w:rPr>
          <w:rFonts w:eastAsia="Times New Roman" w:cs="Times New Roman"/>
          <w:b/>
          <w:bCs/>
          <w:color w:val="222222"/>
          <w:sz w:val="24"/>
          <w:szCs w:val="24"/>
          <w:lang w:eastAsia="sv-SE"/>
        </w:rPr>
        <w:lastRenderedPageBreak/>
        <w:t>FMEA</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Failure Modes and Effects Analysis (FMEA) är en metod för att systematiskt förutse möjliga fel som kan uppstå, analysera felens konsekvenser och med hjälp av poängsättning föreslå vilka åtgärder som bör verkställas för att förebygga dessa risker. </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En FMEA upprättas genom att identifiera felen i följande steg:</w:t>
      </w:r>
    </w:p>
    <w:p w:rsidR="00FC5EBF" w:rsidRPr="00FC5EBF" w:rsidRDefault="00FC5EBF" w:rsidP="00FC5EBF">
      <w:pPr>
        <w:numPr>
          <w:ilvl w:val="0"/>
          <w:numId w:val="6"/>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Identifiera funktionen som påverkas av felen.</w:t>
      </w:r>
    </w:p>
    <w:p w:rsidR="00FC5EBF" w:rsidRPr="00FC5EBF" w:rsidRDefault="00FC5EBF" w:rsidP="00FC5EBF">
      <w:pPr>
        <w:numPr>
          <w:ilvl w:val="0"/>
          <w:numId w:val="6"/>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Identifiera vilka potentiella felsätt som kan förekomma.</w:t>
      </w:r>
    </w:p>
    <w:p w:rsidR="00FC5EBF" w:rsidRPr="00FC5EBF" w:rsidRDefault="00FC5EBF" w:rsidP="00FC5EBF">
      <w:pPr>
        <w:numPr>
          <w:ilvl w:val="0"/>
          <w:numId w:val="6"/>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Identifiera vilken effekt felen har på produkten.</w:t>
      </w:r>
    </w:p>
    <w:p w:rsidR="00FC5EBF" w:rsidRPr="00FC5EBF" w:rsidRDefault="00FC5EBF" w:rsidP="00FC5EBF">
      <w:pPr>
        <w:numPr>
          <w:ilvl w:val="0"/>
          <w:numId w:val="6"/>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Identifiera vilka orsaker felen beror på.</w:t>
      </w:r>
    </w:p>
    <w:p w:rsidR="00FC5EBF" w:rsidRPr="00FC5EBF" w:rsidRDefault="00FC5EBF" w:rsidP="00FC5EBF">
      <w:pPr>
        <w:numPr>
          <w:ilvl w:val="0"/>
          <w:numId w:val="6"/>
        </w:numPr>
        <w:shd w:val="clear" w:color="auto" w:fill="FFFFFF"/>
        <w:spacing w:before="100" w:beforeAutospacing="1" w:after="100" w:afterAutospacing="1" w:line="360" w:lineRule="atLeast"/>
        <w:ind w:left="375"/>
        <w:rPr>
          <w:rFonts w:eastAsia="Times New Roman" w:cs="Times New Roman"/>
          <w:color w:val="555555"/>
          <w:sz w:val="24"/>
          <w:szCs w:val="24"/>
          <w:lang w:eastAsia="sv-SE"/>
        </w:rPr>
      </w:pPr>
      <w:r w:rsidRPr="00FC5EBF">
        <w:rPr>
          <w:rFonts w:eastAsia="Times New Roman" w:cs="Times New Roman"/>
          <w:color w:val="555555"/>
          <w:sz w:val="24"/>
          <w:szCs w:val="24"/>
          <w:lang w:eastAsia="sv-SE"/>
        </w:rPr>
        <w:t>Identifiera åtgärder - rekommenderad åtgärd, vem som är ansvarig och vilken åtgärd som vidtogs).</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Förhoppningen är att fel kan upptäckas och rättas till innan produkten börjar produceras.</w:t>
      </w:r>
    </w:p>
    <w:p w:rsidR="00FC5EBF" w:rsidRPr="00FC5EBF" w:rsidRDefault="00FC5EBF" w:rsidP="00FC5EBF">
      <w:pPr>
        <w:shd w:val="clear" w:color="auto" w:fill="FFFFFF"/>
        <w:spacing w:after="135" w:line="360" w:lineRule="atLeast"/>
        <w:outlineLvl w:val="1"/>
        <w:rPr>
          <w:rFonts w:eastAsia="Times New Roman" w:cs="Times New Roman"/>
          <w:b/>
          <w:bCs/>
          <w:color w:val="222222"/>
          <w:sz w:val="30"/>
          <w:szCs w:val="30"/>
          <w:lang w:eastAsia="sv-SE"/>
        </w:rPr>
      </w:pPr>
      <w:r w:rsidRPr="00FC5EBF">
        <w:rPr>
          <w:rFonts w:eastAsia="Times New Roman" w:cs="Times New Roman"/>
          <w:b/>
          <w:bCs/>
          <w:color w:val="222222"/>
          <w:sz w:val="30"/>
          <w:szCs w:val="30"/>
          <w:lang w:eastAsia="sv-SE"/>
        </w:rPr>
        <w:t>Kommunikation</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Precis som jag poängterat tidigare i den här artikelserien är vi beroende av varandra för att lyckas realisera en produkt. Den stora utmaningen är inte att utföra enskilda moment på bästa sätt utan att engagera relaterade parter, förmedla rätt information och att snappa upp rätt information. Detta är inte minst viktigt när man låter sina kollegor, samarbetspartners och kunder aktivt delta i utvecklingsarbetet.</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Kommunikation borgar för kvalitet och leveranssäkerhet och detta uppnår vi genom att förse respektive delaktig med olika former av ritningsunderlag, presentationer, skisser, videoklipp m.m. där det kraftfullaste verktyget ibland är så enkelt som din egna smartphone och skärmdumpsfunktionen på datorn.</w:t>
      </w:r>
    </w:p>
    <w:p w:rsidR="00FC5EBF" w:rsidRPr="00FC5EBF" w:rsidRDefault="00FC5EBF" w:rsidP="00FC5EBF">
      <w:pPr>
        <w:shd w:val="clear" w:color="auto" w:fill="FFFFFF"/>
        <w:spacing w:after="270" w:line="360" w:lineRule="atLeast"/>
        <w:rPr>
          <w:rFonts w:eastAsia="Times New Roman" w:cs="Times New Roman"/>
          <w:color w:val="555555"/>
          <w:sz w:val="24"/>
          <w:szCs w:val="24"/>
          <w:lang w:eastAsia="sv-SE"/>
        </w:rPr>
      </w:pPr>
      <w:r w:rsidRPr="00FC5EBF">
        <w:rPr>
          <w:rFonts w:eastAsia="Times New Roman" w:cs="Times New Roman"/>
          <w:color w:val="555555"/>
          <w:sz w:val="24"/>
          <w:szCs w:val="24"/>
          <w:lang w:eastAsia="sv-SE"/>
        </w:rPr>
        <w:t>Fler exempel på produkter som vi realiserat är </w:t>
      </w:r>
      <w:hyperlink r:id="rId14" w:tgtFrame="_blank" w:history="1">
        <w:r w:rsidRPr="00FC5EBF">
          <w:rPr>
            <w:rFonts w:eastAsia="Times New Roman" w:cs="Times New Roman"/>
            <w:color w:val="3D9BBC"/>
            <w:sz w:val="24"/>
            <w:szCs w:val="24"/>
            <w:u w:val="single"/>
            <w:lang w:eastAsia="sv-SE"/>
          </w:rPr>
          <w:t>Jean Paul Gaultiers dogtag</w:t>
        </w:r>
      </w:hyperlink>
      <w:r w:rsidRPr="00FC5EBF">
        <w:rPr>
          <w:rFonts w:eastAsia="Times New Roman" w:cs="Times New Roman"/>
          <w:color w:val="555555"/>
          <w:sz w:val="24"/>
          <w:szCs w:val="24"/>
          <w:lang w:eastAsia="sv-SE"/>
        </w:rPr>
        <w:t> för Stockholm Pride 2013 och </w:t>
      </w:r>
      <w:hyperlink r:id="rId15" w:tgtFrame="_blank" w:history="1">
        <w:r w:rsidRPr="00FC5EBF">
          <w:rPr>
            <w:rFonts w:eastAsia="Times New Roman" w:cs="Times New Roman"/>
            <w:color w:val="3D9BBC"/>
            <w:sz w:val="24"/>
            <w:szCs w:val="24"/>
            <w:u w:val="single"/>
            <w:lang w:eastAsia="sv-SE"/>
          </w:rPr>
          <w:t>kortplånboken Thumb</w:t>
        </w:r>
      </w:hyperlink>
      <w:r w:rsidRPr="00FC5EBF">
        <w:rPr>
          <w:rFonts w:eastAsia="Times New Roman" w:cs="Times New Roman"/>
          <w:color w:val="555555"/>
          <w:sz w:val="24"/>
          <w:szCs w:val="24"/>
          <w:lang w:eastAsia="sv-SE"/>
        </w:rPr>
        <w:t> som vunnit utmärkelsen Årets Promotionprodukt.</w:t>
      </w:r>
    </w:p>
    <w:p w:rsidR="00013971" w:rsidRPr="00FC5EBF" w:rsidRDefault="00FC5EBF" w:rsidP="00FC5EBF">
      <w:pPr>
        <w:shd w:val="clear" w:color="auto" w:fill="FFFFFF"/>
        <w:spacing w:after="270" w:line="360" w:lineRule="atLeast"/>
      </w:pPr>
      <w:r w:rsidRPr="00FC5EBF">
        <w:rPr>
          <w:rFonts w:eastAsia="Times New Roman" w:cs="Times New Roman"/>
          <w:color w:val="555555"/>
          <w:sz w:val="24"/>
          <w:szCs w:val="24"/>
          <w:lang w:eastAsia="sv-SE"/>
        </w:rPr>
        <w:lastRenderedPageBreak/>
        <w:t>I nästa del i </w:t>
      </w:r>
      <w:r w:rsidRPr="00FC5EBF">
        <w:rPr>
          <w:rFonts w:eastAsia="Times New Roman" w:cs="Times New Roman"/>
          <w:i/>
          <w:iCs/>
          <w:color w:val="555555"/>
          <w:sz w:val="24"/>
          <w:szCs w:val="24"/>
          <w:lang w:eastAsia="sv-SE"/>
        </w:rPr>
        <w:t>Från Ax till Limpa </w:t>
      </w:r>
      <w:r w:rsidRPr="00FC5EBF">
        <w:rPr>
          <w:rFonts w:eastAsia="Times New Roman" w:cs="Times New Roman"/>
          <w:color w:val="555555"/>
          <w:sz w:val="24"/>
          <w:szCs w:val="24"/>
          <w:lang w:eastAsia="sv-SE"/>
        </w:rPr>
        <w:t>skriver jag om industrialiseringen och kliver in där allting händer - i fabriken. Titta tillbaka inom kort eller </w:t>
      </w:r>
      <w:hyperlink r:id="rId16" w:tgtFrame="_blank" w:history="1">
        <w:r w:rsidRPr="00FC5EBF">
          <w:rPr>
            <w:rFonts w:eastAsia="Times New Roman" w:cs="Times New Roman"/>
            <w:color w:val="3D9BBC"/>
            <w:sz w:val="24"/>
            <w:szCs w:val="24"/>
            <w:u w:val="single"/>
            <w:lang w:eastAsia="sv-SE"/>
          </w:rPr>
          <w:t>följ oss genom att klicka här</w:t>
        </w:r>
      </w:hyperlink>
      <w:r w:rsidRPr="00FC5EBF">
        <w:rPr>
          <w:rFonts w:eastAsia="Times New Roman" w:cs="Times New Roman"/>
          <w:color w:val="555555"/>
          <w:sz w:val="24"/>
          <w:szCs w:val="24"/>
          <w:lang w:eastAsia="sv-SE"/>
        </w:rPr>
        <w:t xml:space="preserve"> för att få våra </w:t>
      </w:r>
      <w:bookmarkStart w:id="0" w:name="_GoBack"/>
      <w:bookmarkEnd w:id="0"/>
      <w:r w:rsidRPr="00FC5EBF">
        <w:rPr>
          <w:rFonts w:eastAsia="Times New Roman" w:cs="Times New Roman"/>
          <w:color w:val="555555"/>
          <w:sz w:val="24"/>
          <w:szCs w:val="24"/>
          <w:lang w:eastAsia="sv-SE"/>
        </w:rPr>
        <w:t>nyheter direkt i din e-post.</w:t>
      </w:r>
    </w:p>
    <w:sectPr w:rsidR="00013971" w:rsidRPr="00FC5EB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7F5" w:rsidRDefault="006837F5" w:rsidP="005C7E72">
      <w:pPr>
        <w:spacing w:after="0" w:line="240" w:lineRule="auto"/>
      </w:pPr>
      <w:r>
        <w:separator/>
      </w:r>
    </w:p>
  </w:endnote>
  <w:endnote w:type="continuationSeparator" w:id="0">
    <w:p w:rsidR="006837F5" w:rsidRDefault="006837F5" w:rsidP="005C7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Arial Narrow"/>
    <w:panose1 w:val="0200050602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E7" w:rsidRDefault="009407A1" w:rsidP="00B326E7">
    <w:pPr>
      <w:pStyle w:val="Footer"/>
    </w:pPr>
    <w:r>
      <w:t>Runius Design AB</w:t>
    </w:r>
    <w:r w:rsidR="00B326E7">
      <w:tab/>
    </w:r>
    <w:r w:rsidR="00B326E7">
      <w:tab/>
    </w:r>
    <w:r w:rsidR="00B326E7">
      <w:rPr>
        <w:sz w:val="20"/>
        <w:szCs w:val="20"/>
      </w:rPr>
      <w:t xml:space="preserve">Sida </w:t>
    </w:r>
    <w:r w:rsidR="00B326E7" w:rsidRPr="005C7E72">
      <w:rPr>
        <w:sz w:val="20"/>
        <w:szCs w:val="20"/>
      </w:rPr>
      <w:fldChar w:fldCharType="begin"/>
    </w:r>
    <w:r w:rsidR="00B326E7" w:rsidRPr="005C7E72">
      <w:rPr>
        <w:sz w:val="20"/>
        <w:szCs w:val="20"/>
      </w:rPr>
      <w:instrText xml:space="preserve"> PAGE   \* MERGEFORMAT </w:instrText>
    </w:r>
    <w:r w:rsidR="00B326E7" w:rsidRPr="005C7E72">
      <w:rPr>
        <w:sz w:val="20"/>
        <w:szCs w:val="20"/>
      </w:rPr>
      <w:fldChar w:fldCharType="separate"/>
    </w:r>
    <w:r w:rsidR="0028623D">
      <w:rPr>
        <w:noProof/>
        <w:sz w:val="20"/>
        <w:szCs w:val="20"/>
      </w:rPr>
      <w:t>5</w:t>
    </w:r>
    <w:r w:rsidR="00B326E7" w:rsidRPr="005C7E72">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7F5" w:rsidRDefault="006837F5" w:rsidP="005C7E72">
      <w:pPr>
        <w:spacing w:after="0" w:line="240" w:lineRule="auto"/>
      </w:pPr>
      <w:r>
        <w:separator/>
      </w:r>
    </w:p>
  </w:footnote>
  <w:footnote w:type="continuationSeparator" w:id="0">
    <w:p w:rsidR="006837F5" w:rsidRDefault="006837F5" w:rsidP="005C7E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52"/>
    </w:tblGrid>
    <w:tr w:rsidR="005C7E72" w:rsidRPr="005C7E72" w:rsidTr="005C7E72">
      <w:tc>
        <w:tcPr>
          <w:tcW w:w="2660" w:type="dxa"/>
        </w:tcPr>
        <w:p w:rsidR="005C7E72" w:rsidRPr="005C7E72" w:rsidRDefault="005C7E72">
          <w:pPr>
            <w:pStyle w:val="Header"/>
            <w:rPr>
              <w:sz w:val="20"/>
              <w:szCs w:val="20"/>
            </w:rPr>
          </w:pPr>
          <w:r w:rsidRPr="005C7E72">
            <w:rPr>
              <w:noProof/>
              <w:sz w:val="20"/>
              <w:szCs w:val="20"/>
              <w:lang w:eastAsia="sv-SE"/>
            </w:rPr>
            <w:drawing>
              <wp:inline distT="0" distB="0" distL="0" distR="0" wp14:anchorId="675F4CF3" wp14:editId="4E17F1CD">
                <wp:extent cx="1179953" cy="957532"/>
                <wp:effectExtent l="0" t="0" r="1270" b="0"/>
                <wp:docPr id="1" name="Picture 1" descr="C:\Users\Runius Design\Dropbox\Runius Design - Projekt\Bilder\Logotyp\Carro\RD_logo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nius Design\Dropbox\Runius Design - Projekt\Bilder\Logotyp\Carro\RD_logo_oran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38" cy="961009"/>
                        </a:xfrm>
                        <a:prstGeom prst="rect">
                          <a:avLst/>
                        </a:prstGeom>
                        <a:noFill/>
                        <a:ln>
                          <a:noFill/>
                        </a:ln>
                      </pic:spPr>
                    </pic:pic>
                  </a:graphicData>
                </a:graphic>
              </wp:inline>
            </w:drawing>
          </w:r>
        </w:p>
      </w:tc>
      <w:tc>
        <w:tcPr>
          <w:tcW w:w="6552" w:type="dxa"/>
        </w:tcPr>
        <w:p w:rsidR="005C7E72" w:rsidRDefault="005C7E72" w:rsidP="005C7E72">
          <w:pPr>
            <w:pStyle w:val="Header"/>
            <w:jc w:val="right"/>
            <w:rPr>
              <w:sz w:val="20"/>
              <w:szCs w:val="20"/>
            </w:rPr>
          </w:pPr>
          <w:r w:rsidRPr="005C7E72">
            <w:rPr>
              <w:sz w:val="20"/>
              <w:szCs w:val="20"/>
            </w:rPr>
            <w:t xml:space="preserve">Stockholm den </w:t>
          </w:r>
          <w:r w:rsidR="00FC5EBF">
            <w:rPr>
              <w:sz w:val="20"/>
              <w:szCs w:val="20"/>
            </w:rPr>
            <w:t>23</w:t>
          </w:r>
          <w:r w:rsidRPr="005C7E72">
            <w:rPr>
              <w:sz w:val="20"/>
              <w:szCs w:val="20"/>
            </w:rPr>
            <w:t xml:space="preserve"> </w:t>
          </w:r>
          <w:r w:rsidR="00FC5EBF">
            <w:rPr>
              <w:sz w:val="20"/>
              <w:szCs w:val="20"/>
            </w:rPr>
            <w:t>maj</w:t>
          </w:r>
          <w:r w:rsidRPr="005C7E72">
            <w:rPr>
              <w:sz w:val="20"/>
              <w:szCs w:val="20"/>
            </w:rPr>
            <w:t xml:space="preserve"> 201</w:t>
          </w:r>
          <w:r w:rsidR="00F06083">
            <w:rPr>
              <w:sz w:val="20"/>
              <w:szCs w:val="20"/>
            </w:rPr>
            <w:t>4</w:t>
          </w:r>
        </w:p>
        <w:p w:rsidR="005C7E72" w:rsidRDefault="005C7E72" w:rsidP="005C7E72">
          <w:pPr>
            <w:pStyle w:val="Header"/>
            <w:jc w:val="right"/>
            <w:rPr>
              <w:sz w:val="20"/>
              <w:szCs w:val="20"/>
            </w:rPr>
          </w:pPr>
        </w:p>
        <w:p w:rsidR="005C7E72" w:rsidRPr="005C7E72" w:rsidRDefault="005C7E72" w:rsidP="005C7E72">
          <w:pPr>
            <w:pStyle w:val="Header"/>
            <w:jc w:val="right"/>
            <w:rPr>
              <w:sz w:val="20"/>
              <w:szCs w:val="20"/>
            </w:rPr>
          </w:pPr>
        </w:p>
      </w:tc>
    </w:tr>
    <w:tr w:rsidR="005C7E72" w:rsidRPr="005C7E72" w:rsidTr="00D209F2">
      <w:tc>
        <w:tcPr>
          <w:tcW w:w="2660" w:type="dxa"/>
        </w:tcPr>
        <w:p w:rsidR="005C7E72" w:rsidRPr="005C7E72" w:rsidRDefault="005C7E72" w:rsidP="005C7E72">
          <w:pPr>
            <w:pStyle w:val="Header"/>
            <w:rPr>
              <w:sz w:val="20"/>
              <w:szCs w:val="20"/>
            </w:rPr>
          </w:pPr>
        </w:p>
        <w:p w:rsidR="005C7E72" w:rsidRPr="005C7E72" w:rsidRDefault="005C7E72" w:rsidP="005C7E72">
          <w:pPr>
            <w:pStyle w:val="Header"/>
            <w:rPr>
              <w:sz w:val="20"/>
              <w:szCs w:val="20"/>
            </w:rPr>
          </w:pPr>
          <w:r w:rsidRPr="005C7E72">
            <w:rPr>
              <w:sz w:val="20"/>
              <w:szCs w:val="20"/>
            </w:rPr>
            <w:t>Engelbrektsgatan 25</w:t>
          </w:r>
        </w:p>
        <w:p w:rsidR="005C7E72" w:rsidRPr="005C7E72" w:rsidRDefault="005C7E72" w:rsidP="005C7E72">
          <w:pPr>
            <w:pStyle w:val="Header"/>
            <w:rPr>
              <w:sz w:val="20"/>
              <w:szCs w:val="20"/>
            </w:rPr>
          </w:pPr>
          <w:r w:rsidRPr="005C7E72">
            <w:rPr>
              <w:sz w:val="20"/>
              <w:szCs w:val="20"/>
            </w:rPr>
            <w:t>SE-114 32 Stockholm</w:t>
          </w:r>
        </w:p>
        <w:p w:rsidR="005C7E72" w:rsidRPr="005C7E72" w:rsidRDefault="005C7E72" w:rsidP="005C7E72">
          <w:pPr>
            <w:pStyle w:val="Header"/>
            <w:rPr>
              <w:sz w:val="20"/>
              <w:szCs w:val="20"/>
              <w:u w:val="single"/>
            </w:rPr>
          </w:pPr>
          <w:r w:rsidRPr="005C7E72">
            <w:rPr>
              <w:sz w:val="20"/>
              <w:szCs w:val="20"/>
              <w:u w:val="single"/>
            </w:rPr>
            <w:t>www.runiusdesign.se</w:t>
          </w:r>
        </w:p>
        <w:p w:rsidR="005C7E72" w:rsidRPr="005C7E72" w:rsidRDefault="00BB4074" w:rsidP="005C7E72">
          <w:pPr>
            <w:pStyle w:val="Header"/>
            <w:rPr>
              <w:sz w:val="20"/>
              <w:szCs w:val="20"/>
              <w:u w:val="single"/>
            </w:rPr>
          </w:pPr>
          <w:r>
            <w:rPr>
              <w:sz w:val="20"/>
              <w:szCs w:val="20"/>
              <w:u w:val="single"/>
            </w:rPr>
            <w:t>info</w:t>
          </w:r>
          <w:r w:rsidR="005C7E72" w:rsidRPr="005C7E72">
            <w:rPr>
              <w:sz w:val="20"/>
              <w:szCs w:val="20"/>
              <w:u w:val="single"/>
            </w:rPr>
            <w:t>@runiusdesign.se</w:t>
          </w:r>
        </w:p>
        <w:p w:rsidR="005C7E72" w:rsidRPr="005C7E72" w:rsidRDefault="005C7E72">
          <w:pPr>
            <w:pStyle w:val="Header"/>
            <w:rPr>
              <w:sz w:val="20"/>
              <w:szCs w:val="20"/>
            </w:rPr>
          </w:pPr>
          <w:r w:rsidRPr="005C7E72">
            <w:rPr>
              <w:sz w:val="20"/>
              <w:szCs w:val="20"/>
            </w:rPr>
            <w:t>+46(0)76-217 11 55</w:t>
          </w:r>
        </w:p>
      </w:tc>
      <w:tc>
        <w:tcPr>
          <w:tcW w:w="6552" w:type="dxa"/>
          <w:vAlign w:val="bottom"/>
        </w:tcPr>
        <w:p w:rsidR="005C7E72" w:rsidRPr="009407A1" w:rsidRDefault="00FC5EBF" w:rsidP="00FC5EBF">
          <w:pPr>
            <w:pStyle w:val="Heading1"/>
            <w:jc w:val="right"/>
            <w:outlineLvl w:val="0"/>
          </w:pPr>
          <w:r>
            <w:t>Från Ax till Limpa del 4 av 6</w:t>
          </w:r>
        </w:p>
      </w:tc>
    </w:tr>
  </w:tbl>
  <w:p w:rsidR="005C7E72" w:rsidRPr="005C7E72" w:rsidRDefault="005C7E72" w:rsidP="005C7E72">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A21F4"/>
    <w:multiLevelType w:val="hybridMultilevel"/>
    <w:tmpl w:val="A8CAD59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88926A2"/>
    <w:multiLevelType w:val="multilevel"/>
    <w:tmpl w:val="BC80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97174"/>
    <w:multiLevelType w:val="hybridMultilevel"/>
    <w:tmpl w:val="8052666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FBC1298"/>
    <w:multiLevelType w:val="multilevel"/>
    <w:tmpl w:val="0610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0847C2"/>
    <w:multiLevelType w:val="hybridMultilevel"/>
    <w:tmpl w:val="A73423B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0F306F0"/>
    <w:multiLevelType w:val="hybridMultilevel"/>
    <w:tmpl w:val="A7808DE4"/>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BF"/>
    <w:rsid w:val="00003990"/>
    <w:rsid w:val="00004A76"/>
    <w:rsid w:val="00005DFC"/>
    <w:rsid w:val="0000639C"/>
    <w:rsid w:val="000064D7"/>
    <w:rsid w:val="00012CCA"/>
    <w:rsid w:val="0001320A"/>
    <w:rsid w:val="00013971"/>
    <w:rsid w:val="00013D0A"/>
    <w:rsid w:val="00014396"/>
    <w:rsid w:val="000145BF"/>
    <w:rsid w:val="00014B36"/>
    <w:rsid w:val="00016664"/>
    <w:rsid w:val="0001693D"/>
    <w:rsid w:val="00017862"/>
    <w:rsid w:val="000214B8"/>
    <w:rsid w:val="00021E1D"/>
    <w:rsid w:val="00024495"/>
    <w:rsid w:val="00030BA1"/>
    <w:rsid w:val="00032E3C"/>
    <w:rsid w:val="0003333F"/>
    <w:rsid w:val="000340D5"/>
    <w:rsid w:val="00034C15"/>
    <w:rsid w:val="0003527D"/>
    <w:rsid w:val="00036C87"/>
    <w:rsid w:val="0004125A"/>
    <w:rsid w:val="00041C17"/>
    <w:rsid w:val="000437D6"/>
    <w:rsid w:val="0004391F"/>
    <w:rsid w:val="0004519B"/>
    <w:rsid w:val="00045469"/>
    <w:rsid w:val="00050078"/>
    <w:rsid w:val="000503C6"/>
    <w:rsid w:val="00050980"/>
    <w:rsid w:val="00052DD7"/>
    <w:rsid w:val="00053408"/>
    <w:rsid w:val="0005580B"/>
    <w:rsid w:val="00055935"/>
    <w:rsid w:val="00056376"/>
    <w:rsid w:val="00056CE5"/>
    <w:rsid w:val="00057813"/>
    <w:rsid w:val="000611FB"/>
    <w:rsid w:val="000613B8"/>
    <w:rsid w:val="00062A18"/>
    <w:rsid w:val="00062C3E"/>
    <w:rsid w:val="00063DF8"/>
    <w:rsid w:val="00063EF0"/>
    <w:rsid w:val="00065BC0"/>
    <w:rsid w:val="00072316"/>
    <w:rsid w:val="00072ECA"/>
    <w:rsid w:val="00074E2A"/>
    <w:rsid w:val="00075199"/>
    <w:rsid w:val="0007574C"/>
    <w:rsid w:val="00080E2C"/>
    <w:rsid w:val="000816B7"/>
    <w:rsid w:val="000834D7"/>
    <w:rsid w:val="000836E9"/>
    <w:rsid w:val="00083B48"/>
    <w:rsid w:val="0008587B"/>
    <w:rsid w:val="00086B03"/>
    <w:rsid w:val="000908ED"/>
    <w:rsid w:val="000910C2"/>
    <w:rsid w:val="00091FCC"/>
    <w:rsid w:val="00095571"/>
    <w:rsid w:val="0009564C"/>
    <w:rsid w:val="000956E8"/>
    <w:rsid w:val="000957F0"/>
    <w:rsid w:val="00096526"/>
    <w:rsid w:val="000A009A"/>
    <w:rsid w:val="000A0F94"/>
    <w:rsid w:val="000A5612"/>
    <w:rsid w:val="000A5DA8"/>
    <w:rsid w:val="000A74FA"/>
    <w:rsid w:val="000B1BEB"/>
    <w:rsid w:val="000B22D9"/>
    <w:rsid w:val="000B3935"/>
    <w:rsid w:val="000B3940"/>
    <w:rsid w:val="000B6508"/>
    <w:rsid w:val="000B7E41"/>
    <w:rsid w:val="000C1AC1"/>
    <w:rsid w:val="000C3C1E"/>
    <w:rsid w:val="000C57D1"/>
    <w:rsid w:val="000C75CE"/>
    <w:rsid w:val="000D04EE"/>
    <w:rsid w:val="000D2149"/>
    <w:rsid w:val="000D258D"/>
    <w:rsid w:val="000D4E38"/>
    <w:rsid w:val="000D5317"/>
    <w:rsid w:val="000D6237"/>
    <w:rsid w:val="000D7B67"/>
    <w:rsid w:val="000E0202"/>
    <w:rsid w:val="000E4174"/>
    <w:rsid w:val="000E665F"/>
    <w:rsid w:val="000E7788"/>
    <w:rsid w:val="000E7F35"/>
    <w:rsid w:val="000F2671"/>
    <w:rsid w:val="000F2997"/>
    <w:rsid w:val="000F3678"/>
    <w:rsid w:val="000F41DF"/>
    <w:rsid w:val="000F7FCA"/>
    <w:rsid w:val="001045A5"/>
    <w:rsid w:val="00104A96"/>
    <w:rsid w:val="00105A74"/>
    <w:rsid w:val="00106F14"/>
    <w:rsid w:val="001077A1"/>
    <w:rsid w:val="00110864"/>
    <w:rsid w:val="00110C46"/>
    <w:rsid w:val="00113429"/>
    <w:rsid w:val="00113C60"/>
    <w:rsid w:val="00113D77"/>
    <w:rsid w:val="00114CC2"/>
    <w:rsid w:val="0011529C"/>
    <w:rsid w:val="00120524"/>
    <w:rsid w:val="00121245"/>
    <w:rsid w:val="001212A0"/>
    <w:rsid w:val="0012283E"/>
    <w:rsid w:val="00122B1D"/>
    <w:rsid w:val="001248E7"/>
    <w:rsid w:val="00124947"/>
    <w:rsid w:val="001310DD"/>
    <w:rsid w:val="00133956"/>
    <w:rsid w:val="00136603"/>
    <w:rsid w:val="0013717E"/>
    <w:rsid w:val="00137235"/>
    <w:rsid w:val="00137A8E"/>
    <w:rsid w:val="001409DC"/>
    <w:rsid w:val="00140E64"/>
    <w:rsid w:val="0014158A"/>
    <w:rsid w:val="00141FD8"/>
    <w:rsid w:val="0014244F"/>
    <w:rsid w:val="0014290D"/>
    <w:rsid w:val="00144419"/>
    <w:rsid w:val="0014550F"/>
    <w:rsid w:val="00145817"/>
    <w:rsid w:val="00146250"/>
    <w:rsid w:val="001469AC"/>
    <w:rsid w:val="00147EEA"/>
    <w:rsid w:val="00150DD5"/>
    <w:rsid w:val="00155F36"/>
    <w:rsid w:val="0016324B"/>
    <w:rsid w:val="00163947"/>
    <w:rsid w:val="00163B0D"/>
    <w:rsid w:val="00164252"/>
    <w:rsid w:val="001660B1"/>
    <w:rsid w:val="00166544"/>
    <w:rsid w:val="00170C7C"/>
    <w:rsid w:val="00171358"/>
    <w:rsid w:val="00172EF9"/>
    <w:rsid w:val="00174D8E"/>
    <w:rsid w:val="00177B48"/>
    <w:rsid w:val="00180CA4"/>
    <w:rsid w:val="001817C3"/>
    <w:rsid w:val="00182453"/>
    <w:rsid w:val="00182F59"/>
    <w:rsid w:val="00183097"/>
    <w:rsid w:val="001834DD"/>
    <w:rsid w:val="0018366C"/>
    <w:rsid w:val="0018552B"/>
    <w:rsid w:val="00186352"/>
    <w:rsid w:val="00186C35"/>
    <w:rsid w:val="001870E5"/>
    <w:rsid w:val="001914E7"/>
    <w:rsid w:val="00191D0B"/>
    <w:rsid w:val="00193458"/>
    <w:rsid w:val="00193461"/>
    <w:rsid w:val="00193ABF"/>
    <w:rsid w:val="00195484"/>
    <w:rsid w:val="001A055D"/>
    <w:rsid w:val="001A0E7E"/>
    <w:rsid w:val="001A3024"/>
    <w:rsid w:val="001A4105"/>
    <w:rsid w:val="001A50C8"/>
    <w:rsid w:val="001A5114"/>
    <w:rsid w:val="001A674D"/>
    <w:rsid w:val="001A709B"/>
    <w:rsid w:val="001B397C"/>
    <w:rsid w:val="001B3E4D"/>
    <w:rsid w:val="001B5AF7"/>
    <w:rsid w:val="001B6C28"/>
    <w:rsid w:val="001C09BC"/>
    <w:rsid w:val="001C0E31"/>
    <w:rsid w:val="001C1AA8"/>
    <w:rsid w:val="001C4FBA"/>
    <w:rsid w:val="001C6A67"/>
    <w:rsid w:val="001C7830"/>
    <w:rsid w:val="001C798C"/>
    <w:rsid w:val="001D061C"/>
    <w:rsid w:val="001D1C16"/>
    <w:rsid w:val="001D225F"/>
    <w:rsid w:val="001D6BED"/>
    <w:rsid w:val="001D76A3"/>
    <w:rsid w:val="001E0C11"/>
    <w:rsid w:val="001E0C27"/>
    <w:rsid w:val="001E1C42"/>
    <w:rsid w:val="001E1EBA"/>
    <w:rsid w:val="001E3A4F"/>
    <w:rsid w:val="001E3F21"/>
    <w:rsid w:val="001E4BAB"/>
    <w:rsid w:val="001E4D5B"/>
    <w:rsid w:val="001E6936"/>
    <w:rsid w:val="001E715C"/>
    <w:rsid w:val="001F3680"/>
    <w:rsid w:val="001F5A13"/>
    <w:rsid w:val="001F5E4F"/>
    <w:rsid w:val="001F6AB4"/>
    <w:rsid w:val="001F6BB2"/>
    <w:rsid w:val="001F7F6C"/>
    <w:rsid w:val="00201725"/>
    <w:rsid w:val="00202221"/>
    <w:rsid w:val="002037D6"/>
    <w:rsid w:val="00204220"/>
    <w:rsid w:val="00206499"/>
    <w:rsid w:val="00206696"/>
    <w:rsid w:val="0021065A"/>
    <w:rsid w:val="0021182D"/>
    <w:rsid w:val="00212FC0"/>
    <w:rsid w:val="00215298"/>
    <w:rsid w:val="0022436C"/>
    <w:rsid w:val="002247EC"/>
    <w:rsid w:val="00224B18"/>
    <w:rsid w:val="00224C98"/>
    <w:rsid w:val="002250A0"/>
    <w:rsid w:val="00227826"/>
    <w:rsid w:val="0023042D"/>
    <w:rsid w:val="0023173D"/>
    <w:rsid w:val="00231A08"/>
    <w:rsid w:val="00232B22"/>
    <w:rsid w:val="002332C5"/>
    <w:rsid w:val="002333EF"/>
    <w:rsid w:val="002344AF"/>
    <w:rsid w:val="0023487F"/>
    <w:rsid w:val="002355FD"/>
    <w:rsid w:val="002413FE"/>
    <w:rsid w:val="00241D56"/>
    <w:rsid w:val="00244464"/>
    <w:rsid w:val="00246AAA"/>
    <w:rsid w:val="002470CD"/>
    <w:rsid w:val="00247381"/>
    <w:rsid w:val="0025022F"/>
    <w:rsid w:val="00250D60"/>
    <w:rsid w:val="00251141"/>
    <w:rsid w:val="00253CBB"/>
    <w:rsid w:val="0025581F"/>
    <w:rsid w:val="00261AD3"/>
    <w:rsid w:val="00261ADD"/>
    <w:rsid w:val="00262529"/>
    <w:rsid w:val="00264C65"/>
    <w:rsid w:val="0027068B"/>
    <w:rsid w:val="00272446"/>
    <w:rsid w:val="00272912"/>
    <w:rsid w:val="002731DF"/>
    <w:rsid w:val="00274370"/>
    <w:rsid w:val="0027470E"/>
    <w:rsid w:val="00281652"/>
    <w:rsid w:val="00281C27"/>
    <w:rsid w:val="00281CF7"/>
    <w:rsid w:val="0028623D"/>
    <w:rsid w:val="002868C4"/>
    <w:rsid w:val="00287FAD"/>
    <w:rsid w:val="00292081"/>
    <w:rsid w:val="00294528"/>
    <w:rsid w:val="00295119"/>
    <w:rsid w:val="00295471"/>
    <w:rsid w:val="00295BC7"/>
    <w:rsid w:val="00295F2F"/>
    <w:rsid w:val="0029627C"/>
    <w:rsid w:val="00296CB1"/>
    <w:rsid w:val="00296DD4"/>
    <w:rsid w:val="002A3432"/>
    <w:rsid w:val="002A504A"/>
    <w:rsid w:val="002A631F"/>
    <w:rsid w:val="002A64CA"/>
    <w:rsid w:val="002A69F4"/>
    <w:rsid w:val="002A6D76"/>
    <w:rsid w:val="002A7887"/>
    <w:rsid w:val="002B0E90"/>
    <w:rsid w:val="002B11AD"/>
    <w:rsid w:val="002B23F0"/>
    <w:rsid w:val="002B2F54"/>
    <w:rsid w:val="002B3733"/>
    <w:rsid w:val="002B458B"/>
    <w:rsid w:val="002B477F"/>
    <w:rsid w:val="002B57FD"/>
    <w:rsid w:val="002B69C6"/>
    <w:rsid w:val="002C2088"/>
    <w:rsid w:val="002C2276"/>
    <w:rsid w:val="002C3CF7"/>
    <w:rsid w:val="002C474C"/>
    <w:rsid w:val="002C5B24"/>
    <w:rsid w:val="002C6AE7"/>
    <w:rsid w:val="002D0E37"/>
    <w:rsid w:val="002D0F08"/>
    <w:rsid w:val="002D2D58"/>
    <w:rsid w:val="002D3749"/>
    <w:rsid w:val="002D4D39"/>
    <w:rsid w:val="002D51A9"/>
    <w:rsid w:val="002D5A3B"/>
    <w:rsid w:val="002D5EAE"/>
    <w:rsid w:val="002D6CF1"/>
    <w:rsid w:val="002D7A73"/>
    <w:rsid w:val="002E089D"/>
    <w:rsid w:val="002E435A"/>
    <w:rsid w:val="002E511A"/>
    <w:rsid w:val="002E60DD"/>
    <w:rsid w:val="002F0057"/>
    <w:rsid w:val="002F06F7"/>
    <w:rsid w:val="002F1FDB"/>
    <w:rsid w:val="002F2925"/>
    <w:rsid w:val="002F4687"/>
    <w:rsid w:val="002F4AFA"/>
    <w:rsid w:val="003002A9"/>
    <w:rsid w:val="00300EE7"/>
    <w:rsid w:val="00302559"/>
    <w:rsid w:val="00303066"/>
    <w:rsid w:val="00304F44"/>
    <w:rsid w:val="0030538D"/>
    <w:rsid w:val="003072C9"/>
    <w:rsid w:val="0030758A"/>
    <w:rsid w:val="003113FE"/>
    <w:rsid w:val="00314019"/>
    <w:rsid w:val="003143A4"/>
    <w:rsid w:val="003148E9"/>
    <w:rsid w:val="00314E11"/>
    <w:rsid w:val="003152BE"/>
    <w:rsid w:val="0031675E"/>
    <w:rsid w:val="003175F3"/>
    <w:rsid w:val="00320A7A"/>
    <w:rsid w:val="00320F81"/>
    <w:rsid w:val="003214C0"/>
    <w:rsid w:val="00321E36"/>
    <w:rsid w:val="00322BE9"/>
    <w:rsid w:val="003234A8"/>
    <w:rsid w:val="00323D5B"/>
    <w:rsid w:val="00324962"/>
    <w:rsid w:val="00324985"/>
    <w:rsid w:val="003268A3"/>
    <w:rsid w:val="0033143C"/>
    <w:rsid w:val="003314BD"/>
    <w:rsid w:val="00331D52"/>
    <w:rsid w:val="00332000"/>
    <w:rsid w:val="00333051"/>
    <w:rsid w:val="00333AA8"/>
    <w:rsid w:val="00340BD5"/>
    <w:rsid w:val="00341FC5"/>
    <w:rsid w:val="00342C77"/>
    <w:rsid w:val="00345527"/>
    <w:rsid w:val="0034656F"/>
    <w:rsid w:val="00346A9D"/>
    <w:rsid w:val="00346B69"/>
    <w:rsid w:val="00350199"/>
    <w:rsid w:val="00353277"/>
    <w:rsid w:val="0035387C"/>
    <w:rsid w:val="00354A89"/>
    <w:rsid w:val="00356305"/>
    <w:rsid w:val="00357B2C"/>
    <w:rsid w:val="00360627"/>
    <w:rsid w:val="003606C5"/>
    <w:rsid w:val="00362B53"/>
    <w:rsid w:val="0036489D"/>
    <w:rsid w:val="0036502D"/>
    <w:rsid w:val="00367897"/>
    <w:rsid w:val="00372A2C"/>
    <w:rsid w:val="00372CAC"/>
    <w:rsid w:val="00376878"/>
    <w:rsid w:val="00382374"/>
    <w:rsid w:val="003849DD"/>
    <w:rsid w:val="00386D31"/>
    <w:rsid w:val="00386D5C"/>
    <w:rsid w:val="00391D63"/>
    <w:rsid w:val="003920CE"/>
    <w:rsid w:val="0039278E"/>
    <w:rsid w:val="00392B3F"/>
    <w:rsid w:val="00392D93"/>
    <w:rsid w:val="00393435"/>
    <w:rsid w:val="00393C93"/>
    <w:rsid w:val="00394AA5"/>
    <w:rsid w:val="003A1134"/>
    <w:rsid w:val="003A26D7"/>
    <w:rsid w:val="003A2D67"/>
    <w:rsid w:val="003A33F8"/>
    <w:rsid w:val="003A4D1D"/>
    <w:rsid w:val="003A534A"/>
    <w:rsid w:val="003A6B43"/>
    <w:rsid w:val="003B07D0"/>
    <w:rsid w:val="003B35AB"/>
    <w:rsid w:val="003B41D4"/>
    <w:rsid w:val="003B6733"/>
    <w:rsid w:val="003C13FD"/>
    <w:rsid w:val="003C1B04"/>
    <w:rsid w:val="003C232B"/>
    <w:rsid w:val="003C25DD"/>
    <w:rsid w:val="003C2F8D"/>
    <w:rsid w:val="003C62CC"/>
    <w:rsid w:val="003C67DE"/>
    <w:rsid w:val="003C7FC2"/>
    <w:rsid w:val="003D0551"/>
    <w:rsid w:val="003D236B"/>
    <w:rsid w:val="003D3487"/>
    <w:rsid w:val="003D3854"/>
    <w:rsid w:val="003D6E5C"/>
    <w:rsid w:val="003D7F61"/>
    <w:rsid w:val="003E06AF"/>
    <w:rsid w:val="003E0D12"/>
    <w:rsid w:val="003E3D96"/>
    <w:rsid w:val="003E48B6"/>
    <w:rsid w:val="003E4CA2"/>
    <w:rsid w:val="003E4CA3"/>
    <w:rsid w:val="003E50B3"/>
    <w:rsid w:val="003E5742"/>
    <w:rsid w:val="003E6BD8"/>
    <w:rsid w:val="003E7A9E"/>
    <w:rsid w:val="003F0E08"/>
    <w:rsid w:val="003F10C1"/>
    <w:rsid w:val="003F21C3"/>
    <w:rsid w:val="003F31FD"/>
    <w:rsid w:val="003F4D3B"/>
    <w:rsid w:val="003F5340"/>
    <w:rsid w:val="003F701F"/>
    <w:rsid w:val="004002F1"/>
    <w:rsid w:val="00400CA9"/>
    <w:rsid w:val="00401690"/>
    <w:rsid w:val="004033D3"/>
    <w:rsid w:val="004055F9"/>
    <w:rsid w:val="00405B03"/>
    <w:rsid w:val="00407B21"/>
    <w:rsid w:val="00410567"/>
    <w:rsid w:val="00412B56"/>
    <w:rsid w:val="004133DD"/>
    <w:rsid w:val="004135AF"/>
    <w:rsid w:val="00414560"/>
    <w:rsid w:val="00414EA1"/>
    <w:rsid w:val="00415F84"/>
    <w:rsid w:val="00417000"/>
    <w:rsid w:val="00417EB4"/>
    <w:rsid w:val="00421635"/>
    <w:rsid w:val="0042274C"/>
    <w:rsid w:val="00422A11"/>
    <w:rsid w:val="00423621"/>
    <w:rsid w:val="0042394C"/>
    <w:rsid w:val="00424454"/>
    <w:rsid w:val="0042696F"/>
    <w:rsid w:val="0042755B"/>
    <w:rsid w:val="0043078E"/>
    <w:rsid w:val="00430C5D"/>
    <w:rsid w:val="004313A4"/>
    <w:rsid w:val="00431803"/>
    <w:rsid w:val="00432BC7"/>
    <w:rsid w:val="00433067"/>
    <w:rsid w:val="00433408"/>
    <w:rsid w:val="004336FC"/>
    <w:rsid w:val="0043491F"/>
    <w:rsid w:val="0043645B"/>
    <w:rsid w:val="0043662E"/>
    <w:rsid w:val="00437647"/>
    <w:rsid w:val="00440309"/>
    <w:rsid w:val="004405E1"/>
    <w:rsid w:val="00441AC8"/>
    <w:rsid w:val="00442301"/>
    <w:rsid w:val="00442525"/>
    <w:rsid w:val="0044313A"/>
    <w:rsid w:val="00452D48"/>
    <w:rsid w:val="0045644B"/>
    <w:rsid w:val="00457C20"/>
    <w:rsid w:val="00461854"/>
    <w:rsid w:val="00461C30"/>
    <w:rsid w:val="00462374"/>
    <w:rsid w:val="0046503C"/>
    <w:rsid w:val="0047135F"/>
    <w:rsid w:val="00472B0E"/>
    <w:rsid w:val="00473413"/>
    <w:rsid w:val="004778A6"/>
    <w:rsid w:val="00480A8D"/>
    <w:rsid w:val="004812F9"/>
    <w:rsid w:val="00481F57"/>
    <w:rsid w:val="00482E77"/>
    <w:rsid w:val="0048535C"/>
    <w:rsid w:val="004854C6"/>
    <w:rsid w:val="004914D5"/>
    <w:rsid w:val="0049190B"/>
    <w:rsid w:val="00493CD3"/>
    <w:rsid w:val="0049567E"/>
    <w:rsid w:val="00496C58"/>
    <w:rsid w:val="00497337"/>
    <w:rsid w:val="00497F96"/>
    <w:rsid w:val="004A0004"/>
    <w:rsid w:val="004A130F"/>
    <w:rsid w:val="004A270A"/>
    <w:rsid w:val="004A30BF"/>
    <w:rsid w:val="004A3915"/>
    <w:rsid w:val="004A534C"/>
    <w:rsid w:val="004A5E7F"/>
    <w:rsid w:val="004A681D"/>
    <w:rsid w:val="004A7B41"/>
    <w:rsid w:val="004A7F54"/>
    <w:rsid w:val="004B11CB"/>
    <w:rsid w:val="004B22C5"/>
    <w:rsid w:val="004B318F"/>
    <w:rsid w:val="004B4416"/>
    <w:rsid w:val="004B79E8"/>
    <w:rsid w:val="004C180B"/>
    <w:rsid w:val="004C3FBA"/>
    <w:rsid w:val="004C45B0"/>
    <w:rsid w:val="004C4C03"/>
    <w:rsid w:val="004C7282"/>
    <w:rsid w:val="004C7D2A"/>
    <w:rsid w:val="004D1675"/>
    <w:rsid w:val="004D198F"/>
    <w:rsid w:val="004D41D8"/>
    <w:rsid w:val="004D45BD"/>
    <w:rsid w:val="004D59B8"/>
    <w:rsid w:val="004E002E"/>
    <w:rsid w:val="004E09BD"/>
    <w:rsid w:val="004E271D"/>
    <w:rsid w:val="004E3E50"/>
    <w:rsid w:val="004E4068"/>
    <w:rsid w:val="004E619C"/>
    <w:rsid w:val="004F1F45"/>
    <w:rsid w:val="004F3CD2"/>
    <w:rsid w:val="004F3EB8"/>
    <w:rsid w:val="004F4C6A"/>
    <w:rsid w:val="004F7B9A"/>
    <w:rsid w:val="004F7D6D"/>
    <w:rsid w:val="00501F8E"/>
    <w:rsid w:val="005058C2"/>
    <w:rsid w:val="00506813"/>
    <w:rsid w:val="00506F62"/>
    <w:rsid w:val="00506FAC"/>
    <w:rsid w:val="0051254D"/>
    <w:rsid w:val="00512E2D"/>
    <w:rsid w:val="00513569"/>
    <w:rsid w:val="00515312"/>
    <w:rsid w:val="0051747F"/>
    <w:rsid w:val="0051770C"/>
    <w:rsid w:val="0052050E"/>
    <w:rsid w:val="00520F56"/>
    <w:rsid w:val="00521530"/>
    <w:rsid w:val="0052291C"/>
    <w:rsid w:val="00524EB8"/>
    <w:rsid w:val="005255F5"/>
    <w:rsid w:val="00527822"/>
    <w:rsid w:val="005278AA"/>
    <w:rsid w:val="00530988"/>
    <w:rsid w:val="00531E4C"/>
    <w:rsid w:val="005337A6"/>
    <w:rsid w:val="00536281"/>
    <w:rsid w:val="00536E51"/>
    <w:rsid w:val="00543A54"/>
    <w:rsid w:val="00543F1F"/>
    <w:rsid w:val="00543FF5"/>
    <w:rsid w:val="00545736"/>
    <w:rsid w:val="0054798E"/>
    <w:rsid w:val="00550E56"/>
    <w:rsid w:val="0055241F"/>
    <w:rsid w:val="00552724"/>
    <w:rsid w:val="00552FB6"/>
    <w:rsid w:val="00554170"/>
    <w:rsid w:val="00555D06"/>
    <w:rsid w:val="00557416"/>
    <w:rsid w:val="00557D2B"/>
    <w:rsid w:val="00560D54"/>
    <w:rsid w:val="00562902"/>
    <w:rsid w:val="00562B60"/>
    <w:rsid w:val="00562E89"/>
    <w:rsid w:val="00562EEC"/>
    <w:rsid w:val="0056407C"/>
    <w:rsid w:val="0056423B"/>
    <w:rsid w:val="0056450B"/>
    <w:rsid w:val="00565372"/>
    <w:rsid w:val="0056672C"/>
    <w:rsid w:val="005668FF"/>
    <w:rsid w:val="005706E5"/>
    <w:rsid w:val="00570843"/>
    <w:rsid w:val="005709CB"/>
    <w:rsid w:val="00571C8F"/>
    <w:rsid w:val="00573AF1"/>
    <w:rsid w:val="00575ED8"/>
    <w:rsid w:val="00576252"/>
    <w:rsid w:val="00576641"/>
    <w:rsid w:val="00576D30"/>
    <w:rsid w:val="00581B6E"/>
    <w:rsid w:val="00582848"/>
    <w:rsid w:val="00582856"/>
    <w:rsid w:val="00583227"/>
    <w:rsid w:val="005838E8"/>
    <w:rsid w:val="005849A1"/>
    <w:rsid w:val="005857EA"/>
    <w:rsid w:val="0058631F"/>
    <w:rsid w:val="00586D2A"/>
    <w:rsid w:val="00587634"/>
    <w:rsid w:val="00591610"/>
    <w:rsid w:val="00591616"/>
    <w:rsid w:val="00593010"/>
    <w:rsid w:val="005934BE"/>
    <w:rsid w:val="00593A86"/>
    <w:rsid w:val="00593EDB"/>
    <w:rsid w:val="0059556B"/>
    <w:rsid w:val="005A13A0"/>
    <w:rsid w:val="005A3F40"/>
    <w:rsid w:val="005A67D1"/>
    <w:rsid w:val="005A78C9"/>
    <w:rsid w:val="005A7A80"/>
    <w:rsid w:val="005B1042"/>
    <w:rsid w:val="005B10E3"/>
    <w:rsid w:val="005B2AEE"/>
    <w:rsid w:val="005B3B5C"/>
    <w:rsid w:val="005B601B"/>
    <w:rsid w:val="005B6F3D"/>
    <w:rsid w:val="005B7353"/>
    <w:rsid w:val="005C2C56"/>
    <w:rsid w:val="005C3E0C"/>
    <w:rsid w:val="005C6CA1"/>
    <w:rsid w:val="005C7E72"/>
    <w:rsid w:val="005D0DF1"/>
    <w:rsid w:val="005D39C4"/>
    <w:rsid w:val="005D3AB6"/>
    <w:rsid w:val="005D4717"/>
    <w:rsid w:val="005D4795"/>
    <w:rsid w:val="005D6C6B"/>
    <w:rsid w:val="005D719D"/>
    <w:rsid w:val="005D73FC"/>
    <w:rsid w:val="005D7BD6"/>
    <w:rsid w:val="005E02A7"/>
    <w:rsid w:val="005E0838"/>
    <w:rsid w:val="005E0AE6"/>
    <w:rsid w:val="005E160F"/>
    <w:rsid w:val="005E2945"/>
    <w:rsid w:val="005E3E09"/>
    <w:rsid w:val="005E3E61"/>
    <w:rsid w:val="005E4543"/>
    <w:rsid w:val="005E5215"/>
    <w:rsid w:val="005F2BCE"/>
    <w:rsid w:val="005F5971"/>
    <w:rsid w:val="005F6CDD"/>
    <w:rsid w:val="005F6FEF"/>
    <w:rsid w:val="00600645"/>
    <w:rsid w:val="006016BC"/>
    <w:rsid w:val="00601CD7"/>
    <w:rsid w:val="00601E68"/>
    <w:rsid w:val="00603C50"/>
    <w:rsid w:val="0060547C"/>
    <w:rsid w:val="00606836"/>
    <w:rsid w:val="006112BC"/>
    <w:rsid w:val="00613144"/>
    <w:rsid w:val="00614FF0"/>
    <w:rsid w:val="00615D0D"/>
    <w:rsid w:val="00616899"/>
    <w:rsid w:val="00616CE1"/>
    <w:rsid w:val="00616DBB"/>
    <w:rsid w:val="00620AE9"/>
    <w:rsid w:val="00623D3A"/>
    <w:rsid w:val="00624B68"/>
    <w:rsid w:val="006263CB"/>
    <w:rsid w:val="00626871"/>
    <w:rsid w:val="00626944"/>
    <w:rsid w:val="006269BB"/>
    <w:rsid w:val="006275B4"/>
    <w:rsid w:val="006324F1"/>
    <w:rsid w:val="0063306E"/>
    <w:rsid w:val="006330D9"/>
    <w:rsid w:val="00633253"/>
    <w:rsid w:val="00634254"/>
    <w:rsid w:val="006346FB"/>
    <w:rsid w:val="00634CE0"/>
    <w:rsid w:val="00637637"/>
    <w:rsid w:val="00640511"/>
    <w:rsid w:val="006409A4"/>
    <w:rsid w:val="00641514"/>
    <w:rsid w:val="0064278D"/>
    <w:rsid w:val="00647522"/>
    <w:rsid w:val="00647C8E"/>
    <w:rsid w:val="006500BD"/>
    <w:rsid w:val="00650577"/>
    <w:rsid w:val="00650855"/>
    <w:rsid w:val="0065131C"/>
    <w:rsid w:val="00651433"/>
    <w:rsid w:val="006523E0"/>
    <w:rsid w:val="00652A9B"/>
    <w:rsid w:val="00652CD4"/>
    <w:rsid w:val="00653365"/>
    <w:rsid w:val="00653504"/>
    <w:rsid w:val="0065592E"/>
    <w:rsid w:val="00656B11"/>
    <w:rsid w:val="00657961"/>
    <w:rsid w:val="00660643"/>
    <w:rsid w:val="00662CBD"/>
    <w:rsid w:val="006630B1"/>
    <w:rsid w:val="00664EF5"/>
    <w:rsid w:val="00665B05"/>
    <w:rsid w:val="00665BFD"/>
    <w:rsid w:val="00665C4E"/>
    <w:rsid w:val="00665D4B"/>
    <w:rsid w:val="00666B16"/>
    <w:rsid w:val="006702E1"/>
    <w:rsid w:val="006714C7"/>
    <w:rsid w:val="00672325"/>
    <w:rsid w:val="00672C3A"/>
    <w:rsid w:val="00672C92"/>
    <w:rsid w:val="0067667C"/>
    <w:rsid w:val="00677FCD"/>
    <w:rsid w:val="00681560"/>
    <w:rsid w:val="00681ABE"/>
    <w:rsid w:val="00682163"/>
    <w:rsid w:val="00682322"/>
    <w:rsid w:val="00682C50"/>
    <w:rsid w:val="006837F5"/>
    <w:rsid w:val="00683DF1"/>
    <w:rsid w:val="00684C5F"/>
    <w:rsid w:val="0068513E"/>
    <w:rsid w:val="00686885"/>
    <w:rsid w:val="006933F3"/>
    <w:rsid w:val="00696F4D"/>
    <w:rsid w:val="006A02AA"/>
    <w:rsid w:val="006A0C83"/>
    <w:rsid w:val="006A18E0"/>
    <w:rsid w:val="006A23F7"/>
    <w:rsid w:val="006A5B84"/>
    <w:rsid w:val="006A6117"/>
    <w:rsid w:val="006B157B"/>
    <w:rsid w:val="006B1A29"/>
    <w:rsid w:val="006B2BB0"/>
    <w:rsid w:val="006B3F8C"/>
    <w:rsid w:val="006B4DAE"/>
    <w:rsid w:val="006B4FE8"/>
    <w:rsid w:val="006C0A5F"/>
    <w:rsid w:val="006C14A3"/>
    <w:rsid w:val="006C22CF"/>
    <w:rsid w:val="006C7C36"/>
    <w:rsid w:val="006D0029"/>
    <w:rsid w:val="006D0A68"/>
    <w:rsid w:val="006D2184"/>
    <w:rsid w:val="006D2F9D"/>
    <w:rsid w:val="006D46F4"/>
    <w:rsid w:val="006D4FF4"/>
    <w:rsid w:val="006D7A9D"/>
    <w:rsid w:val="006E0F8D"/>
    <w:rsid w:val="006F11EF"/>
    <w:rsid w:val="006F1CEE"/>
    <w:rsid w:val="007013AC"/>
    <w:rsid w:val="00701FFF"/>
    <w:rsid w:val="007036BD"/>
    <w:rsid w:val="007040C5"/>
    <w:rsid w:val="00704121"/>
    <w:rsid w:val="00704A97"/>
    <w:rsid w:val="00704FE3"/>
    <w:rsid w:val="0070520E"/>
    <w:rsid w:val="007058B3"/>
    <w:rsid w:val="0070758A"/>
    <w:rsid w:val="0071123D"/>
    <w:rsid w:val="0071133F"/>
    <w:rsid w:val="00712A1A"/>
    <w:rsid w:val="007130D3"/>
    <w:rsid w:val="007132BB"/>
    <w:rsid w:val="00715426"/>
    <w:rsid w:val="007164F6"/>
    <w:rsid w:val="00716C50"/>
    <w:rsid w:val="007171EF"/>
    <w:rsid w:val="0072035F"/>
    <w:rsid w:val="00720367"/>
    <w:rsid w:val="00720DA8"/>
    <w:rsid w:val="00720F39"/>
    <w:rsid w:val="00725A0E"/>
    <w:rsid w:val="00725A17"/>
    <w:rsid w:val="00726DE7"/>
    <w:rsid w:val="00726E57"/>
    <w:rsid w:val="00730928"/>
    <w:rsid w:val="00730FC2"/>
    <w:rsid w:val="00731041"/>
    <w:rsid w:val="0073124F"/>
    <w:rsid w:val="00732514"/>
    <w:rsid w:val="00733F6A"/>
    <w:rsid w:val="00734937"/>
    <w:rsid w:val="00737037"/>
    <w:rsid w:val="007378E1"/>
    <w:rsid w:val="00741A7F"/>
    <w:rsid w:val="00742170"/>
    <w:rsid w:val="0074235F"/>
    <w:rsid w:val="00742F9F"/>
    <w:rsid w:val="00747318"/>
    <w:rsid w:val="007501F3"/>
    <w:rsid w:val="00750453"/>
    <w:rsid w:val="0075121B"/>
    <w:rsid w:val="00752BAD"/>
    <w:rsid w:val="007551CF"/>
    <w:rsid w:val="00760293"/>
    <w:rsid w:val="00763C3A"/>
    <w:rsid w:val="00763DDE"/>
    <w:rsid w:val="007646C8"/>
    <w:rsid w:val="00766435"/>
    <w:rsid w:val="00766550"/>
    <w:rsid w:val="00770D0A"/>
    <w:rsid w:val="00770F6E"/>
    <w:rsid w:val="0077114D"/>
    <w:rsid w:val="0077175A"/>
    <w:rsid w:val="007718B5"/>
    <w:rsid w:val="00772A14"/>
    <w:rsid w:val="00772FBF"/>
    <w:rsid w:val="00774E7D"/>
    <w:rsid w:val="00775525"/>
    <w:rsid w:val="00775E28"/>
    <w:rsid w:val="00775F1E"/>
    <w:rsid w:val="007761B0"/>
    <w:rsid w:val="00776260"/>
    <w:rsid w:val="007800E0"/>
    <w:rsid w:val="00782F26"/>
    <w:rsid w:val="00783426"/>
    <w:rsid w:val="00783765"/>
    <w:rsid w:val="00785416"/>
    <w:rsid w:val="00785752"/>
    <w:rsid w:val="007859A9"/>
    <w:rsid w:val="00786BC3"/>
    <w:rsid w:val="0078701F"/>
    <w:rsid w:val="0078729D"/>
    <w:rsid w:val="00787F96"/>
    <w:rsid w:val="00791443"/>
    <w:rsid w:val="007926CF"/>
    <w:rsid w:val="00794EA1"/>
    <w:rsid w:val="007A2C8A"/>
    <w:rsid w:val="007A30AD"/>
    <w:rsid w:val="007A5059"/>
    <w:rsid w:val="007A7138"/>
    <w:rsid w:val="007B00D3"/>
    <w:rsid w:val="007B05B6"/>
    <w:rsid w:val="007B3738"/>
    <w:rsid w:val="007C008C"/>
    <w:rsid w:val="007C0620"/>
    <w:rsid w:val="007C1F3E"/>
    <w:rsid w:val="007C2BFE"/>
    <w:rsid w:val="007C2F49"/>
    <w:rsid w:val="007D0804"/>
    <w:rsid w:val="007D0CC4"/>
    <w:rsid w:val="007D0E42"/>
    <w:rsid w:val="007D19D5"/>
    <w:rsid w:val="007D1A5B"/>
    <w:rsid w:val="007D2874"/>
    <w:rsid w:val="007D3A06"/>
    <w:rsid w:val="007D40E7"/>
    <w:rsid w:val="007D7AF2"/>
    <w:rsid w:val="007E115C"/>
    <w:rsid w:val="007E169E"/>
    <w:rsid w:val="007E2590"/>
    <w:rsid w:val="007E602C"/>
    <w:rsid w:val="007E6036"/>
    <w:rsid w:val="007F1E3A"/>
    <w:rsid w:val="007F2715"/>
    <w:rsid w:val="007F3DE1"/>
    <w:rsid w:val="007F4137"/>
    <w:rsid w:val="007F4AC1"/>
    <w:rsid w:val="007F5ED6"/>
    <w:rsid w:val="007F6272"/>
    <w:rsid w:val="008000E5"/>
    <w:rsid w:val="008022D9"/>
    <w:rsid w:val="00802412"/>
    <w:rsid w:val="00802668"/>
    <w:rsid w:val="0080372F"/>
    <w:rsid w:val="008043FC"/>
    <w:rsid w:val="008049F6"/>
    <w:rsid w:val="00805870"/>
    <w:rsid w:val="00812599"/>
    <w:rsid w:val="008132A0"/>
    <w:rsid w:val="00813FAF"/>
    <w:rsid w:val="00817056"/>
    <w:rsid w:val="0082051A"/>
    <w:rsid w:val="00820DAC"/>
    <w:rsid w:val="008224B8"/>
    <w:rsid w:val="00823E9D"/>
    <w:rsid w:val="008241CF"/>
    <w:rsid w:val="00826172"/>
    <w:rsid w:val="008269EC"/>
    <w:rsid w:val="008271C9"/>
    <w:rsid w:val="008276AD"/>
    <w:rsid w:val="00827897"/>
    <w:rsid w:val="00832507"/>
    <w:rsid w:val="00832F4D"/>
    <w:rsid w:val="00833D36"/>
    <w:rsid w:val="00834594"/>
    <w:rsid w:val="00834BBD"/>
    <w:rsid w:val="008367B3"/>
    <w:rsid w:val="00837625"/>
    <w:rsid w:val="00840263"/>
    <w:rsid w:val="008404BE"/>
    <w:rsid w:val="00841DD8"/>
    <w:rsid w:val="00841FAE"/>
    <w:rsid w:val="00843312"/>
    <w:rsid w:val="00845EBB"/>
    <w:rsid w:val="00846E33"/>
    <w:rsid w:val="00850C18"/>
    <w:rsid w:val="00850E31"/>
    <w:rsid w:val="008521A8"/>
    <w:rsid w:val="00853635"/>
    <w:rsid w:val="00853E8C"/>
    <w:rsid w:val="00854DA9"/>
    <w:rsid w:val="008558B0"/>
    <w:rsid w:val="00856288"/>
    <w:rsid w:val="00856C7B"/>
    <w:rsid w:val="00856D46"/>
    <w:rsid w:val="008579D2"/>
    <w:rsid w:val="00857EE1"/>
    <w:rsid w:val="008617D4"/>
    <w:rsid w:val="00861D00"/>
    <w:rsid w:val="00861F92"/>
    <w:rsid w:val="00864196"/>
    <w:rsid w:val="0086578F"/>
    <w:rsid w:val="00866E87"/>
    <w:rsid w:val="00867E13"/>
    <w:rsid w:val="0087022C"/>
    <w:rsid w:val="00870C19"/>
    <w:rsid w:val="00871179"/>
    <w:rsid w:val="00871B6D"/>
    <w:rsid w:val="00871D66"/>
    <w:rsid w:val="008721FE"/>
    <w:rsid w:val="00874FE0"/>
    <w:rsid w:val="00877370"/>
    <w:rsid w:val="00883145"/>
    <w:rsid w:val="00883280"/>
    <w:rsid w:val="00884954"/>
    <w:rsid w:val="008858F6"/>
    <w:rsid w:val="00885F8C"/>
    <w:rsid w:val="008869AB"/>
    <w:rsid w:val="0088777C"/>
    <w:rsid w:val="008909B4"/>
    <w:rsid w:val="00893823"/>
    <w:rsid w:val="00894C15"/>
    <w:rsid w:val="008968C1"/>
    <w:rsid w:val="0089735C"/>
    <w:rsid w:val="0089793B"/>
    <w:rsid w:val="008A0632"/>
    <w:rsid w:val="008A3251"/>
    <w:rsid w:val="008A343D"/>
    <w:rsid w:val="008A3FAA"/>
    <w:rsid w:val="008A4BB9"/>
    <w:rsid w:val="008A5313"/>
    <w:rsid w:val="008A5AB4"/>
    <w:rsid w:val="008A767D"/>
    <w:rsid w:val="008A7B49"/>
    <w:rsid w:val="008A7CC8"/>
    <w:rsid w:val="008B029F"/>
    <w:rsid w:val="008B111C"/>
    <w:rsid w:val="008B11B1"/>
    <w:rsid w:val="008B305B"/>
    <w:rsid w:val="008B38EE"/>
    <w:rsid w:val="008B511D"/>
    <w:rsid w:val="008B5FB1"/>
    <w:rsid w:val="008C069A"/>
    <w:rsid w:val="008C23F0"/>
    <w:rsid w:val="008C4B67"/>
    <w:rsid w:val="008C6676"/>
    <w:rsid w:val="008C693E"/>
    <w:rsid w:val="008C75CB"/>
    <w:rsid w:val="008D082E"/>
    <w:rsid w:val="008D4471"/>
    <w:rsid w:val="008D4DA0"/>
    <w:rsid w:val="008D4F11"/>
    <w:rsid w:val="008D5C03"/>
    <w:rsid w:val="008D669E"/>
    <w:rsid w:val="008D6935"/>
    <w:rsid w:val="008E0B17"/>
    <w:rsid w:val="008E0F03"/>
    <w:rsid w:val="008E2437"/>
    <w:rsid w:val="008E2F8D"/>
    <w:rsid w:val="008E3194"/>
    <w:rsid w:val="008E3544"/>
    <w:rsid w:val="008E35E1"/>
    <w:rsid w:val="008E53A6"/>
    <w:rsid w:val="008E787C"/>
    <w:rsid w:val="008E78DB"/>
    <w:rsid w:val="008E79CC"/>
    <w:rsid w:val="008E7C94"/>
    <w:rsid w:val="008F22A3"/>
    <w:rsid w:val="008F2EF6"/>
    <w:rsid w:val="008F36D2"/>
    <w:rsid w:val="008F395B"/>
    <w:rsid w:val="008F7936"/>
    <w:rsid w:val="00900504"/>
    <w:rsid w:val="0090066A"/>
    <w:rsid w:val="00901C2F"/>
    <w:rsid w:val="00903B92"/>
    <w:rsid w:val="00907C4D"/>
    <w:rsid w:val="00911761"/>
    <w:rsid w:val="009126EF"/>
    <w:rsid w:val="00912CAD"/>
    <w:rsid w:val="00913929"/>
    <w:rsid w:val="00913B6A"/>
    <w:rsid w:val="00914926"/>
    <w:rsid w:val="009179F9"/>
    <w:rsid w:val="00920AEF"/>
    <w:rsid w:val="0092175D"/>
    <w:rsid w:val="00921F03"/>
    <w:rsid w:val="00922A0B"/>
    <w:rsid w:val="00924BD6"/>
    <w:rsid w:val="009271C5"/>
    <w:rsid w:val="009277F2"/>
    <w:rsid w:val="00927B99"/>
    <w:rsid w:val="009312E1"/>
    <w:rsid w:val="009314BC"/>
    <w:rsid w:val="009348F6"/>
    <w:rsid w:val="009367BE"/>
    <w:rsid w:val="009368C5"/>
    <w:rsid w:val="009400E3"/>
    <w:rsid w:val="009407A1"/>
    <w:rsid w:val="00940CC1"/>
    <w:rsid w:val="009423F1"/>
    <w:rsid w:val="009448CA"/>
    <w:rsid w:val="009469A9"/>
    <w:rsid w:val="00950B3F"/>
    <w:rsid w:val="00950BD0"/>
    <w:rsid w:val="009514C0"/>
    <w:rsid w:val="00951EBE"/>
    <w:rsid w:val="0095393D"/>
    <w:rsid w:val="0095393F"/>
    <w:rsid w:val="00955F74"/>
    <w:rsid w:val="009579DD"/>
    <w:rsid w:val="00960599"/>
    <w:rsid w:val="00960864"/>
    <w:rsid w:val="009617AA"/>
    <w:rsid w:val="00967A10"/>
    <w:rsid w:val="00967D77"/>
    <w:rsid w:val="0097066B"/>
    <w:rsid w:val="00971B8D"/>
    <w:rsid w:val="0097238B"/>
    <w:rsid w:val="009724E2"/>
    <w:rsid w:val="00972EC6"/>
    <w:rsid w:val="00973B02"/>
    <w:rsid w:val="009740C4"/>
    <w:rsid w:val="00974B7F"/>
    <w:rsid w:val="0097568E"/>
    <w:rsid w:val="00983A69"/>
    <w:rsid w:val="00983CE6"/>
    <w:rsid w:val="00986962"/>
    <w:rsid w:val="009905C7"/>
    <w:rsid w:val="009909E4"/>
    <w:rsid w:val="00992E77"/>
    <w:rsid w:val="009940BF"/>
    <w:rsid w:val="009954E9"/>
    <w:rsid w:val="0099581F"/>
    <w:rsid w:val="00996EC1"/>
    <w:rsid w:val="009A0BE6"/>
    <w:rsid w:val="009A0FA5"/>
    <w:rsid w:val="009A1543"/>
    <w:rsid w:val="009A4B93"/>
    <w:rsid w:val="009A75EA"/>
    <w:rsid w:val="009B0272"/>
    <w:rsid w:val="009B25DD"/>
    <w:rsid w:val="009B2AAA"/>
    <w:rsid w:val="009B3434"/>
    <w:rsid w:val="009B42DB"/>
    <w:rsid w:val="009B432C"/>
    <w:rsid w:val="009B45CC"/>
    <w:rsid w:val="009B588D"/>
    <w:rsid w:val="009B6C66"/>
    <w:rsid w:val="009B6C70"/>
    <w:rsid w:val="009B7E21"/>
    <w:rsid w:val="009C371A"/>
    <w:rsid w:val="009C5413"/>
    <w:rsid w:val="009C5BF8"/>
    <w:rsid w:val="009C6082"/>
    <w:rsid w:val="009D03B4"/>
    <w:rsid w:val="009D3062"/>
    <w:rsid w:val="009D46E8"/>
    <w:rsid w:val="009D62E4"/>
    <w:rsid w:val="009D78F5"/>
    <w:rsid w:val="009E0373"/>
    <w:rsid w:val="009E0C7D"/>
    <w:rsid w:val="009E0EC6"/>
    <w:rsid w:val="009E2E95"/>
    <w:rsid w:val="009E323E"/>
    <w:rsid w:val="009E40F3"/>
    <w:rsid w:val="009E4A0C"/>
    <w:rsid w:val="009E65A3"/>
    <w:rsid w:val="009E7B49"/>
    <w:rsid w:val="009F68D7"/>
    <w:rsid w:val="009F7179"/>
    <w:rsid w:val="00A01C68"/>
    <w:rsid w:val="00A02A11"/>
    <w:rsid w:val="00A03338"/>
    <w:rsid w:val="00A0530A"/>
    <w:rsid w:val="00A069D5"/>
    <w:rsid w:val="00A10525"/>
    <w:rsid w:val="00A117C7"/>
    <w:rsid w:val="00A118E4"/>
    <w:rsid w:val="00A12D61"/>
    <w:rsid w:val="00A13AD9"/>
    <w:rsid w:val="00A14CC5"/>
    <w:rsid w:val="00A15C06"/>
    <w:rsid w:val="00A16698"/>
    <w:rsid w:val="00A203DA"/>
    <w:rsid w:val="00A224E0"/>
    <w:rsid w:val="00A22E9C"/>
    <w:rsid w:val="00A23729"/>
    <w:rsid w:val="00A23A7E"/>
    <w:rsid w:val="00A25F56"/>
    <w:rsid w:val="00A30C96"/>
    <w:rsid w:val="00A334FC"/>
    <w:rsid w:val="00A338C8"/>
    <w:rsid w:val="00A34674"/>
    <w:rsid w:val="00A348D9"/>
    <w:rsid w:val="00A37449"/>
    <w:rsid w:val="00A4479F"/>
    <w:rsid w:val="00A45F5E"/>
    <w:rsid w:val="00A47869"/>
    <w:rsid w:val="00A518D3"/>
    <w:rsid w:val="00A52121"/>
    <w:rsid w:val="00A527EB"/>
    <w:rsid w:val="00A53B48"/>
    <w:rsid w:val="00A6041F"/>
    <w:rsid w:val="00A60818"/>
    <w:rsid w:val="00A62DA5"/>
    <w:rsid w:val="00A63735"/>
    <w:rsid w:val="00A64EBE"/>
    <w:rsid w:val="00A664CC"/>
    <w:rsid w:val="00A67A38"/>
    <w:rsid w:val="00A76AEA"/>
    <w:rsid w:val="00A80983"/>
    <w:rsid w:val="00A81069"/>
    <w:rsid w:val="00A82BFC"/>
    <w:rsid w:val="00A84D45"/>
    <w:rsid w:val="00A856B0"/>
    <w:rsid w:val="00A860A1"/>
    <w:rsid w:val="00A86753"/>
    <w:rsid w:val="00A8765C"/>
    <w:rsid w:val="00A91594"/>
    <w:rsid w:val="00A948C7"/>
    <w:rsid w:val="00A94E4F"/>
    <w:rsid w:val="00A95CA8"/>
    <w:rsid w:val="00A9693C"/>
    <w:rsid w:val="00A979D6"/>
    <w:rsid w:val="00AA0955"/>
    <w:rsid w:val="00AA1BFE"/>
    <w:rsid w:val="00AA358D"/>
    <w:rsid w:val="00AA5150"/>
    <w:rsid w:val="00AA6177"/>
    <w:rsid w:val="00AB0584"/>
    <w:rsid w:val="00AB5623"/>
    <w:rsid w:val="00AB5E4D"/>
    <w:rsid w:val="00AC0BB9"/>
    <w:rsid w:val="00AC0D72"/>
    <w:rsid w:val="00AC2EDB"/>
    <w:rsid w:val="00AC37EB"/>
    <w:rsid w:val="00AC3943"/>
    <w:rsid w:val="00AC4BF0"/>
    <w:rsid w:val="00AC4C40"/>
    <w:rsid w:val="00AC556D"/>
    <w:rsid w:val="00AC5579"/>
    <w:rsid w:val="00AC5723"/>
    <w:rsid w:val="00AC57F2"/>
    <w:rsid w:val="00AC674D"/>
    <w:rsid w:val="00AC7467"/>
    <w:rsid w:val="00AC796C"/>
    <w:rsid w:val="00AC7F8A"/>
    <w:rsid w:val="00AD0686"/>
    <w:rsid w:val="00AD1261"/>
    <w:rsid w:val="00AD2042"/>
    <w:rsid w:val="00AD2793"/>
    <w:rsid w:val="00AD3093"/>
    <w:rsid w:val="00AD3C96"/>
    <w:rsid w:val="00AE04D7"/>
    <w:rsid w:val="00AE3E1B"/>
    <w:rsid w:val="00AE417F"/>
    <w:rsid w:val="00AE4824"/>
    <w:rsid w:val="00AE4DCC"/>
    <w:rsid w:val="00AE574D"/>
    <w:rsid w:val="00AE57AA"/>
    <w:rsid w:val="00AE642D"/>
    <w:rsid w:val="00AE6949"/>
    <w:rsid w:val="00AE79CB"/>
    <w:rsid w:val="00AE7B44"/>
    <w:rsid w:val="00AF0820"/>
    <w:rsid w:val="00AF0979"/>
    <w:rsid w:val="00AF0C8B"/>
    <w:rsid w:val="00AF312A"/>
    <w:rsid w:val="00AF3682"/>
    <w:rsid w:val="00AF5320"/>
    <w:rsid w:val="00B01570"/>
    <w:rsid w:val="00B02BAE"/>
    <w:rsid w:val="00B03219"/>
    <w:rsid w:val="00B03668"/>
    <w:rsid w:val="00B06D01"/>
    <w:rsid w:val="00B06DDD"/>
    <w:rsid w:val="00B074C0"/>
    <w:rsid w:val="00B106F2"/>
    <w:rsid w:val="00B1140A"/>
    <w:rsid w:val="00B11697"/>
    <w:rsid w:val="00B11EA0"/>
    <w:rsid w:val="00B132E5"/>
    <w:rsid w:val="00B13723"/>
    <w:rsid w:val="00B14A83"/>
    <w:rsid w:val="00B1649E"/>
    <w:rsid w:val="00B16BA9"/>
    <w:rsid w:val="00B2223B"/>
    <w:rsid w:val="00B22D5E"/>
    <w:rsid w:val="00B24E69"/>
    <w:rsid w:val="00B272CE"/>
    <w:rsid w:val="00B31730"/>
    <w:rsid w:val="00B3189E"/>
    <w:rsid w:val="00B326E7"/>
    <w:rsid w:val="00B357EE"/>
    <w:rsid w:val="00B36AED"/>
    <w:rsid w:val="00B37A35"/>
    <w:rsid w:val="00B41412"/>
    <w:rsid w:val="00B44050"/>
    <w:rsid w:val="00B442F3"/>
    <w:rsid w:val="00B447BB"/>
    <w:rsid w:val="00B44CC0"/>
    <w:rsid w:val="00B45E87"/>
    <w:rsid w:val="00B504D3"/>
    <w:rsid w:val="00B50566"/>
    <w:rsid w:val="00B50A8A"/>
    <w:rsid w:val="00B5153B"/>
    <w:rsid w:val="00B51CCB"/>
    <w:rsid w:val="00B53180"/>
    <w:rsid w:val="00B54BF5"/>
    <w:rsid w:val="00B55286"/>
    <w:rsid w:val="00B55741"/>
    <w:rsid w:val="00B560FE"/>
    <w:rsid w:val="00B5694B"/>
    <w:rsid w:val="00B66C99"/>
    <w:rsid w:val="00B67ADF"/>
    <w:rsid w:val="00B7006F"/>
    <w:rsid w:val="00B706B7"/>
    <w:rsid w:val="00B72510"/>
    <w:rsid w:val="00B725FF"/>
    <w:rsid w:val="00B76BF6"/>
    <w:rsid w:val="00B76DA8"/>
    <w:rsid w:val="00B80D56"/>
    <w:rsid w:val="00B8254E"/>
    <w:rsid w:val="00B83385"/>
    <w:rsid w:val="00B83C4F"/>
    <w:rsid w:val="00B855DF"/>
    <w:rsid w:val="00B8587B"/>
    <w:rsid w:val="00B86B64"/>
    <w:rsid w:val="00B86F11"/>
    <w:rsid w:val="00B874F0"/>
    <w:rsid w:val="00B879FA"/>
    <w:rsid w:val="00B87A49"/>
    <w:rsid w:val="00B90FD0"/>
    <w:rsid w:val="00B917DD"/>
    <w:rsid w:val="00B93431"/>
    <w:rsid w:val="00B93A9B"/>
    <w:rsid w:val="00B93CDB"/>
    <w:rsid w:val="00B94635"/>
    <w:rsid w:val="00B978CF"/>
    <w:rsid w:val="00BA2707"/>
    <w:rsid w:val="00BA4536"/>
    <w:rsid w:val="00BA4F4B"/>
    <w:rsid w:val="00BA585C"/>
    <w:rsid w:val="00BA5BED"/>
    <w:rsid w:val="00BA627A"/>
    <w:rsid w:val="00BA78A2"/>
    <w:rsid w:val="00BB3B97"/>
    <w:rsid w:val="00BB4074"/>
    <w:rsid w:val="00BB4CCD"/>
    <w:rsid w:val="00BB536A"/>
    <w:rsid w:val="00BB5BA4"/>
    <w:rsid w:val="00BC13A0"/>
    <w:rsid w:val="00BC150A"/>
    <w:rsid w:val="00BC1C8E"/>
    <w:rsid w:val="00BC2730"/>
    <w:rsid w:val="00BC7997"/>
    <w:rsid w:val="00BD12F3"/>
    <w:rsid w:val="00BD28A6"/>
    <w:rsid w:val="00BD3899"/>
    <w:rsid w:val="00BD42CF"/>
    <w:rsid w:val="00BD5D98"/>
    <w:rsid w:val="00BD6068"/>
    <w:rsid w:val="00BE04CC"/>
    <w:rsid w:val="00BE2600"/>
    <w:rsid w:val="00BE3F5E"/>
    <w:rsid w:val="00BF07FD"/>
    <w:rsid w:val="00BF19A9"/>
    <w:rsid w:val="00BF276E"/>
    <w:rsid w:val="00BF3C2B"/>
    <w:rsid w:val="00BF40F7"/>
    <w:rsid w:val="00BF475E"/>
    <w:rsid w:val="00BF49FB"/>
    <w:rsid w:val="00BF5BA1"/>
    <w:rsid w:val="00BF5C2D"/>
    <w:rsid w:val="00C03237"/>
    <w:rsid w:val="00C03C88"/>
    <w:rsid w:val="00C0646D"/>
    <w:rsid w:val="00C076AB"/>
    <w:rsid w:val="00C1071B"/>
    <w:rsid w:val="00C11129"/>
    <w:rsid w:val="00C12D9C"/>
    <w:rsid w:val="00C12EEC"/>
    <w:rsid w:val="00C13B0B"/>
    <w:rsid w:val="00C13F1B"/>
    <w:rsid w:val="00C14D5C"/>
    <w:rsid w:val="00C158D1"/>
    <w:rsid w:val="00C15AEE"/>
    <w:rsid w:val="00C15D24"/>
    <w:rsid w:val="00C20387"/>
    <w:rsid w:val="00C21F37"/>
    <w:rsid w:val="00C2224D"/>
    <w:rsid w:val="00C2520B"/>
    <w:rsid w:val="00C259F4"/>
    <w:rsid w:val="00C263BE"/>
    <w:rsid w:val="00C27B08"/>
    <w:rsid w:val="00C323E0"/>
    <w:rsid w:val="00C33D0E"/>
    <w:rsid w:val="00C34CBC"/>
    <w:rsid w:val="00C36165"/>
    <w:rsid w:val="00C361A2"/>
    <w:rsid w:val="00C3676D"/>
    <w:rsid w:val="00C36902"/>
    <w:rsid w:val="00C37ACF"/>
    <w:rsid w:val="00C4023B"/>
    <w:rsid w:val="00C40FD1"/>
    <w:rsid w:val="00C42215"/>
    <w:rsid w:val="00C43170"/>
    <w:rsid w:val="00C43923"/>
    <w:rsid w:val="00C440AC"/>
    <w:rsid w:val="00C4429B"/>
    <w:rsid w:val="00C444D9"/>
    <w:rsid w:val="00C4644E"/>
    <w:rsid w:val="00C512E0"/>
    <w:rsid w:val="00C517EA"/>
    <w:rsid w:val="00C53AE5"/>
    <w:rsid w:val="00C53D3E"/>
    <w:rsid w:val="00C53E29"/>
    <w:rsid w:val="00C54D5D"/>
    <w:rsid w:val="00C569A4"/>
    <w:rsid w:val="00C60DB7"/>
    <w:rsid w:val="00C61606"/>
    <w:rsid w:val="00C616C5"/>
    <w:rsid w:val="00C647DF"/>
    <w:rsid w:val="00C649D5"/>
    <w:rsid w:val="00C71AB3"/>
    <w:rsid w:val="00C71E1F"/>
    <w:rsid w:val="00C8009C"/>
    <w:rsid w:val="00C81FE9"/>
    <w:rsid w:val="00C83F39"/>
    <w:rsid w:val="00C848E9"/>
    <w:rsid w:val="00C86E1E"/>
    <w:rsid w:val="00C8715A"/>
    <w:rsid w:val="00C876DC"/>
    <w:rsid w:val="00C9321F"/>
    <w:rsid w:val="00C95C7A"/>
    <w:rsid w:val="00C97609"/>
    <w:rsid w:val="00C97999"/>
    <w:rsid w:val="00C97BF9"/>
    <w:rsid w:val="00CA112D"/>
    <w:rsid w:val="00CA1144"/>
    <w:rsid w:val="00CA5229"/>
    <w:rsid w:val="00CA56A4"/>
    <w:rsid w:val="00CB1349"/>
    <w:rsid w:val="00CB2EA7"/>
    <w:rsid w:val="00CB40D0"/>
    <w:rsid w:val="00CB5DFC"/>
    <w:rsid w:val="00CB62BB"/>
    <w:rsid w:val="00CB639A"/>
    <w:rsid w:val="00CB7467"/>
    <w:rsid w:val="00CB7788"/>
    <w:rsid w:val="00CC125F"/>
    <w:rsid w:val="00CC148F"/>
    <w:rsid w:val="00CC1647"/>
    <w:rsid w:val="00CC2A5B"/>
    <w:rsid w:val="00CC3377"/>
    <w:rsid w:val="00CC4723"/>
    <w:rsid w:val="00CC5E16"/>
    <w:rsid w:val="00CC681F"/>
    <w:rsid w:val="00CC721A"/>
    <w:rsid w:val="00CC7D80"/>
    <w:rsid w:val="00CC7E31"/>
    <w:rsid w:val="00CD144F"/>
    <w:rsid w:val="00CD33F2"/>
    <w:rsid w:val="00CD37A3"/>
    <w:rsid w:val="00CD3AC6"/>
    <w:rsid w:val="00CD52A9"/>
    <w:rsid w:val="00CD5386"/>
    <w:rsid w:val="00CD5D54"/>
    <w:rsid w:val="00CE16A5"/>
    <w:rsid w:val="00CE2547"/>
    <w:rsid w:val="00CE35CA"/>
    <w:rsid w:val="00CE464C"/>
    <w:rsid w:val="00CE5322"/>
    <w:rsid w:val="00CE6338"/>
    <w:rsid w:val="00CF0011"/>
    <w:rsid w:val="00CF0E01"/>
    <w:rsid w:val="00CF1A07"/>
    <w:rsid w:val="00CF2863"/>
    <w:rsid w:val="00CF3804"/>
    <w:rsid w:val="00CF6180"/>
    <w:rsid w:val="00D00927"/>
    <w:rsid w:val="00D01E57"/>
    <w:rsid w:val="00D02375"/>
    <w:rsid w:val="00D02CDC"/>
    <w:rsid w:val="00D03A31"/>
    <w:rsid w:val="00D03FFC"/>
    <w:rsid w:val="00D04037"/>
    <w:rsid w:val="00D072EC"/>
    <w:rsid w:val="00D073F5"/>
    <w:rsid w:val="00D102DA"/>
    <w:rsid w:val="00D1326C"/>
    <w:rsid w:val="00D1492C"/>
    <w:rsid w:val="00D14DF9"/>
    <w:rsid w:val="00D16622"/>
    <w:rsid w:val="00D17A22"/>
    <w:rsid w:val="00D209F2"/>
    <w:rsid w:val="00D2163E"/>
    <w:rsid w:val="00D22121"/>
    <w:rsid w:val="00D226B5"/>
    <w:rsid w:val="00D2280B"/>
    <w:rsid w:val="00D247AB"/>
    <w:rsid w:val="00D311B9"/>
    <w:rsid w:val="00D33174"/>
    <w:rsid w:val="00D43363"/>
    <w:rsid w:val="00D438E0"/>
    <w:rsid w:val="00D468AB"/>
    <w:rsid w:val="00D506E2"/>
    <w:rsid w:val="00D514E0"/>
    <w:rsid w:val="00D57952"/>
    <w:rsid w:val="00D579CE"/>
    <w:rsid w:val="00D57C1A"/>
    <w:rsid w:val="00D60207"/>
    <w:rsid w:val="00D606AD"/>
    <w:rsid w:val="00D624DC"/>
    <w:rsid w:val="00D62968"/>
    <w:rsid w:val="00D64B15"/>
    <w:rsid w:val="00D727F1"/>
    <w:rsid w:val="00D74938"/>
    <w:rsid w:val="00D76AE2"/>
    <w:rsid w:val="00D76C8E"/>
    <w:rsid w:val="00D77610"/>
    <w:rsid w:val="00D77B5B"/>
    <w:rsid w:val="00D77D7D"/>
    <w:rsid w:val="00D806D3"/>
    <w:rsid w:val="00D82BB5"/>
    <w:rsid w:val="00D848E2"/>
    <w:rsid w:val="00D85A99"/>
    <w:rsid w:val="00D86CA0"/>
    <w:rsid w:val="00D87A1A"/>
    <w:rsid w:val="00D91F90"/>
    <w:rsid w:val="00D921FD"/>
    <w:rsid w:val="00D9404D"/>
    <w:rsid w:val="00D943A3"/>
    <w:rsid w:val="00D9667F"/>
    <w:rsid w:val="00D96A3E"/>
    <w:rsid w:val="00DA078F"/>
    <w:rsid w:val="00DA1206"/>
    <w:rsid w:val="00DA2DCE"/>
    <w:rsid w:val="00DA2FBF"/>
    <w:rsid w:val="00DA3117"/>
    <w:rsid w:val="00DA4491"/>
    <w:rsid w:val="00DA6CBE"/>
    <w:rsid w:val="00DA6CF4"/>
    <w:rsid w:val="00DB0ADB"/>
    <w:rsid w:val="00DB16E5"/>
    <w:rsid w:val="00DB4498"/>
    <w:rsid w:val="00DB4947"/>
    <w:rsid w:val="00DB5DA6"/>
    <w:rsid w:val="00DB69B8"/>
    <w:rsid w:val="00DB733C"/>
    <w:rsid w:val="00DC1AB3"/>
    <w:rsid w:val="00DC26A6"/>
    <w:rsid w:val="00DC2EA5"/>
    <w:rsid w:val="00DC4C6F"/>
    <w:rsid w:val="00DC4F97"/>
    <w:rsid w:val="00DC53A8"/>
    <w:rsid w:val="00DD0269"/>
    <w:rsid w:val="00DD2B6B"/>
    <w:rsid w:val="00DD3C14"/>
    <w:rsid w:val="00DD4392"/>
    <w:rsid w:val="00DD5890"/>
    <w:rsid w:val="00DD69D4"/>
    <w:rsid w:val="00DD7CC2"/>
    <w:rsid w:val="00DE33DB"/>
    <w:rsid w:val="00DE3987"/>
    <w:rsid w:val="00DE5931"/>
    <w:rsid w:val="00DE625D"/>
    <w:rsid w:val="00DF07D8"/>
    <w:rsid w:val="00DF10FA"/>
    <w:rsid w:val="00DF230A"/>
    <w:rsid w:val="00DF244D"/>
    <w:rsid w:val="00DF4D21"/>
    <w:rsid w:val="00DF5041"/>
    <w:rsid w:val="00DF6237"/>
    <w:rsid w:val="00DF6641"/>
    <w:rsid w:val="00DF7293"/>
    <w:rsid w:val="00E02D61"/>
    <w:rsid w:val="00E03F9D"/>
    <w:rsid w:val="00E0439C"/>
    <w:rsid w:val="00E05D1A"/>
    <w:rsid w:val="00E071E8"/>
    <w:rsid w:val="00E10397"/>
    <w:rsid w:val="00E121BF"/>
    <w:rsid w:val="00E15067"/>
    <w:rsid w:val="00E15F53"/>
    <w:rsid w:val="00E2106D"/>
    <w:rsid w:val="00E22C7E"/>
    <w:rsid w:val="00E23B02"/>
    <w:rsid w:val="00E23D28"/>
    <w:rsid w:val="00E2404F"/>
    <w:rsid w:val="00E244F9"/>
    <w:rsid w:val="00E24C84"/>
    <w:rsid w:val="00E259D1"/>
    <w:rsid w:val="00E305C1"/>
    <w:rsid w:val="00E31B55"/>
    <w:rsid w:val="00E321CD"/>
    <w:rsid w:val="00E32E48"/>
    <w:rsid w:val="00E362A0"/>
    <w:rsid w:val="00E37311"/>
    <w:rsid w:val="00E37F60"/>
    <w:rsid w:val="00E40CEF"/>
    <w:rsid w:val="00E40E78"/>
    <w:rsid w:val="00E413B2"/>
    <w:rsid w:val="00E4199E"/>
    <w:rsid w:val="00E41E1D"/>
    <w:rsid w:val="00E444BC"/>
    <w:rsid w:val="00E45767"/>
    <w:rsid w:val="00E476BE"/>
    <w:rsid w:val="00E5071D"/>
    <w:rsid w:val="00E55692"/>
    <w:rsid w:val="00E55D33"/>
    <w:rsid w:val="00E56AF8"/>
    <w:rsid w:val="00E607D3"/>
    <w:rsid w:val="00E608CD"/>
    <w:rsid w:val="00E60D5A"/>
    <w:rsid w:val="00E62109"/>
    <w:rsid w:val="00E62801"/>
    <w:rsid w:val="00E631EF"/>
    <w:rsid w:val="00E64CE1"/>
    <w:rsid w:val="00E65199"/>
    <w:rsid w:val="00E651B2"/>
    <w:rsid w:val="00E700DE"/>
    <w:rsid w:val="00E703F4"/>
    <w:rsid w:val="00E728FC"/>
    <w:rsid w:val="00E76B57"/>
    <w:rsid w:val="00E7717A"/>
    <w:rsid w:val="00E82691"/>
    <w:rsid w:val="00E8390E"/>
    <w:rsid w:val="00E853A8"/>
    <w:rsid w:val="00E9086D"/>
    <w:rsid w:val="00E91D12"/>
    <w:rsid w:val="00E956AA"/>
    <w:rsid w:val="00E96837"/>
    <w:rsid w:val="00E97416"/>
    <w:rsid w:val="00E97C54"/>
    <w:rsid w:val="00EA2307"/>
    <w:rsid w:val="00EA4402"/>
    <w:rsid w:val="00EA5016"/>
    <w:rsid w:val="00EA67C1"/>
    <w:rsid w:val="00EA684D"/>
    <w:rsid w:val="00EA6895"/>
    <w:rsid w:val="00EB001B"/>
    <w:rsid w:val="00EB0986"/>
    <w:rsid w:val="00EB2E3E"/>
    <w:rsid w:val="00EB2FD6"/>
    <w:rsid w:val="00EB3837"/>
    <w:rsid w:val="00EB4B34"/>
    <w:rsid w:val="00EC0BAA"/>
    <w:rsid w:val="00EC593B"/>
    <w:rsid w:val="00EC5E43"/>
    <w:rsid w:val="00ED1546"/>
    <w:rsid w:val="00ED191E"/>
    <w:rsid w:val="00ED2F03"/>
    <w:rsid w:val="00ED4B5A"/>
    <w:rsid w:val="00ED6F6E"/>
    <w:rsid w:val="00EE107A"/>
    <w:rsid w:val="00EE31E3"/>
    <w:rsid w:val="00EE3CC5"/>
    <w:rsid w:val="00EE4ABF"/>
    <w:rsid w:val="00EF7229"/>
    <w:rsid w:val="00F02D51"/>
    <w:rsid w:val="00F03753"/>
    <w:rsid w:val="00F06083"/>
    <w:rsid w:val="00F0661A"/>
    <w:rsid w:val="00F06CD1"/>
    <w:rsid w:val="00F10026"/>
    <w:rsid w:val="00F10DE2"/>
    <w:rsid w:val="00F15A53"/>
    <w:rsid w:val="00F17207"/>
    <w:rsid w:val="00F20206"/>
    <w:rsid w:val="00F2127B"/>
    <w:rsid w:val="00F21D84"/>
    <w:rsid w:val="00F222DD"/>
    <w:rsid w:val="00F24E6C"/>
    <w:rsid w:val="00F26B58"/>
    <w:rsid w:val="00F26CF0"/>
    <w:rsid w:val="00F277EA"/>
    <w:rsid w:val="00F3025E"/>
    <w:rsid w:val="00F307DF"/>
    <w:rsid w:val="00F30D84"/>
    <w:rsid w:val="00F3172A"/>
    <w:rsid w:val="00F343C5"/>
    <w:rsid w:val="00F34A9A"/>
    <w:rsid w:val="00F41F27"/>
    <w:rsid w:val="00F4651A"/>
    <w:rsid w:val="00F47AF5"/>
    <w:rsid w:val="00F52060"/>
    <w:rsid w:val="00F54CDB"/>
    <w:rsid w:val="00F55BC1"/>
    <w:rsid w:val="00F56778"/>
    <w:rsid w:val="00F56C70"/>
    <w:rsid w:val="00F6006C"/>
    <w:rsid w:val="00F603BF"/>
    <w:rsid w:val="00F60DEA"/>
    <w:rsid w:val="00F61AA0"/>
    <w:rsid w:val="00F62539"/>
    <w:rsid w:val="00F64F84"/>
    <w:rsid w:val="00F657C4"/>
    <w:rsid w:val="00F70B66"/>
    <w:rsid w:val="00F7157F"/>
    <w:rsid w:val="00F71AF6"/>
    <w:rsid w:val="00F74991"/>
    <w:rsid w:val="00F75105"/>
    <w:rsid w:val="00F757C9"/>
    <w:rsid w:val="00F8101B"/>
    <w:rsid w:val="00F81552"/>
    <w:rsid w:val="00F84230"/>
    <w:rsid w:val="00F861AC"/>
    <w:rsid w:val="00F8670D"/>
    <w:rsid w:val="00F868DE"/>
    <w:rsid w:val="00F90F23"/>
    <w:rsid w:val="00F92CF8"/>
    <w:rsid w:val="00F946E6"/>
    <w:rsid w:val="00F947ED"/>
    <w:rsid w:val="00F95240"/>
    <w:rsid w:val="00F972DE"/>
    <w:rsid w:val="00FA0C45"/>
    <w:rsid w:val="00FA144E"/>
    <w:rsid w:val="00FA189A"/>
    <w:rsid w:val="00FA18AC"/>
    <w:rsid w:val="00FA460C"/>
    <w:rsid w:val="00FA6124"/>
    <w:rsid w:val="00FA71FE"/>
    <w:rsid w:val="00FB0A7E"/>
    <w:rsid w:val="00FB274D"/>
    <w:rsid w:val="00FB277E"/>
    <w:rsid w:val="00FB28FD"/>
    <w:rsid w:val="00FB3BF2"/>
    <w:rsid w:val="00FB3FED"/>
    <w:rsid w:val="00FB4068"/>
    <w:rsid w:val="00FB5C8C"/>
    <w:rsid w:val="00FB68DD"/>
    <w:rsid w:val="00FB7FB6"/>
    <w:rsid w:val="00FC1006"/>
    <w:rsid w:val="00FC265E"/>
    <w:rsid w:val="00FC3211"/>
    <w:rsid w:val="00FC3333"/>
    <w:rsid w:val="00FC5A72"/>
    <w:rsid w:val="00FC5EBF"/>
    <w:rsid w:val="00FC69DE"/>
    <w:rsid w:val="00FD0636"/>
    <w:rsid w:val="00FD0C4E"/>
    <w:rsid w:val="00FD140C"/>
    <w:rsid w:val="00FD47D9"/>
    <w:rsid w:val="00FD5CD0"/>
    <w:rsid w:val="00FD6D82"/>
    <w:rsid w:val="00FD771B"/>
    <w:rsid w:val="00FE0B15"/>
    <w:rsid w:val="00FE0C11"/>
    <w:rsid w:val="00FE7225"/>
    <w:rsid w:val="00FF1151"/>
    <w:rsid w:val="00FF1E41"/>
    <w:rsid w:val="00FF35FF"/>
    <w:rsid w:val="00FF423D"/>
    <w:rsid w:val="00FF4D08"/>
    <w:rsid w:val="00FF4EDC"/>
    <w:rsid w:val="00FF5C61"/>
    <w:rsid w:val="00FF62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C4"/>
  </w:style>
  <w:style w:type="paragraph" w:styleId="Heading1">
    <w:name w:val="heading 1"/>
    <w:basedOn w:val="Normal"/>
    <w:next w:val="Normal"/>
    <w:link w:val="Heading1Char"/>
    <w:uiPriority w:val="9"/>
    <w:qFormat/>
    <w:rsid w:val="00AE3E1B"/>
    <w:pPr>
      <w:keepNext/>
      <w:keepLines/>
      <w:spacing w:before="480" w:after="0"/>
      <w:outlineLvl w:val="0"/>
    </w:pPr>
    <w:rPr>
      <w:rFonts w:eastAsiaTheme="majorEastAsia" w:cstheme="majorBidi"/>
      <w:b/>
      <w:bCs/>
      <w:color w:val="E36C0A" w:themeColor="accent6" w:themeShade="BF"/>
      <w:sz w:val="28"/>
      <w:szCs w:val="28"/>
    </w:rPr>
  </w:style>
  <w:style w:type="paragraph" w:styleId="Heading2">
    <w:name w:val="heading 2"/>
    <w:basedOn w:val="Normal"/>
    <w:next w:val="Normal"/>
    <w:link w:val="Heading2Char"/>
    <w:uiPriority w:val="9"/>
    <w:unhideWhenUsed/>
    <w:qFormat/>
    <w:rsid w:val="009348F6"/>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9348F6"/>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E1B"/>
    <w:rPr>
      <w:rFonts w:eastAsiaTheme="majorEastAsia" w:cstheme="majorBidi"/>
      <w:b/>
      <w:bCs/>
      <w:color w:val="E36C0A" w:themeColor="accent6" w:themeShade="BF"/>
      <w:sz w:val="28"/>
      <w:szCs w:val="28"/>
    </w:rPr>
  </w:style>
  <w:style w:type="character" w:customStyle="1" w:styleId="Heading2Char">
    <w:name w:val="Heading 2 Char"/>
    <w:basedOn w:val="DefaultParagraphFont"/>
    <w:link w:val="Heading2"/>
    <w:uiPriority w:val="9"/>
    <w:rsid w:val="009348F6"/>
    <w:rPr>
      <w:rFonts w:eastAsiaTheme="majorEastAsia" w:cstheme="majorBidi"/>
      <w:b/>
      <w:bCs/>
      <w:color w:val="000000" w:themeColor="text1"/>
      <w:sz w:val="26"/>
      <w:szCs w:val="26"/>
    </w:rPr>
  </w:style>
  <w:style w:type="paragraph" w:styleId="Header">
    <w:name w:val="header"/>
    <w:basedOn w:val="Normal"/>
    <w:link w:val="HeaderChar"/>
    <w:uiPriority w:val="99"/>
    <w:unhideWhenUsed/>
    <w:rsid w:val="005C7E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7E72"/>
    <w:rPr>
      <w:rFonts w:ascii="Helvetica Neue" w:hAnsi="Helvetica Neue"/>
    </w:rPr>
  </w:style>
  <w:style w:type="paragraph" w:styleId="Footer">
    <w:name w:val="footer"/>
    <w:basedOn w:val="Normal"/>
    <w:link w:val="FooterChar"/>
    <w:uiPriority w:val="99"/>
    <w:unhideWhenUsed/>
    <w:rsid w:val="005C7E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7E72"/>
    <w:rPr>
      <w:rFonts w:ascii="Helvetica Neue" w:hAnsi="Helvetica Neue"/>
    </w:rPr>
  </w:style>
  <w:style w:type="paragraph" w:styleId="BalloonText">
    <w:name w:val="Balloon Text"/>
    <w:basedOn w:val="Normal"/>
    <w:link w:val="BalloonTextChar"/>
    <w:uiPriority w:val="99"/>
    <w:semiHidden/>
    <w:unhideWhenUsed/>
    <w:rsid w:val="005C7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E72"/>
    <w:rPr>
      <w:rFonts w:ascii="Tahoma" w:hAnsi="Tahoma" w:cs="Tahoma"/>
      <w:sz w:val="16"/>
      <w:szCs w:val="16"/>
    </w:rPr>
  </w:style>
  <w:style w:type="character" w:styleId="Hyperlink">
    <w:name w:val="Hyperlink"/>
    <w:basedOn w:val="DefaultParagraphFont"/>
    <w:uiPriority w:val="99"/>
    <w:unhideWhenUsed/>
    <w:rsid w:val="005C7E72"/>
    <w:rPr>
      <w:color w:val="0000FF" w:themeColor="hyperlink"/>
      <w:u w:val="single"/>
    </w:rPr>
  </w:style>
  <w:style w:type="table" w:styleId="TableGrid">
    <w:name w:val="Table Grid"/>
    <w:basedOn w:val="TableNormal"/>
    <w:uiPriority w:val="59"/>
    <w:rsid w:val="005C7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57C4"/>
    <w:pPr>
      <w:ind w:left="720"/>
      <w:contextualSpacing/>
    </w:pPr>
  </w:style>
  <w:style w:type="character" w:customStyle="1" w:styleId="Heading3Char">
    <w:name w:val="Heading 3 Char"/>
    <w:basedOn w:val="DefaultParagraphFont"/>
    <w:link w:val="Heading3"/>
    <w:uiPriority w:val="9"/>
    <w:rsid w:val="009348F6"/>
    <w:rPr>
      <w:rFonts w:asciiTheme="majorHAnsi" w:eastAsiaTheme="majorEastAsia" w:hAnsiTheme="majorHAnsi" w:cstheme="majorBidi"/>
      <w:b/>
      <w:bCs/>
      <w:color w:val="000000" w:themeColor="text1"/>
    </w:rPr>
  </w:style>
  <w:style w:type="paragraph" w:styleId="NormalWeb">
    <w:name w:val="Normal (Web)"/>
    <w:basedOn w:val="Normal"/>
    <w:uiPriority w:val="99"/>
    <w:semiHidden/>
    <w:unhideWhenUsed/>
    <w:rsid w:val="00FC5E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DefaultParagraphFont"/>
    <w:rsid w:val="00FC5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7C4"/>
  </w:style>
  <w:style w:type="paragraph" w:styleId="Heading1">
    <w:name w:val="heading 1"/>
    <w:basedOn w:val="Normal"/>
    <w:next w:val="Normal"/>
    <w:link w:val="Heading1Char"/>
    <w:uiPriority w:val="9"/>
    <w:qFormat/>
    <w:rsid w:val="00AE3E1B"/>
    <w:pPr>
      <w:keepNext/>
      <w:keepLines/>
      <w:spacing w:before="480" w:after="0"/>
      <w:outlineLvl w:val="0"/>
    </w:pPr>
    <w:rPr>
      <w:rFonts w:eastAsiaTheme="majorEastAsia" w:cstheme="majorBidi"/>
      <w:b/>
      <w:bCs/>
      <w:color w:val="E36C0A" w:themeColor="accent6" w:themeShade="BF"/>
      <w:sz w:val="28"/>
      <w:szCs w:val="28"/>
    </w:rPr>
  </w:style>
  <w:style w:type="paragraph" w:styleId="Heading2">
    <w:name w:val="heading 2"/>
    <w:basedOn w:val="Normal"/>
    <w:next w:val="Normal"/>
    <w:link w:val="Heading2Char"/>
    <w:uiPriority w:val="9"/>
    <w:unhideWhenUsed/>
    <w:qFormat/>
    <w:rsid w:val="009348F6"/>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9348F6"/>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E1B"/>
    <w:rPr>
      <w:rFonts w:eastAsiaTheme="majorEastAsia" w:cstheme="majorBidi"/>
      <w:b/>
      <w:bCs/>
      <w:color w:val="E36C0A" w:themeColor="accent6" w:themeShade="BF"/>
      <w:sz w:val="28"/>
      <w:szCs w:val="28"/>
    </w:rPr>
  </w:style>
  <w:style w:type="character" w:customStyle="1" w:styleId="Heading2Char">
    <w:name w:val="Heading 2 Char"/>
    <w:basedOn w:val="DefaultParagraphFont"/>
    <w:link w:val="Heading2"/>
    <w:uiPriority w:val="9"/>
    <w:rsid w:val="009348F6"/>
    <w:rPr>
      <w:rFonts w:eastAsiaTheme="majorEastAsia" w:cstheme="majorBidi"/>
      <w:b/>
      <w:bCs/>
      <w:color w:val="000000" w:themeColor="text1"/>
      <w:sz w:val="26"/>
      <w:szCs w:val="26"/>
    </w:rPr>
  </w:style>
  <w:style w:type="paragraph" w:styleId="Header">
    <w:name w:val="header"/>
    <w:basedOn w:val="Normal"/>
    <w:link w:val="HeaderChar"/>
    <w:uiPriority w:val="99"/>
    <w:unhideWhenUsed/>
    <w:rsid w:val="005C7E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7E72"/>
    <w:rPr>
      <w:rFonts w:ascii="Helvetica Neue" w:hAnsi="Helvetica Neue"/>
    </w:rPr>
  </w:style>
  <w:style w:type="paragraph" w:styleId="Footer">
    <w:name w:val="footer"/>
    <w:basedOn w:val="Normal"/>
    <w:link w:val="FooterChar"/>
    <w:uiPriority w:val="99"/>
    <w:unhideWhenUsed/>
    <w:rsid w:val="005C7E7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7E72"/>
    <w:rPr>
      <w:rFonts w:ascii="Helvetica Neue" w:hAnsi="Helvetica Neue"/>
    </w:rPr>
  </w:style>
  <w:style w:type="paragraph" w:styleId="BalloonText">
    <w:name w:val="Balloon Text"/>
    <w:basedOn w:val="Normal"/>
    <w:link w:val="BalloonTextChar"/>
    <w:uiPriority w:val="99"/>
    <w:semiHidden/>
    <w:unhideWhenUsed/>
    <w:rsid w:val="005C7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E72"/>
    <w:rPr>
      <w:rFonts w:ascii="Tahoma" w:hAnsi="Tahoma" w:cs="Tahoma"/>
      <w:sz w:val="16"/>
      <w:szCs w:val="16"/>
    </w:rPr>
  </w:style>
  <w:style w:type="character" w:styleId="Hyperlink">
    <w:name w:val="Hyperlink"/>
    <w:basedOn w:val="DefaultParagraphFont"/>
    <w:uiPriority w:val="99"/>
    <w:unhideWhenUsed/>
    <w:rsid w:val="005C7E72"/>
    <w:rPr>
      <w:color w:val="0000FF" w:themeColor="hyperlink"/>
      <w:u w:val="single"/>
    </w:rPr>
  </w:style>
  <w:style w:type="table" w:styleId="TableGrid">
    <w:name w:val="Table Grid"/>
    <w:basedOn w:val="TableNormal"/>
    <w:uiPriority w:val="59"/>
    <w:rsid w:val="005C7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57C4"/>
    <w:pPr>
      <w:ind w:left="720"/>
      <w:contextualSpacing/>
    </w:pPr>
  </w:style>
  <w:style w:type="character" w:customStyle="1" w:styleId="Heading3Char">
    <w:name w:val="Heading 3 Char"/>
    <w:basedOn w:val="DefaultParagraphFont"/>
    <w:link w:val="Heading3"/>
    <w:uiPriority w:val="9"/>
    <w:rsid w:val="009348F6"/>
    <w:rPr>
      <w:rFonts w:asciiTheme="majorHAnsi" w:eastAsiaTheme="majorEastAsia" w:hAnsiTheme="majorHAnsi" w:cstheme="majorBidi"/>
      <w:b/>
      <w:bCs/>
      <w:color w:val="000000" w:themeColor="text1"/>
    </w:rPr>
  </w:style>
  <w:style w:type="paragraph" w:styleId="NormalWeb">
    <w:name w:val="Normal (Web)"/>
    <w:basedOn w:val="Normal"/>
    <w:uiPriority w:val="99"/>
    <w:semiHidden/>
    <w:unhideWhenUsed/>
    <w:rsid w:val="00FC5E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DefaultParagraphFont"/>
    <w:rsid w:val="00FC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6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niusdesign.se/blogg/2014/04/fran-ax-till-limpa-del-1-av-6/" TargetMode="External"/><Relationship Id="rId13" Type="http://schemas.openxmlformats.org/officeDocument/2006/relationships/hyperlink" Target="http://www.runiusdesign.se/blogg/portfolio/heno-hogriskmoduler"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ynewsdesk.com/se/runiusdesign/pressreleases/runius-design-vann-aarets-design-i-plast-81086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newsdesk.com/follow/400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uniusdesign.se/blogg/portfolio/aday-time-capsule" TargetMode="External"/><Relationship Id="rId5" Type="http://schemas.openxmlformats.org/officeDocument/2006/relationships/webSettings" Target="webSettings.xml"/><Relationship Id="rId15" Type="http://schemas.openxmlformats.org/officeDocument/2006/relationships/hyperlink" Target="http://www.thumb.se/" TargetMode="External"/><Relationship Id="rId10" Type="http://schemas.openxmlformats.org/officeDocument/2006/relationships/hyperlink" Target="http://www.runiusdesign.se/blogg/2014/05/fran-ax-till-limpa-del-3-av-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uniusdesign.se/blogg/2014/04/fran-ax-till-limpa-del-2-av-6/" TargetMode="External"/><Relationship Id="rId14" Type="http://schemas.openxmlformats.org/officeDocument/2006/relationships/hyperlink" Target="http://www.runiusdesign.se/blogg/portfolio/jean-paul-gaulti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nius%20Design\Desktop\Runius%20Design%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Runius Design Document</Template>
  <TotalTime>3</TotalTime>
  <Pages>1</Pages>
  <Words>1315</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Runius Design</dc:creator>
  <cp:lastModifiedBy>Runius Design</cp:lastModifiedBy>
  <cp:revision>3</cp:revision>
  <cp:lastPrinted>2014-05-22T22:42:00Z</cp:lastPrinted>
  <dcterms:created xsi:type="dcterms:W3CDTF">2014-05-22T22:40:00Z</dcterms:created>
  <dcterms:modified xsi:type="dcterms:W3CDTF">2014-05-22T22:43:00Z</dcterms:modified>
</cp:coreProperties>
</file>