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6858" w:rsidRPr="00000011" w:rsidRDefault="00656C92">
      <w:pPr>
        <w:rPr>
          <w:rFonts w:asciiTheme="majorHAnsi" w:hAnsiTheme="majorHAnsi" w:cstheme="majorHAnsi"/>
          <w:sz w:val="20"/>
          <w:szCs w:val="20"/>
        </w:rPr>
      </w:pPr>
      <w:r w:rsidRPr="00000011">
        <w:rPr>
          <w:rFonts w:asciiTheme="majorHAnsi" w:hAnsiTheme="majorHAnsi" w:cstheme="majorHAnsi"/>
          <w:sz w:val="20"/>
          <w:szCs w:val="20"/>
        </w:rPr>
        <w:t>PRESSMEDDELANDE 29 oktober 2020</w:t>
      </w:r>
    </w:p>
    <w:p w:rsidR="00656C92" w:rsidRPr="00656C92" w:rsidRDefault="00656C92">
      <w:pPr>
        <w:rPr>
          <w:rFonts w:asciiTheme="majorHAnsi" w:hAnsiTheme="majorHAnsi" w:cstheme="majorHAnsi"/>
        </w:rPr>
      </w:pPr>
    </w:p>
    <w:p w:rsidR="00656C92" w:rsidRPr="00000011" w:rsidRDefault="009A6AF3">
      <w:pPr>
        <w:rPr>
          <w:rFonts w:ascii="Calibri" w:hAnsi="Calibri" w:cs="Calibri"/>
          <w:b/>
          <w:bCs/>
          <w:sz w:val="32"/>
          <w:szCs w:val="32"/>
        </w:rPr>
      </w:pPr>
      <w:proofErr w:type="spellStart"/>
      <w:r w:rsidRPr="00000011">
        <w:rPr>
          <w:rFonts w:ascii="Calibri" w:hAnsi="Calibri" w:cs="Calibri"/>
          <w:b/>
          <w:bCs/>
          <w:sz w:val="32"/>
          <w:szCs w:val="32"/>
        </w:rPr>
        <w:t>VegMe</w:t>
      </w:r>
      <w:proofErr w:type="spellEnd"/>
      <w:r w:rsidRPr="00000011">
        <w:rPr>
          <w:rFonts w:ascii="Calibri" w:hAnsi="Calibri" w:cs="Calibri"/>
          <w:b/>
          <w:bCs/>
          <w:sz w:val="32"/>
          <w:szCs w:val="32"/>
        </w:rPr>
        <w:t xml:space="preserve"> lanserar n</w:t>
      </w:r>
      <w:r w:rsidR="00033201" w:rsidRPr="00000011">
        <w:rPr>
          <w:rFonts w:ascii="Calibri" w:hAnsi="Calibri" w:cs="Calibri"/>
          <w:b/>
          <w:bCs/>
          <w:sz w:val="32"/>
          <w:szCs w:val="32"/>
        </w:rPr>
        <w:t>y</w:t>
      </w:r>
      <w:r w:rsidR="00FF25EB">
        <w:rPr>
          <w:rFonts w:ascii="Calibri" w:hAnsi="Calibri" w:cs="Calibri"/>
          <w:b/>
          <w:bCs/>
          <w:sz w:val="32"/>
          <w:szCs w:val="32"/>
        </w:rPr>
        <w:t>tt</w:t>
      </w:r>
      <w:r w:rsidR="00033201" w:rsidRPr="00000011">
        <w:rPr>
          <w:rFonts w:ascii="Calibri" w:hAnsi="Calibri" w:cs="Calibri"/>
          <w:b/>
          <w:bCs/>
          <w:sz w:val="32"/>
          <w:szCs w:val="32"/>
        </w:rPr>
        <w:t xml:space="preserve"> växtbasera</w:t>
      </w:r>
      <w:r w:rsidR="00FF25EB">
        <w:rPr>
          <w:rFonts w:ascii="Calibri" w:hAnsi="Calibri" w:cs="Calibri"/>
          <w:b/>
          <w:bCs/>
          <w:sz w:val="32"/>
          <w:szCs w:val="32"/>
        </w:rPr>
        <w:t>t</w:t>
      </w:r>
      <w:r w:rsidR="00464CAE" w:rsidRPr="00000011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F25EB">
        <w:rPr>
          <w:rFonts w:ascii="Calibri" w:hAnsi="Calibri" w:cs="Calibri"/>
          <w:b/>
          <w:bCs/>
          <w:sz w:val="32"/>
          <w:szCs w:val="32"/>
        </w:rPr>
        <w:t>protein</w:t>
      </w:r>
      <w:r w:rsidR="00464CAE" w:rsidRPr="00000011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F25EB" w:rsidRPr="00FF25EB">
        <w:rPr>
          <w:rFonts w:ascii="Calibri" w:hAnsi="Calibri" w:cs="Calibri"/>
          <w:b/>
          <w:bCs/>
          <w:sz w:val="32"/>
          <w:szCs w:val="32"/>
        </w:rPr>
        <w:t>av svenskodlat superfrö</w:t>
      </w:r>
    </w:p>
    <w:p w:rsidR="00656C92" w:rsidRPr="00656C92" w:rsidRDefault="00656C92">
      <w:pPr>
        <w:rPr>
          <w:rFonts w:asciiTheme="majorHAnsi" w:hAnsiTheme="majorHAnsi" w:cstheme="majorHAnsi"/>
        </w:rPr>
      </w:pPr>
    </w:p>
    <w:p w:rsidR="009A6AF3" w:rsidRPr="00000011" w:rsidRDefault="009A6AF3" w:rsidP="009A6AF3">
      <w:pPr>
        <w:rPr>
          <w:rFonts w:ascii="Calibri" w:hAnsi="Calibri" w:cs="Calibri"/>
          <w:b/>
          <w:bCs/>
          <w:sz w:val="22"/>
          <w:szCs w:val="22"/>
        </w:rPr>
      </w:pPr>
      <w:r w:rsidRPr="00000011">
        <w:rPr>
          <w:rFonts w:ascii="Calibri" w:hAnsi="Calibri" w:cs="Calibri"/>
          <w:b/>
          <w:bCs/>
          <w:sz w:val="22"/>
          <w:szCs w:val="22"/>
        </w:rPr>
        <w:t>Färska växtbaserad</w:t>
      </w:r>
      <w:r w:rsidR="00350594" w:rsidRPr="00000011">
        <w:rPr>
          <w:rFonts w:ascii="Calibri" w:hAnsi="Calibri" w:cs="Calibri"/>
          <w:b/>
          <w:bCs/>
          <w:sz w:val="22"/>
          <w:szCs w:val="22"/>
        </w:rPr>
        <w:t>e</w:t>
      </w:r>
      <w:r w:rsidRPr="00000011">
        <w:rPr>
          <w:rFonts w:ascii="Calibri" w:hAnsi="Calibri" w:cs="Calibri"/>
          <w:b/>
          <w:bCs/>
          <w:sz w:val="22"/>
          <w:szCs w:val="22"/>
        </w:rPr>
        <w:t xml:space="preserve"> livsmedel fortsätter att öka kraftigt och </w:t>
      </w:r>
      <w:proofErr w:type="spellStart"/>
      <w:r w:rsidRPr="00000011">
        <w:rPr>
          <w:rFonts w:ascii="Calibri" w:hAnsi="Calibri" w:cs="Calibri"/>
          <w:b/>
          <w:bCs/>
          <w:sz w:val="22"/>
          <w:szCs w:val="22"/>
        </w:rPr>
        <w:t>VegMe</w:t>
      </w:r>
      <w:proofErr w:type="spellEnd"/>
      <w:r w:rsidRPr="0000001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7589A" w:rsidRPr="00000011">
        <w:rPr>
          <w:rFonts w:ascii="Calibri" w:hAnsi="Calibri" w:cs="Calibri"/>
          <w:b/>
          <w:bCs/>
          <w:sz w:val="22"/>
          <w:szCs w:val="22"/>
        </w:rPr>
        <w:t xml:space="preserve">ligger i framkant när det gäller att möta efterfrågan på goda och enkla alternativ. I produkterna som nyligen lanserats finns </w:t>
      </w:r>
      <w:r w:rsidR="00F60B12">
        <w:rPr>
          <w:rFonts w:ascii="Calibri" w:hAnsi="Calibri" w:cs="Calibri"/>
          <w:b/>
          <w:bCs/>
          <w:sz w:val="22"/>
          <w:szCs w:val="22"/>
        </w:rPr>
        <w:t xml:space="preserve">unika ingredienser som </w:t>
      </w:r>
      <w:r w:rsidR="0047589A" w:rsidRPr="00000011">
        <w:rPr>
          <w:rFonts w:ascii="Calibri" w:hAnsi="Calibri" w:cs="Calibri"/>
          <w:b/>
          <w:bCs/>
          <w:sz w:val="22"/>
          <w:szCs w:val="22"/>
        </w:rPr>
        <w:t>svenskodla</w:t>
      </w:r>
      <w:r w:rsidR="00AB3604">
        <w:rPr>
          <w:rFonts w:ascii="Calibri" w:hAnsi="Calibri" w:cs="Calibri"/>
          <w:b/>
          <w:bCs/>
          <w:sz w:val="22"/>
          <w:szCs w:val="22"/>
        </w:rPr>
        <w:t>d</w:t>
      </w:r>
      <w:r w:rsidR="0047589A" w:rsidRPr="00000011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AB3604">
        <w:rPr>
          <w:rFonts w:ascii="Calibri" w:hAnsi="Calibri" w:cs="Calibri"/>
          <w:b/>
          <w:bCs/>
          <w:sz w:val="22"/>
          <w:szCs w:val="22"/>
        </w:rPr>
        <w:t>quinoa</w:t>
      </w:r>
      <w:proofErr w:type="spellEnd"/>
      <w:r w:rsidR="0047589A" w:rsidRPr="00000011">
        <w:rPr>
          <w:rFonts w:ascii="Calibri" w:hAnsi="Calibri" w:cs="Calibri"/>
          <w:b/>
          <w:bCs/>
          <w:sz w:val="22"/>
          <w:szCs w:val="22"/>
        </w:rPr>
        <w:t xml:space="preserve"> och trendig tång</w:t>
      </w:r>
      <w:r w:rsidR="00AB3604">
        <w:rPr>
          <w:rFonts w:ascii="Calibri" w:hAnsi="Calibri" w:cs="Calibri"/>
          <w:b/>
          <w:bCs/>
          <w:sz w:val="22"/>
          <w:szCs w:val="22"/>
        </w:rPr>
        <w:t>,</w:t>
      </w:r>
      <w:r w:rsidR="0047589A" w:rsidRPr="00000011">
        <w:rPr>
          <w:rFonts w:ascii="Calibri" w:hAnsi="Calibri" w:cs="Calibri"/>
          <w:b/>
          <w:bCs/>
          <w:sz w:val="22"/>
          <w:szCs w:val="22"/>
        </w:rPr>
        <w:t xml:space="preserve"> omt</w:t>
      </w:r>
      <w:r w:rsidR="008502ED" w:rsidRPr="00000011">
        <w:rPr>
          <w:rFonts w:ascii="Calibri" w:hAnsi="Calibri" w:cs="Calibri"/>
          <w:b/>
          <w:bCs/>
          <w:sz w:val="22"/>
          <w:szCs w:val="22"/>
        </w:rPr>
        <w:t>a</w:t>
      </w:r>
      <w:r w:rsidR="0047589A" w:rsidRPr="00000011">
        <w:rPr>
          <w:rFonts w:ascii="Calibri" w:hAnsi="Calibri" w:cs="Calibri"/>
          <w:b/>
          <w:bCs/>
          <w:sz w:val="22"/>
          <w:szCs w:val="22"/>
        </w:rPr>
        <w:t>la</w:t>
      </w:r>
      <w:r w:rsidR="00F60B12">
        <w:rPr>
          <w:rFonts w:ascii="Calibri" w:hAnsi="Calibri" w:cs="Calibri"/>
          <w:b/>
          <w:bCs/>
          <w:sz w:val="22"/>
          <w:szCs w:val="22"/>
        </w:rPr>
        <w:t>d</w:t>
      </w:r>
      <w:r w:rsidR="0047589A" w:rsidRPr="00000011">
        <w:rPr>
          <w:rFonts w:ascii="Calibri" w:hAnsi="Calibri" w:cs="Calibri"/>
          <w:b/>
          <w:bCs/>
          <w:sz w:val="22"/>
          <w:szCs w:val="22"/>
        </w:rPr>
        <w:t xml:space="preserve"> som framtidens mat. </w:t>
      </w:r>
    </w:p>
    <w:p w:rsidR="00656C92" w:rsidRPr="00000011" w:rsidRDefault="00656C92">
      <w:pPr>
        <w:rPr>
          <w:rFonts w:asciiTheme="majorHAnsi" w:hAnsiTheme="majorHAnsi" w:cstheme="majorHAnsi"/>
          <w:sz w:val="22"/>
          <w:szCs w:val="22"/>
        </w:rPr>
      </w:pPr>
    </w:p>
    <w:p w:rsidR="00656C92" w:rsidRPr="00000011" w:rsidRDefault="008502ED">
      <w:pPr>
        <w:rPr>
          <w:rFonts w:asciiTheme="majorHAnsi" w:hAnsiTheme="majorHAnsi" w:cstheme="majorHAnsi"/>
          <w:sz w:val="22"/>
          <w:szCs w:val="22"/>
        </w:rPr>
      </w:pPr>
      <w:r w:rsidRPr="00000011">
        <w:rPr>
          <w:rFonts w:asciiTheme="majorHAnsi" w:hAnsiTheme="majorHAnsi" w:cstheme="majorHAnsi"/>
          <w:sz w:val="22"/>
          <w:szCs w:val="22"/>
        </w:rPr>
        <w:t xml:space="preserve">I </w:t>
      </w:r>
      <w:proofErr w:type="spellStart"/>
      <w:r w:rsidRPr="00000011">
        <w:rPr>
          <w:rFonts w:asciiTheme="majorHAnsi" w:hAnsiTheme="majorHAnsi" w:cstheme="majorHAnsi"/>
          <w:sz w:val="22"/>
          <w:szCs w:val="22"/>
        </w:rPr>
        <w:t>VegMes</w:t>
      </w:r>
      <w:proofErr w:type="spellEnd"/>
      <w:r w:rsidRPr="00000011">
        <w:rPr>
          <w:rFonts w:asciiTheme="majorHAnsi" w:hAnsiTheme="majorHAnsi" w:cstheme="majorHAnsi"/>
          <w:sz w:val="22"/>
          <w:szCs w:val="22"/>
        </w:rPr>
        <w:t xml:space="preserve"> nyhet Italiensk biff används ärtprotein och svenskodlad, ekologisk </w:t>
      </w:r>
      <w:proofErr w:type="spellStart"/>
      <w:r w:rsidRPr="00000011">
        <w:rPr>
          <w:rFonts w:asciiTheme="majorHAnsi" w:hAnsiTheme="majorHAnsi" w:cstheme="majorHAnsi"/>
          <w:sz w:val="22"/>
          <w:szCs w:val="22"/>
        </w:rPr>
        <w:t>quinoa</w:t>
      </w:r>
      <w:proofErr w:type="spellEnd"/>
      <w:r w:rsidRPr="00000011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000011">
        <w:rPr>
          <w:rFonts w:asciiTheme="majorHAnsi" w:hAnsiTheme="majorHAnsi" w:cstheme="majorHAnsi"/>
          <w:sz w:val="22"/>
          <w:szCs w:val="22"/>
        </w:rPr>
        <w:t>Quinoa</w:t>
      </w:r>
      <w:proofErr w:type="spellEnd"/>
      <w:r w:rsidRPr="00000011">
        <w:rPr>
          <w:rFonts w:asciiTheme="majorHAnsi" w:hAnsiTheme="majorHAnsi" w:cstheme="majorHAnsi"/>
          <w:sz w:val="22"/>
          <w:szCs w:val="22"/>
        </w:rPr>
        <w:t xml:space="preserve"> är ett superfrö </w:t>
      </w:r>
      <w:r w:rsidR="004D051E" w:rsidRPr="00000011">
        <w:rPr>
          <w:rFonts w:asciiTheme="majorHAnsi" w:hAnsiTheme="majorHAnsi" w:cstheme="majorHAnsi"/>
          <w:sz w:val="22"/>
          <w:szCs w:val="22"/>
        </w:rPr>
        <w:t>som ursprungli</w:t>
      </w:r>
      <w:r w:rsidR="000A3609" w:rsidRPr="00000011">
        <w:rPr>
          <w:rFonts w:asciiTheme="majorHAnsi" w:hAnsiTheme="majorHAnsi" w:cstheme="majorHAnsi"/>
          <w:sz w:val="22"/>
          <w:szCs w:val="22"/>
        </w:rPr>
        <w:t>g</w:t>
      </w:r>
      <w:r w:rsidR="004D051E" w:rsidRPr="00000011">
        <w:rPr>
          <w:rFonts w:asciiTheme="majorHAnsi" w:hAnsiTheme="majorHAnsi" w:cstheme="majorHAnsi"/>
          <w:sz w:val="22"/>
          <w:szCs w:val="22"/>
        </w:rPr>
        <w:t xml:space="preserve">en kommer </w:t>
      </w:r>
      <w:r w:rsidRPr="00000011">
        <w:rPr>
          <w:rFonts w:asciiTheme="majorHAnsi" w:hAnsiTheme="majorHAnsi" w:cstheme="majorHAnsi"/>
          <w:sz w:val="22"/>
          <w:szCs w:val="22"/>
        </w:rPr>
        <w:t>från Sydamerika</w:t>
      </w:r>
      <w:r w:rsidR="00350594" w:rsidRPr="00000011">
        <w:rPr>
          <w:rFonts w:asciiTheme="majorHAnsi" w:hAnsiTheme="majorHAnsi" w:cstheme="majorHAnsi"/>
          <w:sz w:val="22"/>
          <w:szCs w:val="22"/>
        </w:rPr>
        <w:t>, men som nu börjat odlas med framgång även i Sverige. Det innehåller</w:t>
      </w:r>
      <w:r w:rsidRPr="00000011">
        <w:rPr>
          <w:rFonts w:asciiTheme="majorHAnsi" w:hAnsiTheme="majorHAnsi" w:cstheme="majorHAnsi"/>
          <w:sz w:val="22"/>
          <w:szCs w:val="22"/>
        </w:rPr>
        <w:t xml:space="preserve"> många nyttiga </w:t>
      </w:r>
      <w:r w:rsidR="00350594" w:rsidRPr="00000011">
        <w:rPr>
          <w:rFonts w:asciiTheme="majorHAnsi" w:hAnsiTheme="majorHAnsi" w:cstheme="majorHAnsi"/>
          <w:sz w:val="22"/>
          <w:szCs w:val="22"/>
        </w:rPr>
        <w:t>ämnen och är</w:t>
      </w:r>
      <w:r w:rsidRPr="00000011">
        <w:rPr>
          <w:rFonts w:asciiTheme="majorHAnsi" w:hAnsiTheme="majorHAnsi" w:cstheme="majorHAnsi"/>
          <w:sz w:val="22"/>
          <w:szCs w:val="22"/>
        </w:rPr>
        <w:t xml:space="preserve"> ett </w:t>
      </w:r>
      <w:r w:rsidR="000A3609" w:rsidRPr="00000011">
        <w:rPr>
          <w:rFonts w:asciiTheme="majorHAnsi" w:hAnsiTheme="majorHAnsi" w:cstheme="majorHAnsi"/>
          <w:sz w:val="22"/>
          <w:szCs w:val="22"/>
        </w:rPr>
        <w:t xml:space="preserve">så kallat </w:t>
      </w:r>
      <w:r w:rsidRPr="00000011">
        <w:rPr>
          <w:rFonts w:asciiTheme="majorHAnsi" w:hAnsiTheme="majorHAnsi" w:cstheme="majorHAnsi"/>
          <w:sz w:val="22"/>
          <w:szCs w:val="22"/>
        </w:rPr>
        <w:t>fullvärdigt protein.</w:t>
      </w:r>
    </w:p>
    <w:p w:rsidR="00350594" w:rsidRPr="00000011" w:rsidRDefault="00350594">
      <w:pPr>
        <w:rPr>
          <w:rFonts w:asciiTheme="majorHAnsi" w:hAnsiTheme="majorHAnsi" w:cstheme="majorHAnsi"/>
          <w:sz w:val="22"/>
          <w:szCs w:val="22"/>
        </w:rPr>
      </w:pPr>
    </w:p>
    <w:p w:rsidR="008502ED" w:rsidRPr="00000011" w:rsidRDefault="008502ED" w:rsidP="00350594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000011">
        <w:rPr>
          <w:rFonts w:asciiTheme="majorHAnsi" w:hAnsiTheme="majorHAnsi" w:cstheme="majorHAnsi"/>
          <w:i/>
          <w:iCs/>
          <w:sz w:val="22"/>
          <w:szCs w:val="22"/>
        </w:rPr>
        <w:t xml:space="preserve">- Idag är våra produkter i huvudsak gjorda av soja-, ärt- och solrosprotein, men vi letar ständigt efter nya </w:t>
      </w:r>
      <w:r w:rsidR="00350594" w:rsidRPr="00000011">
        <w:rPr>
          <w:rFonts w:asciiTheme="majorHAnsi" w:hAnsiTheme="majorHAnsi" w:cstheme="majorHAnsi"/>
          <w:i/>
          <w:iCs/>
          <w:sz w:val="22"/>
          <w:szCs w:val="22"/>
        </w:rPr>
        <w:t>växtbaserade</w:t>
      </w:r>
      <w:r w:rsidRPr="00000011">
        <w:rPr>
          <w:rFonts w:asciiTheme="majorHAnsi" w:hAnsiTheme="majorHAnsi" w:cstheme="majorHAnsi"/>
          <w:i/>
          <w:iCs/>
          <w:sz w:val="22"/>
          <w:szCs w:val="22"/>
        </w:rPr>
        <w:t xml:space="preserve"> proteinalternativ. </w:t>
      </w:r>
      <w:r w:rsidR="00350594" w:rsidRPr="00000011">
        <w:rPr>
          <w:rFonts w:asciiTheme="majorHAnsi" w:hAnsiTheme="majorHAnsi" w:cstheme="majorHAnsi"/>
          <w:i/>
          <w:iCs/>
          <w:sz w:val="22"/>
          <w:szCs w:val="22"/>
        </w:rPr>
        <w:t xml:space="preserve">Eftersom vi också ser en ökande efterfrågan på svenskodlade proteiner är det särskilt kul att </w:t>
      </w:r>
      <w:r w:rsidR="000A3609" w:rsidRPr="00000011">
        <w:rPr>
          <w:rFonts w:asciiTheme="majorHAnsi" w:hAnsiTheme="majorHAnsi" w:cstheme="majorHAnsi"/>
          <w:i/>
          <w:iCs/>
          <w:sz w:val="22"/>
          <w:szCs w:val="22"/>
        </w:rPr>
        <w:t>vara först på marknaden</w:t>
      </w:r>
      <w:r w:rsidR="00350594" w:rsidRPr="0000001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0A3609" w:rsidRPr="00000011">
        <w:rPr>
          <w:rFonts w:asciiTheme="majorHAnsi" w:hAnsiTheme="majorHAnsi" w:cstheme="majorHAnsi"/>
          <w:i/>
          <w:iCs/>
          <w:sz w:val="22"/>
          <w:szCs w:val="22"/>
        </w:rPr>
        <w:t>med</w:t>
      </w:r>
      <w:r w:rsidR="00350594" w:rsidRPr="00000011">
        <w:rPr>
          <w:rFonts w:asciiTheme="majorHAnsi" w:hAnsiTheme="majorHAnsi" w:cstheme="majorHAnsi"/>
          <w:i/>
          <w:iCs/>
          <w:sz w:val="22"/>
          <w:szCs w:val="22"/>
        </w:rPr>
        <w:t xml:space="preserve"> en </w:t>
      </w:r>
      <w:r w:rsidR="000A3609" w:rsidRPr="00000011">
        <w:rPr>
          <w:rFonts w:asciiTheme="majorHAnsi" w:hAnsiTheme="majorHAnsi" w:cstheme="majorHAnsi"/>
          <w:i/>
          <w:iCs/>
          <w:sz w:val="22"/>
          <w:szCs w:val="22"/>
        </w:rPr>
        <w:t>produkt</w:t>
      </w:r>
      <w:r w:rsidR="00350594" w:rsidRPr="00000011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0A3609" w:rsidRPr="00000011">
        <w:rPr>
          <w:rFonts w:asciiTheme="majorHAnsi" w:hAnsiTheme="majorHAnsi" w:cstheme="majorHAnsi"/>
          <w:i/>
          <w:iCs/>
          <w:sz w:val="22"/>
          <w:szCs w:val="22"/>
        </w:rPr>
        <w:t>gjord av</w:t>
      </w:r>
      <w:r w:rsidR="00350594" w:rsidRPr="00000011">
        <w:rPr>
          <w:rFonts w:asciiTheme="majorHAnsi" w:hAnsiTheme="majorHAnsi" w:cstheme="majorHAnsi"/>
          <w:i/>
          <w:iCs/>
          <w:sz w:val="22"/>
          <w:szCs w:val="22"/>
        </w:rPr>
        <w:t xml:space="preserve"> svenskodlad ekologisk </w:t>
      </w:r>
      <w:proofErr w:type="spellStart"/>
      <w:r w:rsidR="00350594" w:rsidRPr="00000011">
        <w:rPr>
          <w:rFonts w:asciiTheme="majorHAnsi" w:hAnsiTheme="majorHAnsi" w:cstheme="majorHAnsi"/>
          <w:i/>
          <w:iCs/>
          <w:sz w:val="22"/>
          <w:szCs w:val="22"/>
        </w:rPr>
        <w:t>quinoa</w:t>
      </w:r>
      <w:proofErr w:type="spellEnd"/>
      <w:r w:rsidR="00350594" w:rsidRPr="00000011">
        <w:rPr>
          <w:rFonts w:asciiTheme="majorHAnsi" w:hAnsiTheme="majorHAnsi" w:cstheme="majorHAnsi"/>
          <w:i/>
          <w:iCs/>
          <w:sz w:val="22"/>
          <w:szCs w:val="22"/>
        </w:rPr>
        <w:t xml:space="preserve">, säger Anette </w:t>
      </w:r>
      <w:proofErr w:type="spellStart"/>
      <w:r w:rsidR="00350594" w:rsidRPr="00000011">
        <w:rPr>
          <w:rFonts w:asciiTheme="majorHAnsi" w:hAnsiTheme="majorHAnsi" w:cstheme="majorHAnsi"/>
          <w:i/>
          <w:iCs/>
          <w:sz w:val="22"/>
          <w:szCs w:val="22"/>
        </w:rPr>
        <w:t>Dremo</w:t>
      </w:r>
      <w:proofErr w:type="spellEnd"/>
      <w:r w:rsidR="00350594" w:rsidRPr="00000011"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="00350594" w:rsidRPr="00464CAE">
        <w:rPr>
          <w:rFonts w:asciiTheme="majorHAnsi" w:hAnsiTheme="majorHAnsi" w:cstheme="majorHAnsi"/>
          <w:i/>
          <w:iCs/>
          <w:sz w:val="22"/>
          <w:szCs w:val="22"/>
        </w:rPr>
        <w:t xml:space="preserve">Marknads- och kommunikationschef </w:t>
      </w:r>
      <w:r w:rsidR="00D761F8">
        <w:rPr>
          <w:rFonts w:asciiTheme="majorHAnsi" w:hAnsiTheme="majorHAnsi" w:cstheme="majorHAnsi"/>
          <w:i/>
          <w:iCs/>
          <w:sz w:val="22"/>
          <w:szCs w:val="22"/>
        </w:rPr>
        <w:t xml:space="preserve">på </w:t>
      </w:r>
      <w:proofErr w:type="spellStart"/>
      <w:r w:rsidR="00D761F8">
        <w:rPr>
          <w:rFonts w:asciiTheme="majorHAnsi" w:hAnsiTheme="majorHAnsi" w:cstheme="majorHAnsi"/>
          <w:i/>
          <w:iCs/>
          <w:sz w:val="22"/>
          <w:szCs w:val="22"/>
        </w:rPr>
        <w:t>BAMA</w:t>
      </w:r>
      <w:proofErr w:type="spellEnd"/>
      <w:r w:rsidR="00D761F8">
        <w:rPr>
          <w:rFonts w:asciiTheme="majorHAnsi" w:hAnsiTheme="majorHAnsi" w:cstheme="majorHAnsi"/>
          <w:i/>
          <w:iCs/>
          <w:sz w:val="22"/>
          <w:szCs w:val="22"/>
        </w:rPr>
        <w:t xml:space="preserve"> Nordic</w:t>
      </w:r>
      <w:r w:rsidR="00350594" w:rsidRPr="00000011">
        <w:rPr>
          <w:rFonts w:asciiTheme="majorHAnsi" w:hAnsiTheme="majorHAnsi" w:cstheme="majorHAnsi"/>
          <w:i/>
          <w:iCs/>
          <w:sz w:val="22"/>
          <w:szCs w:val="22"/>
        </w:rPr>
        <w:t xml:space="preserve">. </w:t>
      </w:r>
    </w:p>
    <w:p w:rsidR="00350594" w:rsidRPr="00000011" w:rsidRDefault="00350594" w:rsidP="00350594">
      <w:pPr>
        <w:rPr>
          <w:rFonts w:asciiTheme="majorHAnsi" w:hAnsiTheme="majorHAnsi" w:cstheme="majorHAnsi"/>
          <w:sz w:val="22"/>
          <w:szCs w:val="22"/>
        </w:rPr>
      </w:pPr>
    </w:p>
    <w:p w:rsidR="00350594" w:rsidRPr="00000011" w:rsidRDefault="00350594" w:rsidP="00350594">
      <w:pPr>
        <w:rPr>
          <w:rFonts w:asciiTheme="majorHAnsi" w:hAnsiTheme="majorHAnsi" w:cstheme="majorHAnsi"/>
          <w:sz w:val="22"/>
          <w:szCs w:val="22"/>
        </w:rPr>
      </w:pPr>
      <w:r w:rsidRPr="00000011">
        <w:rPr>
          <w:rFonts w:asciiTheme="majorHAnsi" w:hAnsiTheme="majorHAnsi" w:cstheme="majorHAnsi"/>
          <w:sz w:val="22"/>
          <w:szCs w:val="22"/>
        </w:rPr>
        <w:t>Det italienska i produkten står smaksättningen</w:t>
      </w:r>
      <w:r w:rsidR="00F60B12">
        <w:rPr>
          <w:rFonts w:asciiTheme="majorHAnsi" w:hAnsiTheme="majorHAnsi" w:cstheme="majorHAnsi"/>
          <w:sz w:val="22"/>
          <w:szCs w:val="22"/>
        </w:rPr>
        <w:t xml:space="preserve"> med </w:t>
      </w:r>
      <w:r w:rsidR="00F60B12" w:rsidRPr="00000011">
        <w:rPr>
          <w:rFonts w:asciiTheme="majorHAnsi" w:hAnsiTheme="majorHAnsi" w:cstheme="majorHAnsi"/>
          <w:sz w:val="22"/>
          <w:szCs w:val="22"/>
        </w:rPr>
        <w:t xml:space="preserve">vitlök och örter </w:t>
      </w:r>
      <w:r w:rsidRPr="00000011">
        <w:rPr>
          <w:rFonts w:asciiTheme="majorHAnsi" w:hAnsiTheme="majorHAnsi" w:cstheme="majorHAnsi"/>
          <w:sz w:val="22"/>
          <w:szCs w:val="22"/>
        </w:rPr>
        <w:t xml:space="preserve">för. Biffarna </w:t>
      </w:r>
      <w:r w:rsidR="00FF25EB">
        <w:rPr>
          <w:rFonts w:asciiTheme="majorHAnsi" w:hAnsiTheme="majorHAnsi" w:cstheme="majorHAnsi"/>
          <w:sz w:val="22"/>
          <w:szCs w:val="22"/>
        </w:rPr>
        <w:t>är enkla att tillaga och variera med olika tillbehör</w:t>
      </w:r>
      <w:r w:rsidR="00F60B12">
        <w:rPr>
          <w:rFonts w:asciiTheme="majorHAnsi" w:hAnsiTheme="majorHAnsi" w:cstheme="majorHAnsi"/>
          <w:sz w:val="22"/>
          <w:szCs w:val="22"/>
        </w:rPr>
        <w:t xml:space="preserve">. Passar perfekt till </w:t>
      </w:r>
      <w:r w:rsidR="00F60B12" w:rsidRPr="00000011">
        <w:rPr>
          <w:rFonts w:asciiTheme="majorHAnsi" w:hAnsiTheme="majorHAnsi" w:cstheme="majorHAnsi"/>
          <w:sz w:val="22"/>
          <w:szCs w:val="22"/>
        </w:rPr>
        <w:t xml:space="preserve">en krämig tomatsås </w:t>
      </w:r>
      <w:r w:rsidR="00F60B12">
        <w:rPr>
          <w:rFonts w:asciiTheme="majorHAnsi" w:hAnsiTheme="majorHAnsi" w:cstheme="majorHAnsi"/>
          <w:sz w:val="22"/>
          <w:szCs w:val="22"/>
        </w:rPr>
        <w:t>och</w:t>
      </w:r>
      <w:r w:rsidRPr="00000011">
        <w:rPr>
          <w:rFonts w:asciiTheme="majorHAnsi" w:hAnsiTheme="majorHAnsi" w:cstheme="majorHAnsi"/>
          <w:sz w:val="22"/>
          <w:szCs w:val="22"/>
        </w:rPr>
        <w:t xml:space="preserve"> pasta</w:t>
      </w:r>
      <w:r w:rsidR="00FF25EB">
        <w:rPr>
          <w:rFonts w:asciiTheme="majorHAnsi" w:hAnsiTheme="majorHAnsi" w:cstheme="majorHAnsi"/>
          <w:sz w:val="22"/>
          <w:szCs w:val="22"/>
        </w:rPr>
        <w:t>.</w:t>
      </w:r>
    </w:p>
    <w:p w:rsidR="00350594" w:rsidRPr="00000011" w:rsidRDefault="00350594" w:rsidP="00350594">
      <w:pPr>
        <w:rPr>
          <w:rFonts w:asciiTheme="majorHAnsi" w:hAnsiTheme="majorHAnsi" w:cstheme="majorHAnsi"/>
          <w:sz w:val="22"/>
          <w:szCs w:val="22"/>
        </w:rPr>
      </w:pPr>
    </w:p>
    <w:p w:rsidR="00350594" w:rsidRPr="00000011" w:rsidRDefault="000A3609" w:rsidP="00350594">
      <w:pPr>
        <w:rPr>
          <w:rFonts w:ascii="Calibri" w:hAnsi="Calibri" w:cs="Calibri"/>
          <w:b/>
          <w:bCs/>
          <w:sz w:val="22"/>
          <w:szCs w:val="22"/>
        </w:rPr>
      </w:pPr>
      <w:r w:rsidRPr="00000011">
        <w:rPr>
          <w:rFonts w:ascii="Calibri" w:hAnsi="Calibri" w:cs="Calibri"/>
          <w:b/>
          <w:bCs/>
          <w:sz w:val="22"/>
          <w:szCs w:val="22"/>
        </w:rPr>
        <w:t>S</w:t>
      </w:r>
      <w:r w:rsidR="00350594" w:rsidRPr="00000011">
        <w:rPr>
          <w:rFonts w:ascii="Calibri" w:hAnsi="Calibri" w:cs="Calibri"/>
          <w:b/>
          <w:bCs/>
          <w:sz w:val="22"/>
          <w:szCs w:val="22"/>
        </w:rPr>
        <w:t>venska alger från västkusten</w:t>
      </w:r>
    </w:p>
    <w:p w:rsidR="000260A8" w:rsidRPr="00000011" w:rsidRDefault="000A3609" w:rsidP="00350594">
      <w:pPr>
        <w:rPr>
          <w:rFonts w:asciiTheme="majorHAnsi" w:eastAsiaTheme="minorEastAsia" w:hAnsiTheme="majorHAnsi" w:cstheme="majorHAnsi"/>
          <w:sz w:val="22"/>
          <w:szCs w:val="22"/>
        </w:rPr>
      </w:pPr>
      <w:r w:rsidRPr="00000011">
        <w:rPr>
          <w:rFonts w:asciiTheme="majorHAnsi" w:hAnsiTheme="majorHAnsi" w:cstheme="majorHAnsi"/>
          <w:sz w:val="22"/>
          <w:szCs w:val="22"/>
        </w:rPr>
        <w:t xml:space="preserve">En annan ingrediens som bidrar med både smak och struktur i </w:t>
      </w:r>
      <w:proofErr w:type="spellStart"/>
      <w:r w:rsidRPr="00000011">
        <w:rPr>
          <w:rFonts w:asciiTheme="majorHAnsi" w:hAnsiTheme="majorHAnsi" w:cstheme="majorHAnsi"/>
          <w:sz w:val="22"/>
          <w:szCs w:val="22"/>
        </w:rPr>
        <w:t>VegMes</w:t>
      </w:r>
      <w:proofErr w:type="spellEnd"/>
      <w:r w:rsidRPr="00000011">
        <w:rPr>
          <w:rFonts w:asciiTheme="majorHAnsi" w:hAnsiTheme="majorHAnsi" w:cstheme="majorHAnsi"/>
          <w:sz w:val="22"/>
          <w:szCs w:val="22"/>
        </w:rPr>
        <w:t xml:space="preserve"> nya biffar är </w:t>
      </w:r>
      <w:r w:rsidR="000260A8" w:rsidRPr="000260A8">
        <w:rPr>
          <w:rFonts w:asciiTheme="majorHAnsi" w:eastAsiaTheme="minorEastAsia" w:hAnsiTheme="majorHAnsi" w:cstheme="majorHAnsi"/>
          <w:sz w:val="22"/>
          <w:szCs w:val="22"/>
        </w:rPr>
        <w:t>KRAV-odlade alger från Kosterhavet på svenska västkusten.</w:t>
      </w:r>
    </w:p>
    <w:p w:rsidR="000260A8" w:rsidRPr="000260A8" w:rsidRDefault="000260A8" w:rsidP="00350594">
      <w:pPr>
        <w:rPr>
          <w:rFonts w:asciiTheme="majorHAnsi" w:hAnsiTheme="majorHAnsi" w:cstheme="majorHAnsi"/>
          <w:sz w:val="22"/>
          <w:szCs w:val="22"/>
        </w:rPr>
      </w:pPr>
    </w:p>
    <w:p w:rsidR="000260A8" w:rsidRPr="000260A8" w:rsidRDefault="000A3609" w:rsidP="000A3609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000011">
        <w:rPr>
          <w:rFonts w:asciiTheme="majorHAnsi" w:hAnsiTheme="majorHAnsi" w:cstheme="majorHAnsi"/>
          <w:i/>
          <w:iCs/>
          <w:sz w:val="22"/>
          <w:szCs w:val="22"/>
        </w:rPr>
        <w:t xml:space="preserve">- </w:t>
      </w:r>
      <w:r w:rsidR="000260A8" w:rsidRPr="000260A8">
        <w:rPr>
          <w:rFonts w:asciiTheme="majorHAnsi" w:eastAsiaTheme="minorEastAsia" w:hAnsiTheme="majorHAnsi" w:cstheme="majorHAnsi"/>
          <w:i/>
          <w:iCs/>
          <w:sz w:val="22"/>
          <w:szCs w:val="22"/>
        </w:rPr>
        <w:t xml:space="preserve">Algerna lufttorkas och i en unik process extraheras </w:t>
      </w:r>
      <w:proofErr w:type="spellStart"/>
      <w:r w:rsidR="000260A8" w:rsidRPr="000260A8">
        <w:rPr>
          <w:rFonts w:asciiTheme="majorHAnsi" w:eastAsiaTheme="minorEastAsia" w:hAnsiTheme="majorHAnsi" w:cstheme="majorHAnsi"/>
          <w:i/>
          <w:iCs/>
          <w:sz w:val="22"/>
          <w:szCs w:val="22"/>
        </w:rPr>
        <w:t>umamismaken</w:t>
      </w:r>
      <w:proofErr w:type="spellEnd"/>
      <w:r w:rsidR="000260A8" w:rsidRPr="000260A8">
        <w:rPr>
          <w:rFonts w:asciiTheme="majorHAnsi" w:eastAsiaTheme="minorEastAsia" w:hAnsiTheme="majorHAnsi" w:cstheme="majorHAnsi"/>
          <w:i/>
          <w:iCs/>
          <w:sz w:val="22"/>
          <w:szCs w:val="22"/>
        </w:rPr>
        <w:t xml:space="preserve"> till buljong</w:t>
      </w:r>
      <w:r w:rsidRPr="00000011">
        <w:rPr>
          <w:rFonts w:asciiTheme="majorHAnsi" w:eastAsiaTheme="minorEastAsia" w:hAnsiTheme="majorHAnsi" w:cstheme="majorHAnsi"/>
          <w:i/>
          <w:iCs/>
          <w:sz w:val="22"/>
          <w:szCs w:val="22"/>
        </w:rPr>
        <w:t>,</w:t>
      </w:r>
      <w:r w:rsidRPr="00000011">
        <w:rPr>
          <w:rFonts w:asciiTheme="majorHAnsi" w:hAnsiTheme="majorHAnsi" w:cstheme="majorHAnsi"/>
          <w:i/>
          <w:iCs/>
          <w:sz w:val="22"/>
          <w:szCs w:val="22"/>
        </w:rPr>
        <w:t xml:space="preserve"> berättar Anette </w:t>
      </w:r>
      <w:proofErr w:type="spellStart"/>
      <w:r w:rsidRPr="00000011">
        <w:rPr>
          <w:rFonts w:asciiTheme="majorHAnsi" w:hAnsiTheme="majorHAnsi" w:cstheme="majorHAnsi"/>
          <w:i/>
          <w:iCs/>
          <w:sz w:val="22"/>
          <w:szCs w:val="22"/>
        </w:rPr>
        <w:t>Dremo</w:t>
      </w:r>
      <w:proofErr w:type="spellEnd"/>
      <w:r w:rsidR="000260A8" w:rsidRPr="000260A8">
        <w:rPr>
          <w:rFonts w:asciiTheme="majorHAnsi" w:eastAsiaTheme="minorEastAsia" w:hAnsiTheme="majorHAnsi" w:cstheme="majorHAnsi"/>
          <w:i/>
          <w:iCs/>
          <w:sz w:val="22"/>
          <w:szCs w:val="22"/>
        </w:rPr>
        <w:t xml:space="preserve">. </w:t>
      </w:r>
      <w:r w:rsidRPr="00000011">
        <w:rPr>
          <w:rFonts w:asciiTheme="majorHAnsi" w:hAnsiTheme="majorHAnsi" w:cstheme="majorHAnsi"/>
          <w:i/>
          <w:iCs/>
          <w:sz w:val="22"/>
          <w:szCs w:val="22"/>
        </w:rPr>
        <w:t>Algerna fungerar som</w:t>
      </w:r>
      <w:r w:rsidR="000260A8" w:rsidRPr="000260A8">
        <w:rPr>
          <w:rFonts w:asciiTheme="majorHAnsi" w:eastAsiaTheme="minorEastAsia" w:hAnsiTheme="majorHAnsi" w:cstheme="majorHAnsi"/>
          <w:i/>
          <w:iCs/>
          <w:sz w:val="22"/>
          <w:szCs w:val="22"/>
        </w:rPr>
        <w:t xml:space="preserve"> en naturlig smakförstärkare</w:t>
      </w:r>
      <w:r w:rsidRPr="00000011">
        <w:rPr>
          <w:rFonts w:asciiTheme="majorHAnsi" w:hAnsiTheme="majorHAnsi" w:cstheme="majorHAnsi"/>
          <w:i/>
          <w:iCs/>
          <w:sz w:val="22"/>
          <w:szCs w:val="22"/>
        </w:rPr>
        <w:t>. Dessutom är det en h</w:t>
      </w:r>
      <w:r w:rsidR="000260A8" w:rsidRPr="000260A8">
        <w:rPr>
          <w:rFonts w:asciiTheme="majorHAnsi" w:eastAsiaTheme="minorEastAsia" w:hAnsiTheme="majorHAnsi" w:cstheme="majorHAnsi"/>
          <w:i/>
          <w:iCs/>
          <w:sz w:val="22"/>
          <w:szCs w:val="22"/>
        </w:rPr>
        <w:t xml:space="preserve">ållbar råvara att odla – </w:t>
      </w:r>
      <w:r w:rsidRPr="00000011">
        <w:rPr>
          <w:rFonts w:asciiTheme="majorHAnsi" w:hAnsiTheme="majorHAnsi" w:cstheme="majorHAnsi"/>
          <w:i/>
          <w:iCs/>
          <w:sz w:val="22"/>
          <w:szCs w:val="22"/>
        </w:rPr>
        <w:t xml:space="preserve">den </w:t>
      </w:r>
      <w:r w:rsidR="000260A8" w:rsidRPr="000260A8">
        <w:rPr>
          <w:rFonts w:asciiTheme="majorHAnsi" w:eastAsiaTheme="minorEastAsia" w:hAnsiTheme="majorHAnsi" w:cstheme="majorHAnsi"/>
          <w:i/>
          <w:iCs/>
          <w:sz w:val="22"/>
          <w:szCs w:val="22"/>
        </w:rPr>
        <w:t xml:space="preserve">binder koldioxid och </w:t>
      </w:r>
      <w:r w:rsidR="0000552C" w:rsidRPr="00000011">
        <w:rPr>
          <w:rFonts w:asciiTheme="majorHAnsi" w:eastAsiaTheme="minorEastAsia" w:hAnsiTheme="majorHAnsi" w:cstheme="majorHAnsi"/>
          <w:i/>
          <w:iCs/>
          <w:sz w:val="22"/>
          <w:szCs w:val="22"/>
        </w:rPr>
        <w:t xml:space="preserve">bidrar på så sätt till att </w:t>
      </w:r>
      <w:r w:rsidR="000260A8" w:rsidRPr="000260A8">
        <w:rPr>
          <w:rFonts w:asciiTheme="majorHAnsi" w:eastAsiaTheme="minorEastAsia" w:hAnsiTheme="majorHAnsi" w:cstheme="majorHAnsi"/>
          <w:i/>
          <w:iCs/>
          <w:sz w:val="22"/>
          <w:szCs w:val="22"/>
        </w:rPr>
        <w:t>motverka</w:t>
      </w:r>
      <w:r w:rsidR="0000552C" w:rsidRPr="00000011">
        <w:rPr>
          <w:rFonts w:asciiTheme="majorHAnsi" w:eastAsiaTheme="minorEastAsia" w:hAnsiTheme="majorHAnsi" w:cstheme="majorHAnsi"/>
          <w:i/>
          <w:iCs/>
          <w:sz w:val="22"/>
          <w:szCs w:val="22"/>
        </w:rPr>
        <w:t xml:space="preserve"> </w:t>
      </w:r>
      <w:r w:rsidR="000260A8" w:rsidRPr="000260A8">
        <w:rPr>
          <w:rFonts w:asciiTheme="majorHAnsi" w:eastAsiaTheme="minorEastAsia" w:hAnsiTheme="majorHAnsi" w:cstheme="majorHAnsi"/>
          <w:i/>
          <w:iCs/>
          <w:sz w:val="22"/>
          <w:szCs w:val="22"/>
        </w:rPr>
        <w:t>övergödningen i have</w:t>
      </w:r>
      <w:r w:rsidR="0000552C" w:rsidRPr="00000011">
        <w:rPr>
          <w:rFonts w:asciiTheme="majorHAnsi" w:hAnsiTheme="majorHAnsi" w:cstheme="majorHAnsi"/>
          <w:i/>
          <w:iCs/>
          <w:sz w:val="22"/>
          <w:szCs w:val="22"/>
        </w:rPr>
        <w:t>t</w:t>
      </w:r>
      <w:r w:rsidRPr="00000011">
        <w:rPr>
          <w:rFonts w:asciiTheme="majorHAnsi" w:hAnsiTheme="majorHAnsi" w:cstheme="majorHAnsi"/>
          <w:i/>
          <w:iCs/>
          <w:sz w:val="22"/>
          <w:szCs w:val="22"/>
        </w:rPr>
        <w:t>.</w:t>
      </w:r>
    </w:p>
    <w:p w:rsidR="00000011" w:rsidRPr="00000011" w:rsidRDefault="00000011" w:rsidP="008502ED">
      <w:pPr>
        <w:rPr>
          <w:rFonts w:asciiTheme="majorHAnsi" w:hAnsiTheme="majorHAnsi" w:cstheme="majorHAnsi"/>
          <w:sz w:val="22"/>
          <w:szCs w:val="22"/>
        </w:rPr>
      </w:pPr>
    </w:p>
    <w:p w:rsidR="00000011" w:rsidRDefault="00FF25EB" w:rsidP="000260A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Fler n</w:t>
      </w:r>
      <w:r w:rsidR="00000011">
        <w:rPr>
          <w:rFonts w:ascii="Calibri" w:hAnsi="Calibri" w:cs="Calibri"/>
          <w:b/>
          <w:bCs/>
          <w:sz w:val="22"/>
          <w:szCs w:val="22"/>
        </w:rPr>
        <w:t xml:space="preserve">yheter från </w:t>
      </w:r>
      <w:proofErr w:type="spellStart"/>
      <w:r w:rsidR="00000011">
        <w:rPr>
          <w:rFonts w:ascii="Calibri" w:hAnsi="Calibri" w:cs="Calibri"/>
          <w:b/>
          <w:bCs/>
          <w:sz w:val="22"/>
          <w:szCs w:val="22"/>
        </w:rPr>
        <w:t>VegMe</w:t>
      </w:r>
      <w:proofErr w:type="spellEnd"/>
      <w:r w:rsidR="00000011">
        <w:rPr>
          <w:rFonts w:ascii="Calibri" w:hAnsi="Calibri" w:cs="Calibri"/>
          <w:b/>
          <w:bCs/>
          <w:sz w:val="22"/>
          <w:szCs w:val="22"/>
        </w:rPr>
        <w:t>:</w:t>
      </w:r>
    </w:p>
    <w:p w:rsidR="00350594" w:rsidRPr="00FF25EB" w:rsidRDefault="00350594" w:rsidP="00000011">
      <w:pPr>
        <w:pStyle w:val="Liststyck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FF25EB">
        <w:rPr>
          <w:rFonts w:asciiTheme="majorHAnsi" w:hAnsiTheme="majorHAnsi" w:cstheme="majorHAnsi"/>
          <w:sz w:val="22"/>
          <w:szCs w:val="22"/>
        </w:rPr>
        <w:t xml:space="preserve">Pasta </w:t>
      </w:r>
      <w:proofErr w:type="spellStart"/>
      <w:r w:rsidRPr="00FF25EB">
        <w:rPr>
          <w:rFonts w:asciiTheme="majorHAnsi" w:hAnsiTheme="majorHAnsi" w:cstheme="majorHAnsi"/>
          <w:sz w:val="22"/>
          <w:szCs w:val="22"/>
        </w:rPr>
        <w:t>Piccante</w:t>
      </w:r>
      <w:proofErr w:type="spellEnd"/>
    </w:p>
    <w:p w:rsidR="00C465AC" w:rsidRPr="00000011" w:rsidRDefault="00C465AC" w:rsidP="00F60B12">
      <w:pPr>
        <w:ind w:left="720"/>
        <w:rPr>
          <w:rFonts w:asciiTheme="majorHAnsi" w:hAnsiTheme="majorHAnsi" w:cstheme="majorHAnsi"/>
          <w:sz w:val="22"/>
          <w:szCs w:val="22"/>
        </w:rPr>
      </w:pPr>
      <w:proofErr w:type="spellStart"/>
      <w:r w:rsidRPr="00000011">
        <w:rPr>
          <w:rFonts w:asciiTheme="majorHAnsi" w:hAnsiTheme="majorHAnsi" w:cstheme="majorHAnsi"/>
          <w:sz w:val="22"/>
          <w:szCs w:val="22"/>
        </w:rPr>
        <w:t>VegMe</w:t>
      </w:r>
      <w:proofErr w:type="spellEnd"/>
      <w:r w:rsidRPr="00000011">
        <w:rPr>
          <w:rFonts w:asciiTheme="majorHAnsi" w:hAnsiTheme="majorHAnsi" w:cstheme="majorHAnsi"/>
          <w:sz w:val="22"/>
          <w:szCs w:val="22"/>
        </w:rPr>
        <w:t xml:space="preserve"> erbjuder också en serie</w:t>
      </w:r>
      <w:r w:rsidR="00350594" w:rsidRPr="00000011">
        <w:rPr>
          <w:rFonts w:asciiTheme="majorHAnsi" w:hAnsiTheme="majorHAnsi" w:cstheme="majorHAnsi"/>
          <w:sz w:val="22"/>
          <w:szCs w:val="22"/>
        </w:rPr>
        <w:t xml:space="preserve"> växtbaserade färska färdigrätter, där Pasta </w:t>
      </w:r>
      <w:proofErr w:type="spellStart"/>
      <w:r w:rsidR="00350594" w:rsidRPr="00000011">
        <w:rPr>
          <w:rFonts w:asciiTheme="majorHAnsi" w:hAnsiTheme="majorHAnsi" w:cstheme="majorHAnsi"/>
          <w:sz w:val="22"/>
          <w:szCs w:val="22"/>
        </w:rPr>
        <w:t>Piccante</w:t>
      </w:r>
      <w:proofErr w:type="spellEnd"/>
      <w:r w:rsidR="00350594" w:rsidRPr="00000011">
        <w:rPr>
          <w:rFonts w:asciiTheme="majorHAnsi" w:hAnsiTheme="majorHAnsi" w:cstheme="majorHAnsi"/>
          <w:sz w:val="22"/>
          <w:szCs w:val="22"/>
        </w:rPr>
        <w:t xml:space="preserve"> är det senaste tillskottet. </w:t>
      </w:r>
      <w:r w:rsidR="00F60B12">
        <w:rPr>
          <w:rFonts w:asciiTheme="majorHAnsi" w:hAnsiTheme="majorHAnsi" w:cstheme="majorHAnsi"/>
          <w:sz w:val="22"/>
          <w:szCs w:val="22"/>
        </w:rPr>
        <w:t xml:space="preserve">Innehåller </w:t>
      </w:r>
      <w:proofErr w:type="spellStart"/>
      <w:r w:rsidR="00350594" w:rsidRPr="00000011">
        <w:rPr>
          <w:rFonts w:asciiTheme="majorHAnsi" w:eastAsiaTheme="minorEastAsia" w:hAnsiTheme="majorHAnsi" w:cstheme="majorHAnsi"/>
          <w:sz w:val="22"/>
          <w:szCs w:val="22"/>
        </w:rPr>
        <w:t>VegMe</w:t>
      </w:r>
      <w:proofErr w:type="spellEnd"/>
      <w:r w:rsidR="00350594" w:rsidRPr="00000011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  <w:proofErr w:type="spellStart"/>
      <w:r w:rsidR="000260A8" w:rsidRPr="00000011">
        <w:rPr>
          <w:rFonts w:asciiTheme="majorHAnsi" w:eastAsiaTheme="minorEastAsia" w:hAnsiTheme="majorHAnsi" w:cstheme="majorHAnsi"/>
          <w:sz w:val="22"/>
          <w:szCs w:val="22"/>
        </w:rPr>
        <w:t>Pulled</w:t>
      </w:r>
      <w:proofErr w:type="spellEnd"/>
      <w:r w:rsidR="000260A8" w:rsidRPr="00000011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  <w:r w:rsidR="00350594" w:rsidRPr="00000011">
        <w:rPr>
          <w:rFonts w:asciiTheme="majorHAnsi" w:hAnsiTheme="majorHAnsi" w:cstheme="majorHAnsi"/>
          <w:sz w:val="22"/>
          <w:szCs w:val="22"/>
        </w:rPr>
        <w:t xml:space="preserve">original </w:t>
      </w:r>
      <w:r w:rsidR="00350594" w:rsidRPr="00000011">
        <w:rPr>
          <w:rFonts w:asciiTheme="majorHAnsi" w:eastAsiaTheme="minorEastAsia" w:hAnsiTheme="majorHAnsi" w:cstheme="majorHAnsi"/>
          <w:sz w:val="22"/>
          <w:szCs w:val="22"/>
        </w:rPr>
        <w:t xml:space="preserve">i en </w:t>
      </w:r>
      <w:r w:rsidR="00350594" w:rsidRPr="00000011">
        <w:rPr>
          <w:rFonts w:asciiTheme="majorHAnsi" w:hAnsiTheme="majorHAnsi" w:cstheme="majorHAnsi"/>
          <w:sz w:val="22"/>
          <w:szCs w:val="22"/>
        </w:rPr>
        <w:t>het curry</w:t>
      </w:r>
      <w:r w:rsidR="00350594" w:rsidRPr="00000011">
        <w:rPr>
          <w:rFonts w:asciiTheme="majorHAnsi" w:eastAsiaTheme="minorEastAsia" w:hAnsiTheme="majorHAnsi" w:cstheme="majorHAnsi"/>
          <w:sz w:val="22"/>
          <w:szCs w:val="22"/>
        </w:rPr>
        <w:t>sås gjord på havregrädde</w:t>
      </w:r>
      <w:r w:rsidR="00F60B12">
        <w:rPr>
          <w:rFonts w:asciiTheme="majorHAnsi" w:eastAsiaTheme="minorEastAsia" w:hAnsiTheme="majorHAnsi" w:cstheme="majorHAnsi"/>
          <w:sz w:val="22"/>
          <w:szCs w:val="22"/>
        </w:rPr>
        <w:t>, och pasta</w:t>
      </w:r>
      <w:r w:rsidR="000260A8" w:rsidRPr="00000011">
        <w:rPr>
          <w:rFonts w:asciiTheme="majorHAnsi" w:eastAsiaTheme="minorEastAsia" w:hAnsiTheme="majorHAnsi" w:cstheme="majorHAnsi"/>
          <w:sz w:val="22"/>
          <w:szCs w:val="22"/>
        </w:rPr>
        <w:t xml:space="preserve">. </w:t>
      </w:r>
      <w:r w:rsidR="000260A8" w:rsidRPr="00000011">
        <w:rPr>
          <w:rFonts w:asciiTheme="majorHAnsi" w:eastAsiaTheme="minorEastAsia" w:hAnsiTheme="majorHAnsi" w:cstheme="majorHAnsi"/>
          <w:sz w:val="22"/>
          <w:szCs w:val="22"/>
        </w:rPr>
        <w:br/>
      </w:r>
    </w:p>
    <w:p w:rsidR="00350594" w:rsidRPr="00FF25EB" w:rsidRDefault="00350594" w:rsidP="00000011">
      <w:pPr>
        <w:pStyle w:val="Liststyck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FF25EB">
        <w:rPr>
          <w:rFonts w:asciiTheme="majorHAnsi" w:hAnsiTheme="majorHAnsi" w:cstheme="majorHAnsi"/>
          <w:sz w:val="22"/>
          <w:szCs w:val="22"/>
        </w:rPr>
        <w:t>Skagen</w:t>
      </w:r>
    </w:p>
    <w:p w:rsidR="00656C92" w:rsidRPr="00000011" w:rsidRDefault="000A3609" w:rsidP="00000011">
      <w:pPr>
        <w:ind w:left="720"/>
        <w:rPr>
          <w:sz w:val="22"/>
          <w:szCs w:val="22"/>
        </w:rPr>
      </w:pPr>
      <w:r w:rsidRPr="00000011">
        <w:rPr>
          <w:rFonts w:asciiTheme="majorHAnsi" w:hAnsiTheme="majorHAnsi" w:cstheme="majorHAnsi"/>
          <w:sz w:val="22"/>
          <w:szCs w:val="22"/>
        </w:rPr>
        <w:t xml:space="preserve">I </w:t>
      </w:r>
      <w:proofErr w:type="spellStart"/>
      <w:r w:rsidRPr="00000011">
        <w:rPr>
          <w:rFonts w:asciiTheme="majorHAnsi" w:hAnsiTheme="majorHAnsi" w:cstheme="majorHAnsi"/>
          <w:sz w:val="22"/>
          <w:szCs w:val="22"/>
        </w:rPr>
        <w:t>VegMes</w:t>
      </w:r>
      <w:proofErr w:type="spellEnd"/>
      <w:r w:rsidRPr="00000011">
        <w:rPr>
          <w:rFonts w:asciiTheme="majorHAnsi" w:hAnsiTheme="majorHAnsi" w:cstheme="majorHAnsi"/>
          <w:sz w:val="22"/>
          <w:szCs w:val="22"/>
        </w:rPr>
        <w:t xml:space="preserve"> sortiment ingår en serie ägg- och mjölkfria såser och röror som nu får sällskap av en Skagenröra. Röran har tidigare funnits i </w:t>
      </w:r>
      <w:proofErr w:type="spellStart"/>
      <w:r w:rsidRPr="00000011">
        <w:rPr>
          <w:rFonts w:asciiTheme="majorHAnsi" w:hAnsiTheme="majorHAnsi" w:cstheme="majorHAnsi"/>
          <w:sz w:val="22"/>
          <w:szCs w:val="22"/>
        </w:rPr>
        <w:t>VegMes</w:t>
      </w:r>
      <w:proofErr w:type="spellEnd"/>
      <w:r w:rsidRPr="00000011">
        <w:rPr>
          <w:rFonts w:asciiTheme="majorHAnsi" w:hAnsiTheme="majorHAnsi" w:cstheme="majorHAnsi"/>
          <w:sz w:val="22"/>
          <w:szCs w:val="22"/>
        </w:rPr>
        <w:t xml:space="preserve"> färdiga Skagensandwich. </w:t>
      </w:r>
      <w:r w:rsidR="00F60B12">
        <w:rPr>
          <w:rFonts w:asciiTheme="majorHAnsi" w:hAnsiTheme="majorHAnsi" w:cstheme="majorHAnsi"/>
          <w:sz w:val="22"/>
          <w:szCs w:val="22"/>
        </w:rPr>
        <w:t>En</w:t>
      </w:r>
      <w:r w:rsidRPr="00000011">
        <w:rPr>
          <w:rFonts w:asciiTheme="majorHAnsi" w:hAnsiTheme="majorHAnsi" w:cstheme="majorHAnsi"/>
          <w:sz w:val="22"/>
          <w:szCs w:val="22"/>
        </w:rPr>
        <w:t xml:space="preserve"> </w:t>
      </w:r>
      <w:r w:rsidRPr="00000011">
        <w:rPr>
          <w:rFonts w:asciiTheme="majorHAnsi" w:eastAsiaTheme="minorEastAsia" w:hAnsiTheme="majorHAnsi" w:cstheme="majorHAnsi"/>
          <w:sz w:val="22"/>
          <w:szCs w:val="22"/>
        </w:rPr>
        <w:t xml:space="preserve">riktigt </w:t>
      </w:r>
      <w:r w:rsidR="00C465AC" w:rsidRPr="00000011">
        <w:rPr>
          <w:rFonts w:asciiTheme="majorHAnsi" w:eastAsiaTheme="minorEastAsia" w:hAnsiTheme="majorHAnsi" w:cstheme="majorHAnsi"/>
          <w:sz w:val="22"/>
          <w:szCs w:val="22"/>
        </w:rPr>
        <w:t>krämig röra med</w:t>
      </w:r>
      <w:r w:rsidRPr="00000011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  <w:proofErr w:type="spellStart"/>
      <w:r w:rsidRPr="00000011">
        <w:rPr>
          <w:rFonts w:asciiTheme="majorHAnsi" w:eastAsiaTheme="minorEastAsia" w:hAnsiTheme="majorHAnsi" w:cstheme="majorHAnsi"/>
          <w:sz w:val="22"/>
          <w:szCs w:val="22"/>
        </w:rPr>
        <w:t>tångcaviar</w:t>
      </w:r>
      <w:proofErr w:type="spellEnd"/>
      <w:r w:rsidR="0000552C" w:rsidRPr="00000011">
        <w:rPr>
          <w:rFonts w:asciiTheme="majorHAnsi" w:eastAsiaTheme="minorEastAsia" w:hAnsiTheme="majorHAnsi" w:cstheme="majorHAnsi"/>
          <w:sz w:val="22"/>
          <w:szCs w:val="22"/>
        </w:rPr>
        <w:t>,</w:t>
      </w:r>
      <w:r w:rsidRPr="00000011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  <w:proofErr w:type="spellStart"/>
      <w:r w:rsidRPr="00000011">
        <w:rPr>
          <w:rFonts w:asciiTheme="majorHAnsi" w:eastAsiaTheme="minorEastAsia" w:hAnsiTheme="majorHAnsi" w:cstheme="majorHAnsi"/>
          <w:sz w:val="22"/>
          <w:szCs w:val="22"/>
        </w:rPr>
        <w:t>VegMe</w:t>
      </w:r>
      <w:proofErr w:type="spellEnd"/>
      <w:r w:rsidRPr="00000011">
        <w:rPr>
          <w:rFonts w:asciiTheme="majorHAnsi" w:eastAsiaTheme="minorEastAsia" w:hAnsiTheme="majorHAnsi" w:cstheme="majorHAnsi"/>
          <w:sz w:val="22"/>
          <w:szCs w:val="22"/>
        </w:rPr>
        <w:t>-färs,</w:t>
      </w:r>
      <w:r w:rsidR="00C465AC" w:rsidRPr="00000011">
        <w:rPr>
          <w:rFonts w:asciiTheme="majorHAnsi" w:eastAsiaTheme="minorEastAsia" w:hAnsiTheme="majorHAnsi" w:cstheme="majorHAnsi"/>
          <w:sz w:val="22"/>
          <w:szCs w:val="22"/>
        </w:rPr>
        <w:t xml:space="preserve"> färsk dill och</w:t>
      </w:r>
      <w:r w:rsidRPr="00000011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  <w:r w:rsidR="00C465AC" w:rsidRPr="00000011">
        <w:rPr>
          <w:rFonts w:asciiTheme="majorHAnsi" w:eastAsiaTheme="minorEastAsia" w:hAnsiTheme="majorHAnsi" w:cstheme="majorHAnsi"/>
          <w:sz w:val="22"/>
          <w:szCs w:val="22"/>
        </w:rPr>
        <w:t xml:space="preserve">rödlök. </w:t>
      </w:r>
    </w:p>
    <w:p w:rsidR="00656C92" w:rsidRDefault="00656C92">
      <w:pPr>
        <w:rPr>
          <w:rFonts w:asciiTheme="majorHAnsi" w:hAnsiTheme="majorHAnsi" w:cstheme="majorHAnsi"/>
          <w:sz w:val="22"/>
          <w:szCs w:val="22"/>
        </w:rPr>
      </w:pPr>
    </w:p>
    <w:p w:rsidR="00FF25EB" w:rsidRPr="00000011" w:rsidRDefault="00FF25EB">
      <w:pPr>
        <w:rPr>
          <w:rFonts w:asciiTheme="majorHAnsi" w:hAnsiTheme="majorHAnsi" w:cstheme="majorHAnsi"/>
          <w:sz w:val="22"/>
          <w:szCs w:val="22"/>
        </w:rPr>
      </w:pPr>
    </w:p>
    <w:p w:rsidR="00656C92" w:rsidRPr="00000011" w:rsidRDefault="00656C92">
      <w:pPr>
        <w:rPr>
          <w:rFonts w:asciiTheme="majorHAnsi" w:hAnsiTheme="majorHAnsi" w:cstheme="majorHAnsi"/>
          <w:sz w:val="22"/>
          <w:szCs w:val="22"/>
        </w:rPr>
      </w:pPr>
      <w:r w:rsidRPr="00000011">
        <w:rPr>
          <w:rFonts w:asciiTheme="majorHAnsi" w:hAnsiTheme="majorHAnsi" w:cstheme="majorHAnsi"/>
          <w:sz w:val="22"/>
          <w:szCs w:val="22"/>
        </w:rPr>
        <w:t>För mer information, kontakta:</w:t>
      </w:r>
    </w:p>
    <w:p w:rsidR="00464CAE" w:rsidRPr="00464CAE" w:rsidRDefault="00464CAE" w:rsidP="00464CAE">
      <w:pPr>
        <w:rPr>
          <w:rFonts w:asciiTheme="majorHAnsi" w:hAnsiTheme="majorHAnsi" w:cstheme="majorHAnsi"/>
          <w:sz w:val="22"/>
          <w:szCs w:val="22"/>
        </w:rPr>
      </w:pPr>
      <w:r w:rsidRPr="00000011">
        <w:rPr>
          <w:rFonts w:asciiTheme="majorHAnsi" w:hAnsiTheme="majorHAnsi" w:cstheme="majorHAnsi"/>
          <w:sz w:val="22"/>
          <w:szCs w:val="22"/>
        </w:rPr>
        <w:t xml:space="preserve">Anette </w:t>
      </w:r>
      <w:proofErr w:type="spellStart"/>
      <w:r w:rsidRPr="00000011">
        <w:rPr>
          <w:rFonts w:asciiTheme="majorHAnsi" w:hAnsiTheme="majorHAnsi" w:cstheme="majorHAnsi"/>
          <w:sz w:val="22"/>
          <w:szCs w:val="22"/>
        </w:rPr>
        <w:t>Dremo</w:t>
      </w:r>
      <w:proofErr w:type="spellEnd"/>
      <w:r w:rsidRPr="00000011">
        <w:rPr>
          <w:rFonts w:asciiTheme="majorHAnsi" w:hAnsiTheme="majorHAnsi" w:cstheme="majorHAnsi"/>
          <w:sz w:val="22"/>
          <w:szCs w:val="22"/>
        </w:rPr>
        <w:t xml:space="preserve">, </w:t>
      </w:r>
      <w:r w:rsidRPr="00464CAE">
        <w:rPr>
          <w:rFonts w:asciiTheme="majorHAnsi" w:hAnsiTheme="majorHAnsi" w:cstheme="majorHAnsi"/>
          <w:sz w:val="22"/>
          <w:szCs w:val="22"/>
        </w:rPr>
        <w:t xml:space="preserve">Marknads- och kommunikationschef </w:t>
      </w:r>
      <w:proofErr w:type="spellStart"/>
      <w:r w:rsidR="00D761F8">
        <w:rPr>
          <w:rFonts w:asciiTheme="majorHAnsi" w:hAnsiTheme="majorHAnsi" w:cstheme="majorHAnsi"/>
          <w:sz w:val="22"/>
          <w:szCs w:val="22"/>
        </w:rPr>
        <w:t>BAMA</w:t>
      </w:r>
      <w:proofErr w:type="spellEnd"/>
      <w:r w:rsidR="00D761F8">
        <w:rPr>
          <w:rFonts w:asciiTheme="majorHAnsi" w:hAnsiTheme="majorHAnsi" w:cstheme="majorHAnsi"/>
          <w:sz w:val="22"/>
          <w:szCs w:val="22"/>
        </w:rPr>
        <w:t xml:space="preserve"> Nordic</w:t>
      </w:r>
      <w:r w:rsidRPr="00464CAE">
        <w:rPr>
          <w:rFonts w:asciiTheme="majorHAnsi" w:hAnsiTheme="majorHAnsi" w:cstheme="majorHAnsi"/>
          <w:sz w:val="22"/>
          <w:szCs w:val="22"/>
        </w:rPr>
        <w:t>, </w:t>
      </w:r>
      <w:hyperlink r:id="rId5" w:history="1">
        <w:r w:rsidRPr="00464CAE">
          <w:rPr>
            <w:rStyle w:val="Hyperlnk"/>
            <w:rFonts w:asciiTheme="majorHAnsi" w:hAnsiTheme="majorHAnsi" w:cstheme="majorHAnsi"/>
            <w:sz w:val="22"/>
            <w:szCs w:val="22"/>
          </w:rPr>
          <w:t>anette.dremo@bama.se</w:t>
        </w:r>
      </w:hyperlink>
      <w:r w:rsidRPr="00464CAE">
        <w:rPr>
          <w:rFonts w:asciiTheme="majorHAnsi" w:hAnsiTheme="majorHAnsi" w:cstheme="majorHAnsi"/>
          <w:sz w:val="22"/>
          <w:szCs w:val="22"/>
        </w:rPr>
        <w:t>, telefon +46 42 24 96 01</w:t>
      </w:r>
    </w:p>
    <w:p w:rsidR="00C465AC" w:rsidRPr="00000011" w:rsidRDefault="00C465AC">
      <w:pPr>
        <w:rPr>
          <w:rFonts w:asciiTheme="majorHAnsi" w:hAnsiTheme="majorHAnsi" w:cstheme="majorHAnsi"/>
          <w:sz w:val="22"/>
          <w:szCs w:val="22"/>
        </w:rPr>
      </w:pPr>
    </w:p>
    <w:p w:rsidR="00C465AC" w:rsidRPr="00000011" w:rsidRDefault="00C465AC">
      <w:pPr>
        <w:rPr>
          <w:rFonts w:asciiTheme="majorHAnsi" w:hAnsiTheme="majorHAnsi" w:cstheme="majorHAnsi"/>
          <w:sz w:val="22"/>
          <w:szCs w:val="22"/>
        </w:rPr>
      </w:pPr>
    </w:p>
    <w:p w:rsidR="00656C92" w:rsidRPr="0000552C" w:rsidRDefault="00773534">
      <w:pPr>
        <w:rPr>
          <w:rFonts w:ascii="Calibri" w:hAnsi="Calibri" w:cs="Calibri"/>
          <w:b/>
          <w:bCs/>
          <w:sz w:val="21"/>
          <w:szCs w:val="21"/>
        </w:rPr>
      </w:pPr>
      <w:r w:rsidRPr="0000552C">
        <w:rPr>
          <w:rFonts w:ascii="Calibri" w:hAnsi="Calibri" w:cs="Calibri"/>
          <w:b/>
          <w:bCs/>
          <w:sz w:val="21"/>
          <w:szCs w:val="21"/>
        </w:rPr>
        <w:t xml:space="preserve">Om </w:t>
      </w:r>
      <w:proofErr w:type="spellStart"/>
      <w:r w:rsidRPr="0000552C">
        <w:rPr>
          <w:rFonts w:ascii="Calibri" w:hAnsi="Calibri" w:cs="Calibri"/>
          <w:b/>
          <w:bCs/>
          <w:sz w:val="21"/>
          <w:szCs w:val="21"/>
        </w:rPr>
        <w:t>VegMe</w:t>
      </w:r>
      <w:proofErr w:type="spellEnd"/>
      <w:r w:rsidR="00464CAE" w:rsidRPr="0000552C">
        <w:rPr>
          <w:rFonts w:ascii="Calibri" w:hAnsi="Calibri" w:cs="Calibri"/>
          <w:b/>
          <w:bCs/>
          <w:sz w:val="21"/>
          <w:szCs w:val="21"/>
        </w:rPr>
        <w:t xml:space="preserve"> AB</w:t>
      </w:r>
    </w:p>
    <w:p w:rsidR="000260A8" w:rsidRPr="00464CAE" w:rsidRDefault="000260A8" w:rsidP="000260A8">
      <w:pPr>
        <w:pStyle w:val="Normalwebb"/>
        <w:textAlignment w:val="baseline"/>
        <w:rPr>
          <w:rFonts w:asciiTheme="majorHAnsi" w:eastAsia="Times New Roman" w:hAnsiTheme="majorHAnsi" w:cstheme="majorHAnsi"/>
          <w:color w:val="050505"/>
          <w:sz w:val="20"/>
          <w:szCs w:val="20"/>
          <w:shd w:val="clear" w:color="auto" w:fill="FFFFFF"/>
          <w:lang w:eastAsia="sv-SE"/>
        </w:rPr>
      </w:pPr>
      <w:r w:rsidRPr="000260A8">
        <w:rPr>
          <w:rFonts w:asciiTheme="majorHAnsi" w:hAnsiTheme="majorHAnsi" w:cstheme="majorHAnsi"/>
          <w:sz w:val="20"/>
          <w:szCs w:val="20"/>
        </w:rPr>
        <w:t xml:space="preserve">Det ska vara enkelt och gott att välja växtbaserat. Därför skapades </w:t>
      </w:r>
      <w:proofErr w:type="spellStart"/>
      <w:r w:rsidRPr="000260A8">
        <w:rPr>
          <w:rFonts w:asciiTheme="majorHAnsi" w:hAnsiTheme="majorHAnsi" w:cstheme="majorHAnsi"/>
          <w:sz w:val="20"/>
          <w:szCs w:val="20"/>
        </w:rPr>
        <w:t>VegMe</w:t>
      </w:r>
      <w:proofErr w:type="spellEnd"/>
      <w:r w:rsidRPr="000260A8">
        <w:rPr>
          <w:rFonts w:asciiTheme="majorHAnsi" w:hAnsiTheme="majorHAnsi" w:cstheme="majorHAnsi"/>
          <w:sz w:val="20"/>
          <w:szCs w:val="20"/>
        </w:rPr>
        <w:t xml:space="preserve"> – </w:t>
      </w:r>
      <w:r w:rsidRPr="000260A8">
        <w:rPr>
          <w:rFonts w:asciiTheme="majorHAnsi" w:eastAsia="Times New Roman" w:hAnsiTheme="majorHAnsi" w:cstheme="majorHAnsi"/>
          <w:color w:val="050505"/>
          <w:sz w:val="20"/>
          <w:szCs w:val="20"/>
          <w:shd w:val="clear" w:color="auto" w:fill="FFFFFF"/>
          <w:lang w:eastAsia="sv-SE"/>
        </w:rPr>
        <w:t>ett innovativt</w:t>
      </w:r>
      <w:r w:rsidR="00464CAE">
        <w:rPr>
          <w:rFonts w:asciiTheme="majorHAnsi" w:eastAsia="Times New Roman" w:hAnsiTheme="majorHAnsi" w:cstheme="majorHAnsi"/>
          <w:color w:val="050505"/>
          <w:sz w:val="20"/>
          <w:szCs w:val="20"/>
          <w:shd w:val="clear" w:color="auto" w:fill="FFFFFF"/>
          <w:lang w:eastAsia="sv-SE"/>
        </w:rPr>
        <w:t xml:space="preserve"> växtbaserat </w:t>
      </w:r>
      <w:r w:rsidRPr="000260A8">
        <w:rPr>
          <w:rFonts w:asciiTheme="majorHAnsi" w:eastAsia="Times New Roman" w:hAnsiTheme="majorHAnsi" w:cstheme="majorHAnsi"/>
          <w:color w:val="050505"/>
          <w:sz w:val="20"/>
          <w:szCs w:val="20"/>
          <w:shd w:val="clear" w:color="auto" w:fill="FFFFFF"/>
          <w:lang w:eastAsia="sv-SE"/>
        </w:rPr>
        <w:t>alternativ med unika och tydliga smaker</w:t>
      </w:r>
      <w:r w:rsidRPr="000260A8">
        <w:rPr>
          <w:rFonts w:asciiTheme="majorHAnsi" w:hAnsiTheme="majorHAnsi" w:cstheme="majorHAnsi"/>
          <w:sz w:val="20"/>
          <w:szCs w:val="20"/>
        </w:rPr>
        <w:t xml:space="preserve"> som tilltalar såväl veganer som köttälskare. </w:t>
      </w:r>
      <w:r w:rsidRPr="000260A8">
        <w:rPr>
          <w:rFonts w:asciiTheme="majorHAnsi" w:eastAsia="Times New Roman" w:hAnsiTheme="majorHAnsi" w:cstheme="majorHAnsi"/>
          <w:color w:val="050505"/>
          <w:sz w:val="20"/>
          <w:szCs w:val="20"/>
          <w:shd w:val="clear" w:color="auto" w:fill="FFFFFF"/>
          <w:lang w:eastAsia="sv-SE"/>
        </w:rPr>
        <w:t xml:space="preserve">Våra goda produkter får sin unika </w:t>
      </w:r>
      <w:proofErr w:type="spellStart"/>
      <w:r w:rsidRPr="000260A8">
        <w:rPr>
          <w:rFonts w:asciiTheme="majorHAnsi" w:eastAsia="Times New Roman" w:hAnsiTheme="majorHAnsi" w:cstheme="majorHAnsi"/>
          <w:color w:val="050505"/>
          <w:sz w:val="20"/>
          <w:szCs w:val="20"/>
          <w:shd w:val="clear" w:color="auto" w:fill="FFFFFF"/>
          <w:lang w:eastAsia="sv-SE"/>
        </w:rPr>
        <w:t>umamismak</w:t>
      </w:r>
      <w:proofErr w:type="spellEnd"/>
      <w:r w:rsidRPr="000260A8">
        <w:rPr>
          <w:rFonts w:asciiTheme="majorHAnsi" w:eastAsia="Times New Roman" w:hAnsiTheme="majorHAnsi" w:cstheme="majorHAnsi"/>
          <w:color w:val="050505"/>
          <w:sz w:val="20"/>
          <w:szCs w:val="20"/>
          <w:shd w:val="clear" w:color="auto" w:fill="FFFFFF"/>
          <w:lang w:eastAsia="sv-SE"/>
        </w:rPr>
        <w:t xml:space="preserve"> av att vi tillför kallrökt svenskt vatten och kallrökt svensk rapsolja. </w:t>
      </w:r>
      <w:r w:rsidRPr="000260A8">
        <w:rPr>
          <w:rFonts w:asciiTheme="majorHAnsi" w:hAnsiTheme="majorHAnsi" w:cstheme="majorHAnsi"/>
          <w:sz w:val="20"/>
          <w:szCs w:val="20"/>
        </w:rPr>
        <w:t xml:space="preserve">Sortimentet består idag av </w:t>
      </w:r>
      <w:r w:rsidR="00464CAE">
        <w:rPr>
          <w:rFonts w:asciiTheme="majorHAnsi" w:hAnsiTheme="majorHAnsi" w:cstheme="majorHAnsi"/>
          <w:sz w:val="20"/>
          <w:szCs w:val="20"/>
        </w:rPr>
        <w:t xml:space="preserve">färska </w:t>
      </w:r>
      <w:r w:rsidRPr="000260A8">
        <w:rPr>
          <w:rFonts w:asciiTheme="majorHAnsi" w:hAnsiTheme="majorHAnsi" w:cstheme="majorHAnsi"/>
          <w:sz w:val="20"/>
          <w:szCs w:val="20"/>
        </w:rPr>
        <w:t xml:space="preserve">växtbaserade proteiner, färdigrätter, såser och röror. Produkterna är </w:t>
      </w:r>
      <w:r w:rsidRPr="000260A8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baserade på sojaprotein från kontrollerade </w:t>
      </w:r>
      <w:r w:rsidRPr="00773534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odlingar i Europa, men också</w:t>
      </w:r>
      <w:r w:rsidRPr="0077353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ärt- och solrosprotein, samt svenskodlad </w:t>
      </w:r>
      <w:proofErr w:type="spellStart"/>
      <w:r w:rsidRPr="00773534">
        <w:rPr>
          <w:rFonts w:asciiTheme="majorHAnsi" w:hAnsiTheme="majorHAnsi" w:cstheme="majorHAnsi"/>
          <w:color w:val="000000" w:themeColor="text1"/>
          <w:sz w:val="20"/>
          <w:szCs w:val="20"/>
        </w:rPr>
        <w:t>quinoa</w:t>
      </w:r>
      <w:proofErr w:type="spellEnd"/>
      <w:r w:rsidRPr="00773534">
        <w:rPr>
          <w:rFonts w:asciiTheme="majorHAnsi" w:hAnsiTheme="majorHAnsi" w:cstheme="majorHAnsi"/>
          <w:color w:val="000000" w:themeColor="text1"/>
          <w:sz w:val="20"/>
          <w:szCs w:val="20"/>
        </w:rPr>
        <w:t>. All tillverkning sker i Sverige.</w:t>
      </w:r>
    </w:p>
    <w:p w:rsidR="000260A8" w:rsidRPr="00773534" w:rsidRDefault="00773534">
      <w:pPr>
        <w:rPr>
          <w:rFonts w:asciiTheme="majorHAnsi" w:hAnsiTheme="majorHAnsi" w:cstheme="majorHAnsi"/>
          <w:color w:val="000000" w:themeColor="text1"/>
        </w:rPr>
      </w:pPr>
      <w:proofErr w:type="spellStart"/>
      <w:r w:rsidRPr="00773534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VegMe</w:t>
      </w:r>
      <w:proofErr w:type="spellEnd"/>
      <w:r w:rsidRPr="00773534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ägs till 50 procent av </w:t>
      </w:r>
      <w:proofErr w:type="spellStart"/>
      <w:r w:rsidRPr="00773534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BAMA</w:t>
      </w:r>
      <w:proofErr w:type="spellEnd"/>
      <w:r w:rsidRPr="00773534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Gruppen AS och till 50 procent av </w:t>
      </w:r>
      <w:proofErr w:type="spellStart"/>
      <w:r w:rsidRPr="00773534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Gastronova</w:t>
      </w:r>
      <w:proofErr w:type="spellEnd"/>
      <w:r w:rsidRPr="00773534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 xml:space="preserve"> AB</w:t>
      </w:r>
      <w:r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.</w:t>
      </w:r>
    </w:p>
    <w:sectPr w:rsidR="000260A8" w:rsidRPr="00773534" w:rsidSect="00EC4C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209FB"/>
    <w:multiLevelType w:val="hybridMultilevel"/>
    <w:tmpl w:val="0C0ED2D0"/>
    <w:lvl w:ilvl="0" w:tplc="AD68FB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F78AC"/>
    <w:multiLevelType w:val="hybridMultilevel"/>
    <w:tmpl w:val="698CA998"/>
    <w:lvl w:ilvl="0" w:tplc="9CD62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A0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86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2E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C2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86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EF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6F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ED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BA6639"/>
    <w:multiLevelType w:val="hybridMultilevel"/>
    <w:tmpl w:val="D3864E74"/>
    <w:lvl w:ilvl="0" w:tplc="1F902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60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0F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4B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4C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04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6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AC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24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CD0CC8"/>
    <w:multiLevelType w:val="hybridMultilevel"/>
    <w:tmpl w:val="6B9222A8"/>
    <w:lvl w:ilvl="0" w:tplc="963E5B5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77E99"/>
    <w:multiLevelType w:val="hybridMultilevel"/>
    <w:tmpl w:val="0E58BA8A"/>
    <w:lvl w:ilvl="0" w:tplc="EB524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6C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23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67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E9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45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4A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A4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EA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5A7E16"/>
    <w:multiLevelType w:val="hybridMultilevel"/>
    <w:tmpl w:val="B7EA28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40507"/>
    <w:multiLevelType w:val="hybridMultilevel"/>
    <w:tmpl w:val="38E8693A"/>
    <w:lvl w:ilvl="0" w:tplc="42CA9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40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63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0D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4D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0D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AA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23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4D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92"/>
    <w:rsid w:val="00000011"/>
    <w:rsid w:val="0000552C"/>
    <w:rsid w:val="000260A8"/>
    <w:rsid w:val="00033201"/>
    <w:rsid w:val="000A3609"/>
    <w:rsid w:val="001866C0"/>
    <w:rsid w:val="00350594"/>
    <w:rsid w:val="00442339"/>
    <w:rsid w:val="00464CAE"/>
    <w:rsid w:val="0047589A"/>
    <w:rsid w:val="004D051E"/>
    <w:rsid w:val="00656C92"/>
    <w:rsid w:val="00773534"/>
    <w:rsid w:val="008502ED"/>
    <w:rsid w:val="009A6AF3"/>
    <w:rsid w:val="00AB3604"/>
    <w:rsid w:val="00C465AC"/>
    <w:rsid w:val="00D22DC1"/>
    <w:rsid w:val="00D761F8"/>
    <w:rsid w:val="00EC4C33"/>
    <w:rsid w:val="00F60B12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668633B-6A08-EB49-A8FB-195B024A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609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6C9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C465AC"/>
    <w:rPr>
      <w:rFonts w:eastAsiaTheme="minorHAnsi"/>
      <w:lang w:eastAsia="en-US"/>
    </w:rPr>
  </w:style>
  <w:style w:type="character" w:styleId="Hyperlnk">
    <w:name w:val="Hyperlink"/>
    <w:basedOn w:val="Standardstycketeckensnitt"/>
    <w:uiPriority w:val="99"/>
    <w:unhideWhenUsed/>
    <w:rsid w:val="00464CA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64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2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ette.dremo@bam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Göransson</dc:creator>
  <cp:keywords/>
  <dc:description/>
  <cp:lastModifiedBy>Christian Andersson</cp:lastModifiedBy>
  <cp:revision>2</cp:revision>
  <dcterms:created xsi:type="dcterms:W3CDTF">2020-10-30T08:09:00Z</dcterms:created>
  <dcterms:modified xsi:type="dcterms:W3CDTF">2020-10-30T08:09:00Z</dcterms:modified>
</cp:coreProperties>
</file>