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AE" w:rsidRPr="002E0DAE" w:rsidRDefault="002E0DAE" w:rsidP="002E0DAE">
      <w:pPr>
        <w:pStyle w:val="Normalwebb"/>
        <w:shd w:val="clear" w:color="auto" w:fill="FFFFFF"/>
        <w:spacing w:line="270" w:lineRule="atLeast"/>
        <w:rPr>
          <w:rFonts w:asciiTheme="minorHAnsi" w:hAnsiTheme="minorHAnsi" w:cs="Helvetica"/>
          <w:color w:val="555555"/>
          <w:sz w:val="22"/>
          <w:szCs w:val="22"/>
        </w:rPr>
      </w:pPr>
      <w:r w:rsidRPr="002E0DAE">
        <w:rPr>
          <w:rFonts w:asciiTheme="minorHAnsi" w:hAnsiTheme="minorHAnsi" w:cs="Helvetica"/>
          <w:b/>
          <w:color w:val="555555"/>
          <w:sz w:val="22"/>
          <w:szCs w:val="20"/>
        </w:rPr>
        <w:t>Dalsjöfors Kött delaktiga när Länsstyrelsen vill diskutera framtiden inom animalieproduktionen</w:t>
      </w:r>
      <w:r w:rsidRPr="002E0DAE">
        <w:rPr>
          <w:rFonts w:asciiTheme="minorHAnsi" w:hAnsiTheme="minorHAnsi" w:cs="Helvetica"/>
          <w:b/>
          <w:color w:val="555555"/>
          <w:sz w:val="22"/>
          <w:szCs w:val="20"/>
        </w:rPr>
        <w:br/>
      </w:r>
      <w:r w:rsidRPr="002E0DAE">
        <w:rPr>
          <w:rFonts w:asciiTheme="minorHAnsi" w:hAnsiTheme="minorHAnsi" w:cs="Helvetica"/>
          <w:color w:val="555555"/>
          <w:sz w:val="22"/>
          <w:szCs w:val="22"/>
          <w:lang w:val="en"/>
        </w:rPr>
        <w:br/>
      </w:r>
      <w:r w:rsidRPr="002E0DAE">
        <w:rPr>
          <w:rFonts w:asciiTheme="minorHAnsi" w:hAnsiTheme="minorHAnsi" w:cs="Helvetica"/>
          <w:color w:val="555555"/>
          <w:sz w:val="22"/>
          <w:szCs w:val="22"/>
          <w:lang w:val="en"/>
        </w:rPr>
        <w:br/>
      </w:r>
      <w:r w:rsidRPr="002E0DAE">
        <w:rPr>
          <w:rFonts w:asciiTheme="minorHAnsi" w:hAnsiTheme="minorHAnsi" w:cs="Helvetica"/>
          <w:color w:val="555555"/>
          <w:sz w:val="22"/>
          <w:szCs w:val="22"/>
        </w:rPr>
        <w:t>I juni kallade Länsstyrelsen i Västra Götaland företrädare inom lantbruksbranschen till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br/>
        <w:t>möte för att diskutera framtiden inom animalieproduktionen. Dalsjöfors Kött var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br/>
        <w:t xml:space="preserve">en av de inbjudna aktörerna. </w:t>
      </w:r>
    </w:p>
    <w:p w:rsidR="002E0DAE" w:rsidRPr="002E0DAE" w:rsidRDefault="002E0DAE" w:rsidP="002E0DAE">
      <w:pPr>
        <w:pStyle w:val="Normalwebb"/>
        <w:shd w:val="clear" w:color="auto" w:fill="FFFFFF"/>
        <w:spacing w:line="270" w:lineRule="atLeast"/>
        <w:rPr>
          <w:rFonts w:asciiTheme="minorHAnsi" w:hAnsiTheme="minorHAnsi" w:cs="Helvetica"/>
          <w:color w:val="555555"/>
          <w:sz w:val="22"/>
          <w:szCs w:val="22"/>
        </w:rPr>
      </w:pPr>
      <w:r w:rsidRPr="002E0DAE">
        <w:rPr>
          <w:rFonts w:asciiTheme="minorHAnsi" w:hAnsiTheme="minorHAnsi" w:cs="Helvetica"/>
          <w:color w:val="555555"/>
          <w:sz w:val="22"/>
          <w:szCs w:val="22"/>
        </w:rPr>
        <w:t>Samtliga inbjudna parter enades om att attityden är viktig och vi tillsammans måste skapa en tro på framtiden hos producenterna och att konsumenterna måste 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t>uppskatta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t xml:space="preserve"> och stödja svenska produkter. </w:t>
      </w:r>
    </w:p>
    <w:p w:rsidR="002E0DAE" w:rsidRPr="002E0DAE" w:rsidRDefault="002E0DAE" w:rsidP="002E0DAE">
      <w:pPr>
        <w:pStyle w:val="Normalwebb"/>
        <w:shd w:val="clear" w:color="auto" w:fill="FFFFFF"/>
        <w:spacing w:line="270" w:lineRule="atLeast"/>
        <w:rPr>
          <w:rFonts w:asciiTheme="minorHAnsi" w:hAnsiTheme="minorHAnsi" w:cs="Helvetica"/>
          <w:color w:val="555555"/>
          <w:sz w:val="22"/>
          <w:szCs w:val="22"/>
        </w:rPr>
      </w:pPr>
      <w:r w:rsidRPr="002E0DAE">
        <w:rPr>
          <w:rFonts w:asciiTheme="minorHAnsi" w:hAnsiTheme="minorHAnsi" w:cs="Helvetica"/>
          <w:color w:val="555555"/>
          <w:sz w:val="22"/>
          <w:szCs w:val="22"/>
        </w:rPr>
        <w:t xml:space="preserve">Vill du läsa mer om Länsstyrelsens arbete och vad företrädarna 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t>inom lantbruksbranschen kom</w:t>
      </w:r>
      <w:r w:rsidRPr="002E0DAE">
        <w:rPr>
          <w:rFonts w:asciiTheme="minorHAnsi" w:hAnsiTheme="minorHAnsi" w:cs="Helvetica"/>
          <w:color w:val="555555"/>
          <w:sz w:val="22"/>
          <w:szCs w:val="22"/>
        </w:rPr>
        <w:t xml:space="preserve"> fram till i juni, klickar du på bifogade resurslänkar. </w:t>
      </w:r>
    </w:p>
    <w:p w:rsidR="00773B2B" w:rsidRDefault="002E0DAE">
      <w:bookmarkStart w:id="0" w:name="_GoBack"/>
      <w:bookmarkEnd w:id="0"/>
    </w:p>
    <w:sectPr w:rsidR="0077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AE"/>
    <w:rsid w:val="002E0DAE"/>
    <w:rsid w:val="002E6AB6"/>
    <w:rsid w:val="009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E0DA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E0DA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0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6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9916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635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Humleving</dc:creator>
  <cp:lastModifiedBy>Karolina Humleving</cp:lastModifiedBy>
  <cp:revision>1</cp:revision>
  <dcterms:created xsi:type="dcterms:W3CDTF">2013-08-12T06:32:00Z</dcterms:created>
  <dcterms:modified xsi:type="dcterms:W3CDTF">2013-08-12T06:42:00Z</dcterms:modified>
</cp:coreProperties>
</file>