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F10F1" w14:textId="135A6DDD" w:rsidR="00E0436F" w:rsidRPr="000149DE" w:rsidRDefault="00E0436F" w:rsidP="00E0436F">
      <w:pPr>
        <w:spacing w:after="120" w:line="240" w:lineRule="auto"/>
        <w:rPr>
          <w:b/>
          <w:color w:val="C00000"/>
        </w:rPr>
      </w:pPr>
      <w:r w:rsidRPr="000149DE">
        <w:rPr>
          <w:b/>
          <w:color w:val="C00000"/>
        </w:rPr>
        <w:t>PRESSMEDDELANDE</w:t>
      </w:r>
      <w:r w:rsidRPr="000149DE">
        <w:rPr>
          <w:b/>
          <w:color w:val="C00000"/>
        </w:rPr>
        <w:br/>
      </w:r>
      <w:r w:rsidRPr="000149DE">
        <w:t>2018-05-</w:t>
      </w:r>
      <w:r w:rsidR="001B6A1F">
        <w:t>28</w:t>
      </w:r>
    </w:p>
    <w:p w14:paraId="5E29AAFE" w14:textId="77777777" w:rsidR="00311772" w:rsidRPr="00A64357" w:rsidRDefault="00311772" w:rsidP="00866FD6">
      <w:pPr>
        <w:spacing w:after="120" w:line="240" w:lineRule="auto"/>
        <w:rPr>
          <w:u w:val="single"/>
        </w:rPr>
      </w:pPr>
      <w:r w:rsidRPr="00A64357">
        <w:rPr>
          <w:u w:val="single"/>
        </w:rPr>
        <w:t>FEI sponsrar Uddevalla Symposium</w:t>
      </w:r>
    </w:p>
    <w:p w14:paraId="7F91AA03" w14:textId="77777777" w:rsidR="00311772" w:rsidRPr="000149DE" w:rsidRDefault="00311772" w:rsidP="00311772">
      <w:pPr>
        <w:spacing w:after="120" w:line="240" w:lineRule="auto"/>
        <w:rPr>
          <w:b/>
          <w:sz w:val="44"/>
        </w:rPr>
      </w:pPr>
      <w:bookmarkStart w:id="0" w:name="_GoBack"/>
      <w:r w:rsidRPr="000149DE">
        <w:rPr>
          <w:b/>
          <w:sz w:val="44"/>
        </w:rPr>
        <w:t>Internationell konferens på temat mångfald och entreprenörskap</w:t>
      </w:r>
      <w:bookmarkEnd w:id="0"/>
      <w:r w:rsidRPr="000149DE">
        <w:rPr>
          <w:b/>
          <w:sz w:val="44"/>
        </w:rPr>
        <w:t xml:space="preserve"> lockar forskare från 20 länder</w:t>
      </w:r>
    </w:p>
    <w:p w14:paraId="123429D5" w14:textId="77777777" w:rsidR="00E135C6" w:rsidRPr="000149DE" w:rsidRDefault="000D576A" w:rsidP="00866FD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</w:rPr>
      </w:pPr>
      <w:r w:rsidRPr="000149DE">
        <w:rPr>
          <w:b/>
        </w:rPr>
        <w:t>Mångfald, innovation och entreprenörskap</w:t>
      </w:r>
      <w:r w:rsidR="00467C05" w:rsidRPr="000149DE">
        <w:rPr>
          <w:b/>
        </w:rPr>
        <w:t xml:space="preserve"> </w:t>
      </w:r>
      <w:r w:rsidRPr="000149DE">
        <w:rPr>
          <w:b/>
        </w:rPr>
        <w:t xml:space="preserve">är temat för </w:t>
      </w:r>
      <w:r w:rsidR="00467C05" w:rsidRPr="000149DE">
        <w:rPr>
          <w:b/>
        </w:rPr>
        <w:t xml:space="preserve">den internationella forskarkonferensen </w:t>
      </w:r>
      <w:r w:rsidRPr="000149DE">
        <w:rPr>
          <w:b/>
        </w:rPr>
        <w:t xml:space="preserve">Uddevalla Symposium 14-16 juni </w:t>
      </w:r>
      <w:r w:rsidR="00467C05" w:rsidRPr="000149DE">
        <w:rPr>
          <w:b/>
        </w:rPr>
        <w:t xml:space="preserve">som i år hålls </w:t>
      </w:r>
      <w:r w:rsidRPr="000149DE">
        <w:rPr>
          <w:b/>
        </w:rPr>
        <w:t>i Luleå.</w:t>
      </w:r>
    </w:p>
    <w:p w14:paraId="763583DA" w14:textId="66229972" w:rsidR="00E135C6" w:rsidRPr="000149DE" w:rsidRDefault="000D576A" w:rsidP="00866FD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</w:rPr>
      </w:pPr>
      <w:r w:rsidRPr="000149DE">
        <w:rPr>
          <w:b/>
        </w:rPr>
        <w:t>– FEI arbetar för att stödja utbildning och innovation genom hela livet. Uddevalla Symposium är en stor internationell konferens som samlar kunskap från hela världen</w:t>
      </w:r>
      <w:r w:rsidR="003D3D2F" w:rsidRPr="000149DE">
        <w:rPr>
          <w:b/>
        </w:rPr>
        <w:t>, vilket resulterat i cirka 50 publikationer genom åren</w:t>
      </w:r>
      <w:r w:rsidR="00B0092A" w:rsidRPr="000149DE">
        <w:rPr>
          <w:b/>
        </w:rPr>
        <w:t xml:space="preserve">. Vi är glada och stolta över att ha möjlighet </w:t>
      </w:r>
      <w:r w:rsidR="00EC654A" w:rsidRPr="000149DE">
        <w:rPr>
          <w:b/>
        </w:rPr>
        <w:t xml:space="preserve">att ge </w:t>
      </w:r>
      <w:proofErr w:type="gramStart"/>
      <w:r w:rsidR="00EC654A" w:rsidRPr="000149DE">
        <w:rPr>
          <w:b/>
        </w:rPr>
        <w:t>ett betydande ekonomisk bidrag</w:t>
      </w:r>
      <w:proofErr w:type="gramEnd"/>
      <w:r w:rsidR="00EC654A" w:rsidRPr="000149DE">
        <w:rPr>
          <w:b/>
        </w:rPr>
        <w:t xml:space="preserve"> till genomförandet, </w:t>
      </w:r>
      <w:r w:rsidRPr="000149DE">
        <w:rPr>
          <w:b/>
        </w:rPr>
        <w:t>säger Magnus Rolf, vd på FEI.</w:t>
      </w:r>
    </w:p>
    <w:p w14:paraId="7E103A3A" w14:textId="0AD9833A" w:rsidR="008B7059" w:rsidRPr="000149DE" w:rsidRDefault="001122F3" w:rsidP="008B7059">
      <w:pPr>
        <w:spacing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8C0330" wp14:editId="456AAF81">
                <wp:simplePos x="0" y="0"/>
                <wp:positionH relativeFrom="column">
                  <wp:posOffset>2457450</wp:posOffset>
                </wp:positionH>
                <wp:positionV relativeFrom="paragraph">
                  <wp:posOffset>1784985</wp:posOffset>
                </wp:positionV>
                <wp:extent cx="3303270" cy="635"/>
                <wp:effectExtent l="0" t="0" r="0" b="0"/>
                <wp:wrapSquare wrapText="bothSides"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27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26D7FC3" w14:textId="6B957CC9" w:rsidR="001122F3" w:rsidRPr="001122F3" w:rsidRDefault="001122F3" w:rsidP="001122F3">
                            <w:pPr>
                              <w:pStyle w:val="Beskrivning"/>
                              <w:rPr>
                                <w:b/>
                                <w:noProof/>
                                <w:color w:val="auto"/>
                              </w:rPr>
                            </w:pPr>
                            <w:r w:rsidRPr="001122F3">
                              <w:rPr>
                                <w:color w:val="auto"/>
                              </w:rPr>
                              <w:t>Högskolan Väst anordnar Uddevalla Symposium. Foto: Högskolan Väst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8C0330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93.5pt;margin-top:140.55pt;width:260.1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" stroked="f">
                <v:textbox style="mso-fit-shape-to-text:t" inset="0,0,0,0">
                  <w:txbxContent>
                    <w:p w14:paraId="526D7FC3" w14:textId="6B957CC9" w:rsidR="001122F3" w:rsidRPr="001122F3" w:rsidRDefault="001122F3" w:rsidP="001122F3">
                      <w:pPr>
                        <w:pStyle w:val="Beskrivning"/>
                        <w:rPr>
                          <w:b/>
                          <w:noProof/>
                          <w:color w:val="auto"/>
                        </w:rPr>
                      </w:pPr>
                      <w:r w:rsidRPr="001122F3">
                        <w:rPr>
                          <w:color w:val="auto"/>
                        </w:rPr>
                        <w:t>Högskolan Väst anordnar Uddevalla Symposium. Foto: Högskolan Väst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3727FBC9" wp14:editId="4A5B9A1A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3303270" cy="171450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ögskolan Väs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327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C05" w:rsidRPr="000149DE">
        <w:t>Totalt samlas ett hundratal forskare från mer än 20 länder på Uddevalla Symposium</w:t>
      </w:r>
      <w:r w:rsidR="008B7059" w:rsidRPr="000149DE">
        <w:t xml:space="preserve"> nummer 21 </w:t>
      </w:r>
      <w:r w:rsidR="00467C05" w:rsidRPr="000149DE">
        <w:t xml:space="preserve">som </w:t>
      </w:r>
      <w:r w:rsidR="008B7059" w:rsidRPr="000149DE">
        <w:t xml:space="preserve">går av stapeln vid Luleå tekniska universitet </w:t>
      </w:r>
      <w:proofErr w:type="gramStart"/>
      <w:r w:rsidR="008B7059" w:rsidRPr="000149DE">
        <w:t>14-16</w:t>
      </w:r>
      <w:proofErr w:type="gramEnd"/>
      <w:r w:rsidR="008B7059" w:rsidRPr="000149DE">
        <w:t xml:space="preserve"> juni</w:t>
      </w:r>
      <w:r w:rsidR="003A54C1" w:rsidRPr="000149DE">
        <w:t xml:space="preserve"> 2018</w:t>
      </w:r>
      <w:r w:rsidR="008B7059" w:rsidRPr="000149DE">
        <w:t xml:space="preserve">. </w:t>
      </w:r>
    </w:p>
    <w:p w14:paraId="4F96C2F9" w14:textId="77777777" w:rsidR="008B7059" w:rsidRPr="000149DE" w:rsidRDefault="008B7059" w:rsidP="008B7059">
      <w:pPr>
        <w:spacing w:after="120" w:line="240" w:lineRule="auto"/>
      </w:pPr>
      <w:r w:rsidRPr="000149DE">
        <w:t xml:space="preserve">– Det </w:t>
      </w:r>
      <w:r w:rsidR="003043F6" w:rsidRPr="000149DE">
        <w:t>är alltid en spänna</w:t>
      </w:r>
      <w:r w:rsidR="003D3D2F" w:rsidRPr="000149DE">
        <w:t>n</w:t>
      </w:r>
      <w:r w:rsidR="003043F6" w:rsidRPr="000149DE">
        <w:t xml:space="preserve">de och dynamisk miljö när många från olika länder samlas, i år blir det </w:t>
      </w:r>
      <w:r w:rsidRPr="000149DE">
        <w:t>exotiskt för många att komma till Luleå, nära polcirkeln och midnattssol, säger Iréne Bernhard, ordförande i organisationskommittén och aktiv forskare.</w:t>
      </w:r>
    </w:p>
    <w:p w14:paraId="65C2A6B1" w14:textId="193E650F" w:rsidR="008B7059" w:rsidRPr="000149DE" w:rsidRDefault="003043F6" w:rsidP="00866FD6">
      <w:pPr>
        <w:spacing w:after="120" w:line="240" w:lineRule="auto"/>
      </w:pPr>
      <w:r w:rsidRPr="000149DE">
        <w:t>Å</w:t>
      </w:r>
      <w:r w:rsidR="008B7059" w:rsidRPr="000149DE">
        <w:t xml:space="preserve">rets Uddevalla Symposium </w:t>
      </w:r>
      <w:r w:rsidRPr="000149DE">
        <w:t>har temat</w:t>
      </w:r>
      <w:r w:rsidR="008B7059" w:rsidRPr="000149DE">
        <w:t xml:space="preserve"> mångfald, innovation och entreprenörskap sett ur ett lokalt, regionalt, nationellt och internationellt perspektiv. Sedan ett antal år har </w:t>
      </w:r>
      <w:r w:rsidRPr="000149DE">
        <w:t xml:space="preserve">Luleå </w:t>
      </w:r>
      <w:r w:rsidR="002F7949" w:rsidRPr="000149DE">
        <w:t>t</w:t>
      </w:r>
      <w:r w:rsidRPr="000149DE">
        <w:t xml:space="preserve">ekniska </w:t>
      </w:r>
      <w:r w:rsidR="002F7949" w:rsidRPr="000149DE">
        <w:t>u</w:t>
      </w:r>
      <w:r w:rsidRPr="000149DE">
        <w:t xml:space="preserve">niversitet </w:t>
      </w:r>
      <w:r w:rsidR="008B7059" w:rsidRPr="000149DE">
        <w:t xml:space="preserve">bedrivit forskning kring just entreprenörskap och innovationer. </w:t>
      </w:r>
    </w:p>
    <w:p w14:paraId="7781C524" w14:textId="77777777" w:rsidR="008B7059" w:rsidRPr="000149DE" w:rsidRDefault="008B7059" w:rsidP="008B705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 w:rsidRPr="000149DE">
        <w:rPr>
          <w:color w:val="000000"/>
        </w:rPr>
        <w:t xml:space="preserve">– </w:t>
      </w:r>
      <w:r w:rsidRPr="000149DE">
        <w:t>Professorerna Malin Malmström och Joakim Wincent har tillsammans med sina kollegor nyligen presenterat forskning kring utmaningarna som företagare på landsbygden står inför.</w:t>
      </w:r>
      <w:r w:rsidR="00756932" w:rsidRPr="000149DE">
        <w:t xml:space="preserve"> </w:t>
      </w:r>
      <w:r w:rsidRPr="000149DE">
        <w:rPr>
          <w:color w:val="000000"/>
        </w:rPr>
        <w:t xml:space="preserve">De vill öka kunskapen om villkoren för entreprenörer på landsbygden eftersom de menar att det är ett ämne som varit eftersatt, säger Iréne Bernhard. </w:t>
      </w:r>
    </w:p>
    <w:p w14:paraId="4874E50C" w14:textId="77777777" w:rsidR="00E135C6" w:rsidRPr="000149DE" w:rsidRDefault="000D576A" w:rsidP="00866FD6">
      <w:pPr>
        <w:spacing w:after="120" w:line="240" w:lineRule="auto"/>
      </w:pPr>
      <w:r w:rsidRPr="000149DE">
        <w:t xml:space="preserve">Uddevalla Symposium är ett samarbete mellan Högskolan Väst, Trollhättan, Jönköping International Business School och George Mason University i Washington, USA. Tidigare konferenser har bland annat hållits i Trollhättan, London, Kyoto, Kansas City, Washington och Fredrikstad. </w:t>
      </w:r>
    </w:p>
    <w:p w14:paraId="4783D7A6" w14:textId="77777777" w:rsidR="00E135C6" w:rsidRPr="000149DE" w:rsidRDefault="00E135C6" w:rsidP="00866FD6">
      <w:pPr>
        <w:spacing w:after="120" w:line="240" w:lineRule="auto"/>
      </w:pPr>
    </w:p>
    <w:p w14:paraId="27F4D06D" w14:textId="77777777" w:rsidR="00292352" w:rsidRPr="000149DE" w:rsidRDefault="00292352" w:rsidP="00866FD6">
      <w:pPr>
        <w:spacing w:after="120" w:line="240" w:lineRule="auto"/>
        <w:rPr>
          <w:b/>
        </w:rPr>
      </w:pPr>
      <w:r w:rsidRPr="000149DE">
        <w:rPr>
          <w:b/>
        </w:rPr>
        <w:t>Internationella profiler och aktuella ämnen</w:t>
      </w:r>
    </w:p>
    <w:p w14:paraId="75ECA642" w14:textId="77777777" w:rsidR="00701CF0" w:rsidRDefault="000D576A" w:rsidP="00866FD6">
      <w:pPr>
        <w:spacing w:after="120" w:line="240" w:lineRule="auto"/>
      </w:pPr>
      <w:r w:rsidRPr="000149DE">
        <w:t xml:space="preserve">De olika forskarna kommer att diskutera entreprenörskap utifrån </w:t>
      </w:r>
      <w:r w:rsidR="008B7059" w:rsidRPr="000149DE">
        <w:t>ett brett spektrum</w:t>
      </w:r>
      <w:r w:rsidRPr="000149DE">
        <w:t xml:space="preserve"> och titlarna på föreläsningarna är bland annat:</w:t>
      </w:r>
    </w:p>
    <w:p w14:paraId="12B328D1" w14:textId="77777777" w:rsidR="00E135C6" w:rsidRPr="00A64357" w:rsidRDefault="00701CF0" w:rsidP="00701CF0">
      <w:pPr>
        <w:pStyle w:val="Liststycke"/>
        <w:numPr>
          <w:ilvl w:val="0"/>
          <w:numId w:val="4"/>
        </w:numPr>
        <w:rPr>
          <w:lang w:val="en-US"/>
        </w:rPr>
      </w:pPr>
      <w:r w:rsidRPr="00A64357">
        <w:rPr>
          <w:lang w:val="en-US"/>
        </w:rPr>
        <w:t>Global Innovation Ecosystems and the Heterogeneity of Domestic Entrepreneurship</w:t>
      </w:r>
    </w:p>
    <w:p w14:paraId="7E3190B2" w14:textId="77777777" w:rsidR="00701CF0" w:rsidRPr="00A64357" w:rsidRDefault="00701CF0" w:rsidP="00701CF0">
      <w:pPr>
        <w:pStyle w:val="Liststycke"/>
        <w:numPr>
          <w:ilvl w:val="0"/>
          <w:numId w:val="4"/>
        </w:numPr>
        <w:rPr>
          <w:lang w:val="en-US"/>
        </w:rPr>
      </w:pPr>
      <w:r w:rsidRPr="00A64357">
        <w:rPr>
          <w:lang w:val="en-US"/>
        </w:rPr>
        <w:t>Anchoring Forward the Grand Challenge of Eradicating Homelessness</w:t>
      </w:r>
    </w:p>
    <w:p w14:paraId="4E88F466" w14:textId="77777777" w:rsidR="00701CF0" w:rsidRPr="00A64357" w:rsidRDefault="00701CF0" w:rsidP="00701CF0">
      <w:pPr>
        <w:pStyle w:val="Liststycke"/>
        <w:numPr>
          <w:ilvl w:val="0"/>
          <w:numId w:val="4"/>
        </w:numPr>
        <w:rPr>
          <w:lang w:val="en-US"/>
        </w:rPr>
      </w:pPr>
      <w:r w:rsidRPr="00A64357">
        <w:rPr>
          <w:lang w:val="en-US"/>
        </w:rPr>
        <w:lastRenderedPageBreak/>
        <w:t>Building Entrepreneurship in Regions Through Social Incubation and ‘Engaged Universities’: The Relevance of Learning and Context for Growth</w:t>
      </w:r>
    </w:p>
    <w:p w14:paraId="7714D115" w14:textId="77777777" w:rsidR="00701CF0" w:rsidRPr="00701CF0" w:rsidRDefault="00701CF0" w:rsidP="00701CF0">
      <w:pPr>
        <w:pStyle w:val="Liststycke"/>
        <w:numPr>
          <w:ilvl w:val="0"/>
          <w:numId w:val="4"/>
        </w:numPr>
      </w:pPr>
      <w:proofErr w:type="spellStart"/>
      <w:r w:rsidRPr="00701CF0">
        <w:t>Working</w:t>
      </w:r>
      <w:proofErr w:type="spellEnd"/>
      <w:r w:rsidRPr="00701CF0">
        <w:t xml:space="preserve"> for an </w:t>
      </w:r>
      <w:proofErr w:type="spellStart"/>
      <w:r w:rsidRPr="00701CF0">
        <w:t>Entrepreneur</w:t>
      </w:r>
      <w:proofErr w:type="spellEnd"/>
    </w:p>
    <w:p w14:paraId="50476177" w14:textId="00883B63" w:rsidR="00701CF0" w:rsidRPr="001122F3" w:rsidRDefault="00701CF0" w:rsidP="001122F3">
      <w:pPr>
        <w:pStyle w:val="Liststycke"/>
        <w:numPr>
          <w:ilvl w:val="0"/>
          <w:numId w:val="4"/>
        </w:numPr>
        <w:rPr>
          <w:lang w:val="en-US"/>
        </w:rPr>
      </w:pPr>
      <w:r w:rsidRPr="00A64357">
        <w:rPr>
          <w:lang w:val="en-US"/>
        </w:rPr>
        <w:t>Self-Employment and Well-Being Across Institutional Contexts</w:t>
      </w:r>
    </w:p>
    <w:p w14:paraId="5D72F07D" w14:textId="77777777" w:rsidR="005B2044" w:rsidRPr="000149DE" w:rsidRDefault="005B2044" w:rsidP="00866FD6">
      <w:pPr>
        <w:spacing w:after="120" w:line="240" w:lineRule="auto"/>
        <w:rPr>
          <w:i/>
          <w:lang w:val="en-US"/>
        </w:rPr>
      </w:pPr>
    </w:p>
    <w:p w14:paraId="1D80D895" w14:textId="77777777" w:rsidR="008B7059" w:rsidRPr="000149DE" w:rsidRDefault="000D576A" w:rsidP="00866FD6">
      <w:pPr>
        <w:spacing w:after="120" w:line="240" w:lineRule="auto"/>
        <w:rPr>
          <w:i/>
        </w:rPr>
      </w:pPr>
      <w:r w:rsidRPr="000149DE">
        <w:rPr>
          <w:i/>
        </w:rPr>
        <w:t>Bland de 11 inbjudna experttalarna finns</w:t>
      </w:r>
      <w:r w:rsidR="00B216B9" w:rsidRPr="000149DE">
        <w:rPr>
          <w:i/>
        </w:rPr>
        <w:t>:</w:t>
      </w:r>
    </w:p>
    <w:p w14:paraId="7301988E" w14:textId="77777777" w:rsidR="008B7059" w:rsidRPr="000149DE" w:rsidRDefault="000D576A" w:rsidP="00866FD6">
      <w:pPr>
        <w:spacing w:after="120" w:line="240" w:lineRule="auto"/>
      </w:pPr>
      <w:r w:rsidRPr="000149DE">
        <w:t xml:space="preserve">Sarah Jack, professor vid Lancaster University i Storbritannien, </w:t>
      </w:r>
      <w:r w:rsidR="00B0092A" w:rsidRPr="000149DE">
        <w:t>som till hösten blir den</w:t>
      </w:r>
      <w:r w:rsidR="008B7059" w:rsidRPr="000149DE">
        <w:t xml:space="preserve"> första innehavaren av Jacob och Marcus Wallenbergs professur i hållbar och innovativ företagsutveckling</w:t>
      </w:r>
      <w:r w:rsidR="00B0092A" w:rsidRPr="000149DE">
        <w:t xml:space="preserve"> vid Handelshögskolan i Stockholm. </w:t>
      </w:r>
    </w:p>
    <w:p w14:paraId="1F4663EB" w14:textId="77777777" w:rsidR="008B7059" w:rsidRPr="000149DE" w:rsidRDefault="000D576A" w:rsidP="00866FD6">
      <w:pPr>
        <w:spacing w:after="120" w:line="240" w:lineRule="auto"/>
      </w:pPr>
      <w:r w:rsidRPr="000149DE">
        <w:t xml:space="preserve">Shaker A. </w:t>
      </w:r>
      <w:proofErr w:type="spellStart"/>
      <w:r w:rsidRPr="000149DE">
        <w:t>Zahra</w:t>
      </w:r>
      <w:proofErr w:type="spellEnd"/>
      <w:r w:rsidRPr="000149DE">
        <w:t xml:space="preserve">, </w:t>
      </w:r>
      <w:r w:rsidR="00B25A40" w:rsidRPr="000149DE">
        <w:t xml:space="preserve">Carlson </w:t>
      </w:r>
      <w:proofErr w:type="spellStart"/>
      <w:r w:rsidR="00B25A40" w:rsidRPr="000149DE">
        <w:t>School</w:t>
      </w:r>
      <w:proofErr w:type="spellEnd"/>
      <w:r w:rsidR="00B25A40" w:rsidRPr="000149DE">
        <w:t xml:space="preserve"> </w:t>
      </w:r>
      <w:proofErr w:type="spellStart"/>
      <w:r w:rsidR="00B25A40" w:rsidRPr="000149DE">
        <w:t>of</w:t>
      </w:r>
      <w:proofErr w:type="spellEnd"/>
      <w:r w:rsidR="00B25A40" w:rsidRPr="000149DE">
        <w:t xml:space="preserve"> Management, University </w:t>
      </w:r>
      <w:proofErr w:type="spellStart"/>
      <w:r w:rsidR="00B25A40" w:rsidRPr="000149DE">
        <w:t>of</w:t>
      </w:r>
      <w:proofErr w:type="spellEnd"/>
      <w:r w:rsidR="00B25A40" w:rsidRPr="000149DE">
        <w:t xml:space="preserve"> Minnesota i USA</w:t>
      </w:r>
      <w:r w:rsidRPr="000149DE">
        <w:t xml:space="preserve"> som är professor i entreprenörskap och </w:t>
      </w:r>
      <w:r w:rsidR="008B7059" w:rsidRPr="000149DE">
        <w:t xml:space="preserve">har vunnit Global Award for </w:t>
      </w:r>
      <w:proofErr w:type="spellStart"/>
      <w:r w:rsidR="008B7059" w:rsidRPr="000149DE">
        <w:t>Entrepreneurship</w:t>
      </w:r>
      <w:proofErr w:type="spellEnd"/>
      <w:r w:rsidR="008B7059" w:rsidRPr="000149DE">
        <w:t xml:space="preserve"> Research</w:t>
      </w:r>
      <w:r w:rsidR="00B216B9" w:rsidRPr="000149DE">
        <w:t>.</w:t>
      </w:r>
    </w:p>
    <w:p w14:paraId="6A73EA3D" w14:textId="271A1457" w:rsidR="00B216B9" w:rsidRDefault="000D576A" w:rsidP="00866FD6">
      <w:pPr>
        <w:spacing w:after="120" w:line="240" w:lineRule="auto"/>
      </w:pPr>
      <w:r w:rsidRPr="000149DE">
        <w:t>Kristina Nyström</w:t>
      </w:r>
      <w:r w:rsidR="008B7059" w:rsidRPr="000149DE">
        <w:t>,</w:t>
      </w:r>
      <w:r w:rsidRPr="000149DE">
        <w:t xml:space="preserve"> </w:t>
      </w:r>
      <w:r w:rsidR="008B7059" w:rsidRPr="000149DE">
        <w:t xml:space="preserve">nationalekonom </w:t>
      </w:r>
      <w:r w:rsidRPr="000149DE">
        <w:t>från Kungliga Tekniska Högskolan i Stockholm</w:t>
      </w:r>
      <w:r w:rsidR="00B216B9" w:rsidRPr="000149DE">
        <w:t xml:space="preserve">, </w:t>
      </w:r>
      <w:r w:rsidRPr="000149DE">
        <w:t>expert på arbetsrörlighet och entreprenörskap och utsågs till ledamot i det vetenskapliga rådet vid Tillväxtanalys av regeringen förra året.</w:t>
      </w:r>
    </w:p>
    <w:p w14:paraId="7BEE0504" w14:textId="77777777" w:rsidR="00701CF0" w:rsidRPr="000149DE" w:rsidRDefault="00701CF0" w:rsidP="00866FD6">
      <w:pPr>
        <w:spacing w:after="120" w:line="240" w:lineRule="auto"/>
      </w:pPr>
    </w:p>
    <w:p w14:paraId="75436901" w14:textId="77777777" w:rsidR="00E135C6" w:rsidRPr="000149DE" w:rsidRDefault="000D576A" w:rsidP="00866FD6">
      <w:pPr>
        <w:spacing w:after="120" w:line="240" w:lineRule="auto"/>
      </w:pPr>
      <w:r w:rsidRPr="000149DE">
        <w:t>Läs mer om Uddevalla Symposium och anmäl dig till eventet här: </w:t>
      </w:r>
      <w:hyperlink r:id="rId8" w:history="1">
        <w:r w:rsidR="00311772" w:rsidRPr="000149DE">
          <w:rPr>
            <w:rStyle w:val="Hyperlnk"/>
          </w:rPr>
          <w:t>https://symposium.hv.se/</w:t>
        </w:r>
      </w:hyperlink>
      <w:r w:rsidR="00311772" w:rsidRPr="000149DE">
        <w:t xml:space="preserve"> </w:t>
      </w:r>
    </w:p>
    <w:p w14:paraId="362043A0" w14:textId="77777777" w:rsidR="00E0436F" w:rsidRPr="00311772" w:rsidRDefault="00E0436F" w:rsidP="00866FD6">
      <w:pPr>
        <w:spacing w:after="120" w:line="240" w:lineRule="auto"/>
        <w:rPr>
          <w:rFonts w:cstheme="minorHAnsi"/>
          <w:color w:val="0000FF" w:themeColor="hyperlink"/>
          <w:u w:val="single"/>
        </w:rPr>
      </w:pPr>
      <w:r w:rsidRPr="000149DE">
        <w:rPr>
          <w:rFonts w:cstheme="minorHAnsi"/>
          <w:b/>
          <w:u w:val="single"/>
        </w:rPr>
        <w:t>För ytterligare information:</w:t>
      </w:r>
      <w:r w:rsidRPr="000149DE">
        <w:rPr>
          <w:rFonts w:cstheme="minorHAnsi"/>
          <w:b/>
          <w:u w:val="single"/>
        </w:rPr>
        <w:br/>
      </w:r>
      <w:r w:rsidRPr="000149DE">
        <w:rPr>
          <w:rFonts w:cstheme="minorHAnsi"/>
        </w:rPr>
        <w:t xml:space="preserve">Magnus Rolf, vd FEI, 0708-60 61 52, </w:t>
      </w:r>
      <w:hyperlink r:id="rId9" w:history="1">
        <w:r w:rsidRPr="000149DE">
          <w:rPr>
            <w:rStyle w:val="Hyperlnk"/>
            <w:rFonts w:cstheme="minorHAnsi"/>
          </w:rPr>
          <w:t>magnus.rolf@fei.se</w:t>
        </w:r>
      </w:hyperlink>
      <w:r w:rsidRPr="000149DE">
        <w:rPr>
          <w:rFonts w:cstheme="minorHAnsi"/>
        </w:rPr>
        <w:t xml:space="preserve"> </w:t>
      </w:r>
      <w:r w:rsidRPr="000149DE">
        <w:rPr>
          <w:rFonts w:cstheme="minorHAnsi"/>
        </w:rPr>
        <w:br/>
      </w:r>
      <w:r w:rsidRPr="000149DE">
        <w:t xml:space="preserve">Magnus Sjöbäck, presskontakt FEI, 0704-45 15 99, </w:t>
      </w:r>
      <w:hyperlink r:id="rId10" w:history="1">
        <w:r w:rsidRPr="000149DE">
          <w:rPr>
            <w:rStyle w:val="Hyperlnk"/>
            <w:rFonts w:cstheme="minorHAnsi"/>
          </w:rPr>
          <w:t>magnus.sjoback@greatness.se</w:t>
        </w:r>
      </w:hyperlink>
    </w:p>
    <w:sectPr w:rsidR="00E0436F" w:rsidRPr="0031177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DFE6B" w14:textId="77777777" w:rsidR="00851F48" w:rsidRDefault="00851F48" w:rsidP="00E0436F">
      <w:pPr>
        <w:spacing w:after="0" w:line="240" w:lineRule="auto"/>
      </w:pPr>
      <w:r>
        <w:separator/>
      </w:r>
    </w:p>
  </w:endnote>
  <w:endnote w:type="continuationSeparator" w:id="0">
    <w:p w14:paraId="06373F59" w14:textId="77777777" w:rsidR="00851F48" w:rsidRDefault="00851F48" w:rsidP="00E0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41ACC" w14:textId="1128EBE6" w:rsidR="00E0436F" w:rsidRPr="00904AC6" w:rsidRDefault="00904AC6" w:rsidP="00904AC6">
    <w:pPr>
      <w:pStyle w:val="Sidfot"/>
    </w:pPr>
    <w:r w:rsidRPr="00904AC6">
      <w:rPr>
        <w:b/>
        <w:sz w:val="16"/>
        <w:szCs w:val="16"/>
      </w:rPr>
      <w:t xml:space="preserve">FEI erbjuder kurser, utbildningsprogram </w:t>
    </w:r>
    <w:r w:rsidRPr="00904AC6">
      <w:rPr>
        <w:sz w:val="16"/>
        <w:szCs w:val="16"/>
      </w:rPr>
      <w:t xml:space="preserve">och YH-utbildningar inom bland annat företagsekonomi, juridik och försäkringsförmedling till hela Sveriges näringsliv. FEI grundades 1888 och är ett av Sveriges äldsta utbildningsföretag. Föreläsningarna sker i Stockholm, Göteborg och London samt online via plattformen FEI FLEX. </w:t>
    </w:r>
    <w:hyperlink r:id="rId1" w:history="1">
      <w:r w:rsidRPr="00B80C17">
        <w:rPr>
          <w:rStyle w:val="Hyperlnk"/>
          <w:sz w:val="16"/>
          <w:szCs w:val="16"/>
        </w:rPr>
        <w:t>www.fei.se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DF85D" w14:textId="77777777" w:rsidR="00851F48" w:rsidRDefault="00851F48" w:rsidP="00E0436F">
      <w:pPr>
        <w:spacing w:after="0" w:line="240" w:lineRule="auto"/>
      </w:pPr>
      <w:r>
        <w:separator/>
      </w:r>
    </w:p>
  </w:footnote>
  <w:footnote w:type="continuationSeparator" w:id="0">
    <w:p w14:paraId="6994A097" w14:textId="77777777" w:rsidR="00851F48" w:rsidRDefault="00851F48" w:rsidP="00E0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8D1A7" w14:textId="77777777" w:rsidR="00E0436F" w:rsidRDefault="00E0436F">
    <w:pPr>
      <w:pStyle w:val="Sidhuvud"/>
    </w:pPr>
    <w:r w:rsidRPr="006D544E">
      <w:rPr>
        <w:b/>
        <w:noProof/>
      </w:rPr>
      <w:drawing>
        <wp:anchor distT="0" distB="0" distL="114300" distR="114300" simplePos="0" relativeHeight="251659264" behindDoc="0" locked="0" layoutInCell="1" allowOverlap="1" wp14:anchorId="1958B7CE" wp14:editId="7B9019D2">
          <wp:simplePos x="0" y="0"/>
          <wp:positionH relativeFrom="margin">
            <wp:align>center</wp:align>
          </wp:positionH>
          <wp:positionV relativeFrom="paragraph">
            <wp:posOffset>-335915</wp:posOffset>
          </wp:positionV>
          <wp:extent cx="1148080" cy="1104900"/>
          <wp:effectExtent l="0" t="0" r="0" b="0"/>
          <wp:wrapTopAndBottom/>
          <wp:docPr id="5" name="Bildobjekt 5" descr="http://d20tdhwx2i89n1.cloudfront.net/image/upload/t_limit_1000/gocxqqyciirxvmi5iww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d20tdhwx2i89n1.cloudfront.net/image/upload/t_limit_1000/gocxqqyciirxvmi5iww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22E32"/>
    <w:multiLevelType w:val="hybridMultilevel"/>
    <w:tmpl w:val="EE6A17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63467"/>
    <w:multiLevelType w:val="multilevel"/>
    <w:tmpl w:val="344CAC5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53841ED"/>
    <w:multiLevelType w:val="multilevel"/>
    <w:tmpl w:val="EB408AB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B746F94"/>
    <w:multiLevelType w:val="hybridMultilevel"/>
    <w:tmpl w:val="A2E22BFA"/>
    <w:lvl w:ilvl="0" w:tplc="041D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5C6"/>
    <w:rsid w:val="000149DE"/>
    <w:rsid w:val="000413A8"/>
    <w:rsid w:val="000A33F9"/>
    <w:rsid w:val="000D576A"/>
    <w:rsid w:val="001122F3"/>
    <w:rsid w:val="001A20B7"/>
    <w:rsid w:val="001B6A1F"/>
    <w:rsid w:val="001F2329"/>
    <w:rsid w:val="00232251"/>
    <w:rsid w:val="00234629"/>
    <w:rsid w:val="00292352"/>
    <w:rsid w:val="002930FE"/>
    <w:rsid w:val="002E0C15"/>
    <w:rsid w:val="002F7949"/>
    <w:rsid w:val="003043F6"/>
    <w:rsid w:val="00311772"/>
    <w:rsid w:val="00334A54"/>
    <w:rsid w:val="003A54C1"/>
    <w:rsid w:val="003D3D2F"/>
    <w:rsid w:val="00467668"/>
    <w:rsid w:val="00467C05"/>
    <w:rsid w:val="004D345D"/>
    <w:rsid w:val="005B2044"/>
    <w:rsid w:val="005E7E5B"/>
    <w:rsid w:val="006468C2"/>
    <w:rsid w:val="00701CF0"/>
    <w:rsid w:val="0074028E"/>
    <w:rsid w:val="00756932"/>
    <w:rsid w:val="007C5F5C"/>
    <w:rsid w:val="007E3317"/>
    <w:rsid w:val="007F03CC"/>
    <w:rsid w:val="00822EF3"/>
    <w:rsid w:val="00851F48"/>
    <w:rsid w:val="00866FD6"/>
    <w:rsid w:val="008B7059"/>
    <w:rsid w:val="00904AC6"/>
    <w:rsid w:val="0092697B"/>
    <w:rsid w:val="00972037"/>
    <w:rsid w:val="00A64357"/>
    <w:rsid w:val="00A90610"/>
    <w:rsid w:val="00B0092A"/>
    <w:rsid w:val="00B216B9"/>
    <w:rsid w:val="00B25A40"/>
    <w:rsid w:val="00B73E8B"/>
    <w:rsid w:val="00C025E4"/>
    <w:rsid w:val="00E0436E"/>
    <w:rsid w:val="00E0436F"/>
    <w:rsid w:val="00E135C6"/>
    <w:rsid w:val="00E656E5"/>
    <w:rsid w:val="00EC654A"/>
    <w:rsid w:val="00F5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22481"/>
  <w15:docId w15:val="{1029B655-CAAB-4E35-B96E-07F3BDB2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Underrubrik">
    <w:name w:val="Subtitle"/>
    <w:basedOn w:val="Normal"/>
    <w:next w:val="Normal"/>
    <w:rPr>
      <w:i/>
      <w:color w:val="4F81BD"/>
      <w:sz w:val="24"/>
      <w:szCs w:val="24"/>
    </w:rPr>
  </w:style>
  <w:style w:type="paragraph" w:styleId="Liststycke">
    <w:name w:val="List Paragraph"/>
    <w:basedOn w:val="Normal"/>
    <w:uiPriority w:val="34"/>
    <w:qFormat/>
    <w:rsid w:val="001A20B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B7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7059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E04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0436F"/>
  </w:style>
  <w:style w:type="paragraph" w:styleId="Sidfot">
    <w:name w:val="footer"/>
    <w:basedOn w:val="Normal"/>
    <w:link w:val="SidfotChar"/>
    <w:uiPriority w:val="99"/>
    <w:unhideWhenUsed/>
    <w:rsid w:val="00E04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0436F"/>
  </w:style>
  <w:style w:type="character" w:styleId="Hyperlnk">
    <w:name w:val="Hyperlink"/>
    <w:basedOn w:val="Standardstycketeckensnitt"/>
    <w:uiPriority w:val="99"/>
    <w:unhideWhenUsed/>
    <w:rsid w:val="00E0436F"/>
    <w:rPr>
      <w:color w:val="0000FF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311772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5B2044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04AC6"/>
    <w:rPr>
      <w:color w:val="808080"/>
      <w:shd w:val="clear" w:color="auto" w:fill="E6E6E6"/>
    </w:rPr>
  </w:style>
  <w:style w:type="paragraph" w:styleId="Beskrivning">
    <w:name w:val="caption"/>
    <w:basedOn w:val="Normal"/>
    <w:next w:val="Normal"/>
    <w:uiPriority w:val="35"/>
    <w:unhideWhenUsed/>
    <w:qFormat/>
    <w:rsid w:val="001122F3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ymposium.hv.s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agnus.sjoback@greatness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gnus.rolf@fei.s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i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Fredrik Lagerström</dc:creator>
  <cp:lastModifiedBy>Amila Hasani</cp:lastModifiedBy>
  <cp:revision>2</cp:revision>
  <dcterms:created xsi:type="dcterms:W3CDTF">2018-05-28T12:41:00Z</dcterms:created>
  <dcterms:modified xsi:type="dcterms:W3CDTF">2018-05-28T12:41:00Z</dcterms:modified>
</cp:coreProperties>
</file>