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F8F39" w14:textId="69CF1B80" w:rsidR="00F53DC1" w:rsidRPr="00CB5773" w:rsidRDefault="00CB5773" w:rsidP="004A5D50">
      <w:pPr>
        <w:spacing w:line="240" w:lineRule="auto"/>
        <w:jc w:val="right"/>
        <w:rPr>
          <w:rFonts w:ascii="Arial" w:hAnsi="Arial" w:cs="Arial"/>
          <w:noProof/>
          <w:color w:val="141414"/>
          <w:sz w:val="17"/>
          <w:szCs w:val="17"/>
          <w:lang w:val="fi-FI"/>
        </w:rPr>
      </w:pPr>
      <w:r w:rsidRPr="002B2B22">
        <w:rPr>
          <w:rFonts w:ascii="Arial" w:hAnsi="Arial"/>
          <w:noProof/>
          <w:color w:val="141414"/>
          <w:sz w:val="17"/>
          <w:lang w:val="fi-FI"/>
        </w:rPr>
        <w:t>2018-05</w:t>
      </w:r>
      <w:r w:rsidR="002B2B22" w:rsidRPr="002B2B22">
        <w:rPr>
          <w:rFonts w:ascii="Arial" w:hAnsi="Arial"/>
          <w:noProof/>
          <w:color w:val="141414"/>
          <w:sz w:val="17"/>
          <w:lang w:val="fi-FI"/>
        </w:rPr>
        <w:t>-14</w:t>
      </w:r>
    </w:p>
    <w:p w14:paraId="426D13D1" w14:textId="30526633" w:rsidR="00551821" w:rsidRPr="00CB5773" w:rsidRDefault="002F3959" w:rsidP="00551821">
      <w:pPr>
        <w:spacing w:before="100" w:beforeAutospacing="1" w:after="100" w:afterAutospacing="1" w:line="240" w:lineRule="auto"/>
        <w:outlineLvl w:val="1"/>
        <w:rPr>
          <w:rFonts w:ascii="Arial" w:eastAsia="Times New Roman" w:hAnsi="Arial" w:cs="Arial"/>
          <w:bCs/>
          <w:color w:val="141414"/>
          <w:sz w:val="36"/>
          <w:szCs w:val="36"/>
          <w:lang w:val="fi-FI"/>
        </w:rPr>
      </w:pPr>
      <w:r w:rsidRPr="00CB5773">
        <w:rPr>
          <w:rFonts w:ascii="Arial" w:hAnsi="Arial" w:cs="Arial"/>
          <w:color w:val="141414"/>
          <w:sz w:val="36"/>
          <w:lang w:val="fi-FI"/>
        </w:rPr>
        <w:t>Lehdistötiedote</w:t>
      </w:r>
    </w:p>
    <w:p w14:paraId="3CFB2D8B" w14:textId="0C895233" w:rsidR="00CB5773" w:rsidRPr="00CB5773" w:rsidRDefault="00CB5773" w:rsidP="00CB5773">
      <w:pPr>
        <w:rPr>
          <w:rFonts w:ascii="Arial" w:hAnsi="Arial" w:cs="Arial"/>
          <w:b/>
          <w:sz w:val="32"/>
          <w:szCs w:val="32"/>
          <w:lang w:val="fi-FI"/>
        </w:rPr>
      </w:pPr>
      <w:r w:rsidRPr="00CB5773">
        <w:rPr>
          <w:rFonts w:ascii="Arial" w:hAnsi="Arial"/>
          <w:b/>
          <w:sz w:val="32"/>
          <w:szCs w:val="32"/>
          <w:lang w:val="fi-FI"/>
        </w:rPr>
        <w:t xml:space="preserve">Automaattiset työlaitekiinnikkeet uusi vakiovaruste Engconilla </w:t>
      </w:r>
    </w:p>
    <w:p w14:paraId="5A3D440D" w14:textId="5E46AD40" w:rsidR="00CB5773" w:rsidRPr="00CB5773" w:rsidRDefault="00CB5773" w:rsidP="00CB5773">
      <w:pPr>
        <w:rPr>
          <w:rFonts w:ascii="Arial" w:hAnsi="Arial" w:cs="Arial"/>
          <w:b/>
          <w:lang w:val="fi-FI"/>
        </w:rPr>
      </w:pPr>
      <w:r w:rsidRPr="00CB5773">
        <w:rPr>
          <w:rFonts w:ascii="Arial" w:hAnsi="Arial"/>
          <w:b/>
          <w:lang w:val="fi-FI"/>
        </w:rPr>
        <w:t>Maailman johtava rototilttivalmistaja Engcon ottaa nyt tärkeän askeleen ottamalla automaattisen EC-Oil-työlaitekiinnikejärjestelmän vakiovarusteeksi kaivupuomin ja rototiltin väliin. Sen ansiosta sinun ei enää tarvitse kiivetä ulos ohjaamosta työskentelemään itsepäisten ja likaisten liittimien ja letkujen kanssa. Sinulle tarjotaan automaattinen öljy-, sähkö- ja keskusvoiteluliitäntä toisin sanoen nyt ilman lisäkustannuksia.</w:t>
      </w:r>
    </w:p>
    <w:p w14:paraId="7B6890E5" w14:textId="0D484520" w:rsidR="00CB5773" w:rsidRPr="00CB5773" w:rsidRDefault="00CB5773" w:rsidP="00CB5773">
      <w:pPr>
        <w:outlineLvl w:val="0"/>
        <w:rPr>
          <w:rFonts w:ascii="Arial" w:hAnsi="Arial" w:cs="Arial"/>
          <w:lang w:val="fi-FI"/>
        </w:rPr>
      </w:pPr>
      <w:r w:rsidRPr="00CB5773">
        <w:rPr>
          <w:rFonts w:ascii="Arial" w:hAnsi="Arial"/>
          <w:b/>
          <w:bCs/>
          <w:lang w:val="fi-FI"/>
        </w:rPr>
        <w:t>”Pieni askel Engconille, mutta suuri harppaus kaivualalle”</w:t>
      </w:r>
    </w:p>
    <w:p w14:paraId="0531FA1B" w14:textId="4E50D778" w:rsidR="00CB5773" w:rsidRPr="00CB5773" w:rsidRDefault="00CB5773" w:rsidP="00CB5773">
      <w:pPr>
        <w:rPr>
          <w:rFonts w:ascii="Arial" w:hAnsi="Arial" w:cs="Arial"/>
          <w:lang w:val="fi-FI"/>
        </w:rPr>
      </w:pPr>
      <w:r w:rsidRPr="00CB5773">
        <w:rPr>
          <w:rFonts w:ascii="Arial" w:hAnsi="Arial"/>
          <w:lang w:val="fi-FI"/>
        </w:rPr>
        <w:t xml:space="preserve">Engconista tulee tämän uudistuksen myötä maailman ainoa rototilttivalmistaja, joka tarjoaa tämän ainutlaatuisen ja kokonaisvaltaisen järjestelmän vakiona. </w:t>
      </w:r>
    </w:p>
    <w:p w14:paraId="6B597A92" w14:textId="590614C1" w:rsidR="00CB5773" w:rsidRPr="00CB5773" w:rsidRDefault="00CB5773" w:rsidP="00CB5773">
      <w:pPr>
        <w:rPr>
          <w:rFonts w:ascii="Arial" w:hAnsi="Arial" w:cs="Arial"/>
          <w:lang w:val="fi-FI"/>
        </w:rPr>
      </w:pPr>
      <w:r w:rsidRPr="00CB5773">
        <w:rPr>
          <w:rFonts w:ascii="Arial" w:hAnsi="Arial"/>
          <w:lang w:val="fi-FI"/>
        </w:rPr>
        <w:t>– Kysyimme itseltämme, miksi sinun pitäisi maksaa ylimääräistä saadaksesi käyttöösi uusinta, turvallisinta ja käyttömukavuudeltaan parasta tekniikkaa, kun se ei kuitenkaan maksa meille lisää? Päädyimme siihen, että asiakkaan on nyt aika saada kaikki tarvittava meiltä veloituksetta vakiovarusteena. Tämä on pieni askel Engconille, mutta suuri harppaus kaivualalle, sanoo Engconin perustaja ja omistaja Stig Engström.</w:t>
      </w:r>
    </w:p>
    <w:p w14:paraId="7F448841" w14:textId="7BACC13B" w:rsidR="00CB5773" w:rsidRPr="00CB5773" w:rsidRDefault="00CB5773" w:rsidP="00CB5773">
      <w:pPr>
        <w:rPr>
          <w:rFonts w:ascii="Times New Roman" w:eastAsia="Times New Roman" w:hAnsi="Times New Roman" w:cs="Times New Roman"/>
          <w:lang w:val="fi-FI"/>
        </w:rPr>
      </w:pPr>
      <w:r w:rsidRPr="00CB5773">
        <w:rPr>
          <w:rFonts w:ascii="Arial" w:hAnsi="Arial"/>
          <w:lang w:val="fi-FI"/>
        </w:rPr>
        <w:t>1. toukokuuta 2018 alkaen Engcon alkaa tarjota QS60-kokoisia kaivukoneiden työlaitekiinnikkeitä kaivupuomiin, jotka varustetaan täysautomaattisella EC-Oil-hydrauliliitännällä ilman lisäkustannuksia. Sama koskee myös yrityksen QS60-yläosalla ja DC2-ohjausjärjestelmällä varustettuja rototilttejä, joihin tulee myös EC-Oil-liitäntä kaivukoneen työlaitekiinnikkeeseen vakiovarusteena, täysin ilman lisäkustannuksia.</w:t>
      </w:r>
      <w:r w:rsidRPr="00CB5773">
        <w:rPr>
          <w:rFonts w:ascii="Calibri" w:hAnsi="Calibri"/>
          <w:color w:val="000000"/>
          <w:lang w:val="fi-FI"/>
        </w:rPr>
        <w:t> </w:t>
      </w:r>
      <w:r w:rsidRPr="00655933">
        <w:rPr>
          <w:rFonts w:ascii="Arial" w:hAnsi="Arial" w:cs="Arial"/>
          <w:color w:val="000000"/>
          <w:lang w:val="fi-FI"/>
        </w:rPr>
        <w:t>Muihin kokoihin eli QS45-, QS50- ja QS70-kiinnikkeisiin EC-Oil tulee vakiovarusteeksi myöhemmin.</w:t>
      </w:r>
    </w:p>
    <w:p w14:paraId="032C21B3" w14:textId="77777777" w:rsidR="00CB5773" w:rsidRPr="00CB5773" w:rsidRDefault="00CB5773" w:rsidP="00CB5773">
      <w:pPr>
        <w:outlineLvl w:val="0"/>
        <w:rPr>
          <w:rFonts w:ascii="Arial" w:hAnsi="Arial" w:cs="Arial"/>
          <w:b/>
          <w:lang w:val="fi-FI"/>
        </w:rPr>
      </w:pPr>
      <w:r w:rsidRPr="00CB5773">
        <w:rPr>
          <w:rFonts w:ascii="Arial" w:hAnsi="Arial"/>
          <w:b/>
          <w:lang w:val="fi-FI"/>
        </w:rPr>
        <w:t>Kytkentä onnistuu ohjaamosta poistumatta</w:t>
      </w:r>
    </w:p>
    <w:p w14:paraId="0637CAFE" w14:textId="51FC8855" w:rsidR="00CB5773" w:rsidRPr="00CB5773" w:rsidRDefault="00CB5773" w:rsidP="00CB5773">
      <w:pPr>
        <w:rPr>
          <w:rFonts w:ascii="Arial" w:hAnsi="Arial" w:cs="Arial"/>
          <w:lang w:val="fi-FI"/>
        </w:rPr>
      </w:pPr>
      <w:r w:rsidRPr="00CB5773">
        <w:rPr>
          <w:rFonts w:ascii="Arial" w:hAnsi="Arial"/>
          <w:lang w:val="fi-FI"/>
        </w:rPr>
        <w:t>Engconin automaattisen työlaitekiinnikkeen avulla voit nopeasti ja vaivattomasti kytkeä hydrauliikan, sähköjärjestelmän ja keskusvoitelun kaivukoneesi ja rototilttisi välille ohjaamosta poistumatta. EC-Oil tarjoaa erinomaisen käytettävyyden, huippuhelpon asennuksen ja turvallisimman sähkö- ja öljyliitännän.</w:t>
      </w:r>
    </w:p>
    <w:p w14:paraId="4C1A7854" w14:textId="4B809245" w:rsidR="00CB5773" w:rsidRPr="00CB5773" w:rsidRDefault="00CB5773" w:rsidP="00CB5773">
      <w:pPr>
        <w:rPr>
          <w:rFonts w:ascii="Arial" w:hAnsi="Arial" w:cs="Arial"/>
          <w:lang w:val="fi-FI"/>
        </w:rPr>
      </w:pPr>
      <w:r w:rsidRPr="00CB5773">
        <w:rPr>
          <w:rFonts w:ascii="Arial" w:hAnsi="Arial"/>
          <w:lang w:val="fi-FI"/>
        </w:rPr>
        <w:t>– Voit hyödyntää tarvittaessa joko kaivukoneen koko voimaa ja vakautta tai rototiltin monipuolisuutta. EC-Oilin ansiosta sinun ei enää tarvitse tehdä kompromisseja, Stig Engström sanoo.</w:t>
      </w:r>
    </w:p>
    <w:p w14:paraId="0E806F6A" w14:textId="00DDA481" w:rsidR="00CB5773" w:rsidRPr="00CB5773" w:rsidRDefault="00CB5773" w:rsidP="00CB5773">
      <w:pPr>
        <w:rPr>
          <w:rFonts w:ascii="Arial" w:hAnsi="Arial" w:cs="Arial"/>
          <w:lang w:val="fi-FI"/>
        </w:rPr>
      </w:pPr>
      <w:r w:rsidRPr="00CB5773">
        <w:rPr>
          <w:rFonts w:ascii="Arial" w:hAnsi="Arial"/>
          <w:lang w:val="fi-FI"/>
        </w:rPr>
        <w:t xml:space="preserve">Saat ilmaiseksi EC-Oil-lohkon, jossa on kaksi hydrauliliitintä, keskusvoiteluliitin ja sähköliitin – näiden liittimien avulla kytket koneesi Engconin rototilttiin ja kaikkiin sen sisältämiin hienoihin toimintoihin. </w:t>
      </w:r>
    </w:p>
    <w:p w14:paraId="61AE6C54" w14:textId="600709CF" w:rsidR="00CB5773" w:rsidRPr="00CB5773" w:rsidRDefault="00CB5773" w:rsidP="0075426D">
      <w:pPr>
        <w:rPr>
          <w:rFonts w:ascii="Arial" w:hAnsi="Arial" w:cs="Arial"/>
          <w:lang w:val="fi-FI"/>
        </w:rPr>
      </w:pPr>
      <w:r w:rsidRPr="00CB5773">
        <w:rPr>
          <w:rFonts w:ascii="Arial" w:hAnsi="Arial"/>
          <w:lang w:val="fi-FI"/>
        </w:rPr>
        <w:t>– Asiakkaat saavat huomattavia etuja myös siitä, että omistamme koko järjestelmän ja voimme näin ottaa siitä kokonaisvastuun. Näin saat tarvitsemasi ratkaisun yhdestä paikasta, Stig Engström toteaa lopuksi.</w:t>
      </w:r>
    </w:p>
    <w:p w14:paraId="3484BA90" w14:textId="661F8DE8" w:rsidR="0075426D" w:rsidRPr="00CB5773" w:rsidRDefault="0075426D" w:rsidP="0075426D">
      <w:pPr>
        <w:rPr>
          <w:rFonts w:ascii="Arial" w:hAnsi="Arial" w:cs="Arial"/>
          <w:lang w:val="fi-FI"/>
        </w:rPr>
      </w:pPr>
      <w:r w:rsidRPr="00CB5773">
        <w:rPr>
          <w:rFonts w:ascii="Arial" w:hAnsi="Arial"/>
          <w:b/>
          <w:lang w:val="fi-FI"/>
        </w:rPr>
        <w:lastRenderedPageBreak/>
        <w:t>Yhteystiedot:</w:t>
      </w:r>
      <w:r w:rsidRPr="00CB5773">
        <w:rPr>
          <w:rFonts w:ascii="Arial" w:hAnsi="Arial"/>
          <w:b/>
          <w:lang w:val="fi-FI"/>
        </w:rPr>
        <w:br/>
      </w:r>
      <w:r w:rsidR="00EB738E" w:rsidRPr="00CB5773">
        <w:rPr>
          <w:rFonts w:ascii="Arial" w:hAnsi="Arial"/>
          <w:lang w:val="fi-FI"/>
        </w:rPr>
        <w:t>Sten Strömgren</w:t>
      </w:r>
      <w:r w:rsidRPr="00CB5773">
        <w:rPr>
          <w:rFonts w:ascii="Arial" w:hAnsi="Arial"/>
          <w:lang w:val="fi-FI"/>
        </w:rPr>
        <w:t>, engcon Group | +46 [0]70 529 96 32</w:t>
      </w:r>
    </w:p>
    <w:p w14:paraId="46791719" w14:textId="77777777" w:rsidR="00CB5773" w:rsidRPr="00CB5773" w:rsidRDefault="00CB5773" w:rsidP="00CB5773">
      <w:pPr>
        <w:widowControl w:val="0"/>
        <w:autoSpaceDE w:val="0"/>
        <w:autoSpaceDN w:val="0"/>
        <w:adjustRightInd w:val="0"/>
        <w:spacing w:after="0" w:line="240" w:lineRule="auto"/>
        <w:rPr>
          <w:rFonts w:ascii="Arial" w:eastAsia="Cambria" w:hAnsi="Arial" w:cs="Arial"/>
          <w:i/>
          <w:iCs/>
          <w:color w:val="434343"/>
          <w:sz w:val="17"/>
          <w:szCs w:val="17"/>
          <w:lang w:val="fi-FI" w:bidi="ar-SA"/>
        </w:rPr>
      </w:pPr>
      <w:bookmarkStart w:id="0" w:name="_GoBack"/>
      <w:r w:rsidRPr="00CB5773">
        <w:rPr>
          <w:rFonts w:ascii="Arial" w:eastAsia="Cambria" w:hAnsi="Arial" w:cs="Arial"/>
          <w:i/>
          <w:iCs/>
          <w:color w:val="434343"/>
          <w:sz w:val="17"/>
          <w:szCs w:val="17"/>
          <w:lang w:val="fi-FI" w:bidi="ar-SA"/>
        </w:rPr>
        <w:t>engcon on maailman johtava rototilttien (kaivukoneiden ”rannenivelten”) ja niihin soveltuvien työlaitteiden valmistaja. Ne tekevät kaivukoneista entistä monikäyttöisempiä, tarkempia ja turvallisempia. Osaamisemme, sitoutumisemme ja korkean palvelutasomme avulla autamme asiakkaitamme menestymään.</w:t>
      </w:r>
    </w:p>
    <w:p w14:paraId="2E77F26D" w14:textId="77777777" w:rsidR="00CB5773" w:rsidRPr="00CB5773" w:rsidRDefault="00CB5773" w:rsidP="00CB5773">
      <w:pPr>
        <w:widowControl w:val="0"/>
        <w:autoSpaceDE w:val="0"/>
        <w:autoSpaceDN w:val="0"/>
        <w:adjustRightInd w:val="0"/>
        <w:spacing w:after="0" w:line="240" w:lineRule="auto"/>
        <w:rPr>
          <w:rFonts w:ascii="Arial" w:eastAsia="Cambria" w:hAnsi="Arial" w:cs="Arial"/>
          <w:color w:val="434343"/>
          <w:sz w:val="17"/>
          <w:szCs w:val="17"/>
          <w:lang w:val="fi-FI" w:bidi="ar-SA"/>
        </w:rPr>
      </w:pPr>
    </w:p>
    <w:p w14:paraId="4A9BF8FE" w14:textId="531D34D3" w:rsidR="00CB5773" w:rsidRPr="00CB5773" w:rsidRDefault="00CB5773" w:rsidP="00CB5773">
      <w:pPr>
        <w:pStyle w:val="Sidfot"/>
        <w:jc w:val="left"/>
        <w:rPr>
          <w:rFonts w:cs="Arial"/>
          <w:i/>
          <w:iCs/>
          <w:color w:val="434343"/>
          <w:sz w:val="17"/>
          <w:szCs w:val="17"/>
          <w:lang w:val="fi-FI" w:bidi="ar-SA"/>
        </w:rPr>
      </w:pPr>
      <w:r w:rsidRPr="00CB5773">
        <w:rPr>
          <w:rFonts w:cs="Arial"/>
          <w:i/>
          <w:iCs/>
          <w:color w:val="434343"/>
          <w:sz w:val="17"/>
          <w:szCs w:val="17"/>
          <w:lang w:val="fi-FI" w:bidi="ar-SA"/>
        </w:rPr>
        <w:t xml:space="preserve">engcon on keskisuuri konserni, jonka emoyhtiön Holding AB:n kotipaikka on Ruotsin Strömsund. Myynnistä vastaavat yhdeksän myyntiyhtiötä, jotka toimivat Ruotsissa, Norjassa, Suomessa, Tanskassa, Isossa-Britanniassa, Saksassa, Ranskassa, Alankomaissa ja Pohjois-Amerikka (Yhdysvallat ja Kanada). Muista markkinoista vastaa engcon International. engcon-ryhmän liikevaihto oli vuonna 2016 noin 780 miljoonaa Ruotsin kruunua, ja sillä oli noin 200 työntekijää. </w:t>
      </w:r>
      <w:hyperlink r:id="rId7" w:history="1">
        <w:r w:rsidRPr="00CB5773">
          <w:rPr>
            <w:rFonts w:cs="Arial"/>
            <w:i/>
            <w:iCs/>
            <w:color w:val="103CC0"/>
            <w:sz w:val="17"/>
            <w:szCs w:val="17"/>
            <w:u w:val="single" w:color="103CC0"/>
            <w:lang w:val="fi-FI" w:bidi="ar-SA"/>
          </w:rPr>
          <w:t>www.engcon.com</w:t>
        </w:r>
      </w:hyperlink>
    </w:p>
    <w:bookmarkEnd w:id="0"/>
    <w:p w14:paraId="538C75DB" w14:textId="5A1259E3" w:rsidR="004A5D50" w:rsidRPr="00C2293C" w:rsidRDefault="004A5D50" w:rsidP="00C2293C">
      <w:pPr>
        <w:rPr>
          <w:rFonts w:ascii="Arial" w:eastAsia="Calibri" w:hAnsi="Arial" w:cs="Arial"/>
        </w:rPr>
      </w:pPr>
    </w:p>
    <w:sectPr w:rsidR="004A5D50" w:rsidRPr="00C2293C"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29902" w14:textId="77777777" w:rsidR="00383B87" w:rsidRDefault="00383B87">
      <w:pPr>
        <w:spacing w:line="240" w:lineRule="auto"/>
      </w:pPr>
      <w:r>
        <w:separator/>
      </w:r>
    </w:p>
  </w:endnote>
  <w:endnote w:type="continuationSeparator" w:id="0">
    <w:p w14:paraId="0B5B1CEB" w14:textId="77777777" w:rsidR="00383B87" w:rsidRDefault="00383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Arial-BoldMT">
    <w:altName w:val="Arial"/>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35BE6" w14:textId="77777777" w:rsidR="00D1219D" w:rsidRDefault="00D1219D" w:rsidP="00387FBE">
    <w:pPr>
      <w:pStyle w:val="Sidfot"/>
      <w:rPr>
        <w:rStyle w:val="Betoning"/>
        <w:color w:val="000000" w:themeColor="text1"/>
      </w:rPr>
    </w:pPr>
  </w:p>
  <w:p w14:paraId="5E11308E" w14:textId="4E10C3D9" w:rsidR="00D1219D" w:rsidRDefault="002E7C76" w:rsidP="002D3349">
    <w:pPr>
      <w:pStyle w:val="Sidfot"/>
      <w:rPr>
        <w:color w:val="000000" w:themeColor="text1"/>
      </w:rPr>
    </w:pPr>
    <w:r>
      <w:rPr>
        <w:rStyle w:val="Betoning"/>
        <w:color w:val="000000" w:themeColor="text1"/>
      </w:rPr>
      <w:t>engcon Finland</w:t>
    </w:r>
    <w:r w:rsidR="00D1219D">
      <w:rPr>
        <w:rStyle w:val="Betoning"/>
        <w:color w:val="000000" w:themeColor="text1"/>
      </w:rPr>
      <w:t xml:space="preserve"> </w:t>
    </w:r>
    <w:r w:rsidR="00D1219D">
      <w:rPr>
        <w:color w:val="000000" w:themeColor="text1"/>
      </w:rPr>
      <w:t xml:space="preserve"> </w:t>
    </w:r>
    <w:r w:rsidR="002D3349">
      <w:rPr>
        <w:color w:val="000000" w:themeColor="text1"/>
      </w:rPr>
      <w:br/>
    </w:r>
    <w:r w:rsidR="002F3959">
      <w:rPr>
        <w:color w:val="000000" w:themeColor="text1"/>
      </w:rPr>
      <w:t>Kappatie 25-27</w:t>
    </w:r>
    <w:r w:rsidR="008A71EB">
      <w:rPr>
        <w:color w:val="000000" w:themeColor="text1"/>
      </w:rPr>
      <w:t xml:space="preserve">, </w:t>
    </w:r>
    <w:r w:rsidR="002F3959">
      <w:rPr>
        <w:color w:val="000000" w:themeColor="text1"/>
      </w:rPr>
      <w:t>FI</w:t>
    </w:r>
    <w:r w:rsidR="00442C54">
      <w:rPr>
        <w:color w:val="000000" w:themeColor="text1"/>
      </w:rPr>
      <w:t>-</w:t>
    </w:r>
    <w:r w:rsidR="002F3959">
      <w:rPr>
        <w:color w:val="000000" w:themeColor="text1"/>
      </w:rPr>
      <w:t>656 10</w:t>
    </w:r>
    <w:r w:rsidR="008A71EB" w:rsidRPr="008A71EB">
      <w:rPr>
        <w:color w:val="000000" w:themeColor="text1"/>
      </w:rPr>
      <w:t xml:space="preserve"> </w:t>
    </w:r>
    <w:r w:rsidR="002F3959">
      <w:rPr>
        <w:color w:val="000000" w:themeColor="text1"/>
      </w:rPr>
      <w:t>Mustasaari</w:t>
    </w:r>
    <w:r w:rsidR="008A71EB">
      <w:rPr>
        <w:color w:val="000000" w:themeColor="text1"/>
      </w:rPr>
      <w:t xml:space="preserve">, </w:t>
    </w:r>
    <w:r w:rsidR="002D3349">
      <w:rPr>
        <w:color w:val="000000" w:themeColor="text1"/>
      </w:rPr>
      <w:t>Finland</w:t>
    </w:r>
  </w:p>
  <w:p w14:paraId="66B30EBA" w14:textId="7E48E3F0" w:rsidR="002D3349" w:rsidRPr="008A71EB" w:rsidRDefault="002D3349" w:rsidP="002D3349">
    <w:pPr>
      <w:pStyle w:val="Sidfot"/>
      <w:rPr>
        <w:color w:val="000000" w:themeColor="text1"/>
      </w:rPr>
    </w:pPr>
    <w:r>
      <w:rPr>
        <w:color w:val="000000" w:themeColor="text1"/>
      </w:rPr>
      <w:t>www.engcon.com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9220E" w14:textId="77777777" w:rsidR="00383B87" w:rsidRDefault="00383B87">
      <w:pPr>
        <w:spacing w:line="240" w:lineRule="auto"/>
      </w:pPr>
      <w:r>
        <w:separator/>
      </w:r>
    </w:p>
  </w:footnote>
  <w:footnote w:type="continuationSeparator" w:id="0">
    <w:p w14:paraId="1604917F" w14:textId="77777777" w:rsidR="00383B87" w:rsidRDefault="00383B8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900DC12"/>
    <w:lvl w:ilvl="0">
      <w:start w:val="1"/>
      <w:numFmt w:val="decimal"/>
      <w:lvlText w:val="%1."/>
      <w:lvlJc w:val="left"/>
      <w:pPr>
        <w:tabs>
          <w:tab w:val="num" w:pos="1492"/>
        </w:tabs>
        <w:ind w:left="1492" w:hanging="360"/>
      </w:pPr>
    </w:lvl>
  </w:abstractNum>
  <w:abstractNum w:abstractNumId="2">
    <w:nsid w:val="FFFFFF7D"/>
    <w:multiLevelType w:val="singleLevel"/>
    <w:tmpl w:val="0EC8515C"/>
    <w:lvl w:ilvl="0">
      <w:start w:val="1"/>
      <w:numFmt w:val="decimal"/>
      <w:lvlText w:val="%1."/>
      <w:lvlJc w:val="left"/>
      <w:pPr>
        <w:tabs>
          <w:tab w:val="num" w:pos="1209"/>
        </w:tabs>
        <w:ind w:left="1209" w:hanging="360"/>
      </w:pPr>
    </w:lvl>
  </w:abstractNum>
  <w:abstractNum w:abstractNumId="3">
    <w:nsid w:val="FFFFFF7E"/>
    <w:multiLevelType w:val="singleLevel"/>
    <w:tmpl w:val="F0849914"/>
    <w:lvl w:ilvl="0">
      <w:start w:val="1"/>
      <w:numFmt w:val="decimal"/>
      <w:lvlText w:val="%1."/>
      <w:lvlJc w:val="left"/>
      <w:pPr>
        <w:tabs>
          <w:tab w:val="num" w:pos="926"/>
        </w:tabs>
        <w:ind w:left="926" w:hanging="360"/>
      </w:pPr>
    </w:lvl>
  </w:abstractNum>
  <w:abstractNum w:abstractNumId="4">
    <w:nsid w:val="FFFFFF7F"/>
    <w:multiLevelType w:val="singleLevel"/>
    <w:tmpl w:val="7FBE098E"/>
    <w:lvl w:ilvl="0">
      <w:start w:val="1"/>
      <w:numFmt w:val="decimal"/>
      <w:lvlText w:val="%1."/>
      <w:lvlJc w:val="left"/>
      <w:pPr>
        <w:tabs>
          <w:tab w:val="num" w:pos="643"/>
        </w:tabs>
        <w:ind w:left="643" w:hanging="360"/>
      </w:pPr>
    </w:lvl>
  </w:abstractNum>
  <w:abstractNum w:abstractNumId="5">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323"/>
    <w:rsid w:val="00024A49"/>
    <w:rsid w:val="0002593A"/>
    <w:rsid w:val="00037629"/>
    <w:rsid w:val="0004220C"/>
    <w:rsid w:val="00042253"/>
    <w:rsid w:val="000811E5"/>
    <w:rsid w:val="000D0037"/>
    <w:rsid w:val="00106935"/>
    <w:rsid w:val="001136B2"/>
    <w:rsid w:val="002706DE"/>
    <w:rsid w:val="002B17A9"/>
    <w:rsid w:val="002B2B22"/>
    <w:rsid w:val="002D3349"/>
    <w:rsid w:val="002E7C76"/>
    <w:rsid w:val="002F3600"/>
    <w:rsid w:val="002F3959"/>
    <w:rsid w:val="00352823"/>
    <w:rsid w:val="00383B87"/>
    <w:rsid w:val="00387FBE"/>
    <w:rsid w:val="003C76BF"/>
    <w:rsid w:val="004200A5"/>
    <w:rsid w:val="004224FA"/>
    <w:rsid w:val="00441C8F"/>
    <w:rsid w:val="00442C54"/>
    <w:rsid w:val="00482807"/>
    <w:rsid w:val="004A5D50"/>
    <w:rsid w:val="004B3EF8"/>
    <w:rsid w:val="00513D14"/>
    <w:rsid w:val="00543A0B"/>
    <w:rsid w:val="00551821"/>
    <w:rsid w:val="00577EA3"/>
    <w:rsid w:val="00655933"/>
    <w:rsid w:val="00680566"/>
    <w:rsid w:val="00710639"/>
    <w:rsid w:val="00740CB5"/>
    <w:rsid w:val="0075426D"/>
    <w:rsid w:val="007657BF"/>
    <w:rsid w:val="00785E33"/>
    <w:rsid w:val="007B5CE4"/>
    <w:rsid w:val="008759F0"/>
    <w:rsid w:val="008A0593"/>
    <w:rsid w:val="008A71EB"/>
    <w:rsid w:val="00967F31"/>
    <w:rsid w:val="00A9015D"/>
    <w:rsid w:val="00A93CFD"/>
    <w:rsid w:val="00AB2156"/>
    <w:rsid w:val="00B110C9"/>
    <w:rsid w:val="00B1346B"/>
    <w:rsid w:val="00B43D67"/>
    <w:rsid w:val="00BD4323"/>
    <w:rsid w:val="00C2293C"/>
    <w:rsid w:val="00C741EC"/>
    <w:rsid w:val="00C86DA7"/>
    <w:rsid w:val="00CB5773"/>
    <w:rsid w:val="00CE7CE5"/>
    <w:rsid w:val="00D1219D"/>
    <w:rsid w:val="00D54B08"/>
    <w:rsid w:val="00DA1F90"/>
    <w:rsid w:val="00E16CE1"/>
    <w:rsid w:val="00E22D0A"/>
    <w:rsid w:val="00EB738E"/>
    <w:rsid w:val="00F53DC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ngcon.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0</TotalTime>
  <Pages>2</Pages>
  <Words>554</Words>
  <Characters>2940</Characters>
  <Application>Microsoft Macintosh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3488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3</cp:revision>
  <cp:lastPrinted>2018-05-14T05:42:00Z</cp:lastPrinted>
  <dcterms:created xsi:type="dcterms:W3CDTF">2018-05-14T05:42:00Z</dcterms:created>
  <dcterms:modified xsi:type="dcterms:W3CDTF">2018-05-14T05:42:00Z</dcterms:modified>
</cp:coreProperties>
</file>