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6D" w:rsidRDefault="0079326D" w:rsidP="0030027C">
      <w:pPr>
        <w:rPr>
          <w:rFonts w:ascii="Arial" w:hAnsi="Arial" w:cs="Arial"/>
          <w:sz w:val="22"/>
          <w:szCs w:val="22"/>
        </w:rPr>
      </w:pPr>
      <w:bookmarkStart w:id="0" w:name="OLE_LINK1"/>
    </w:p>
    <w:p w:rsidR="0079326D" w:rsidRDefault="0079326D" w:rsidP="0030027C">
      <w:pPr>
        <w:rPr>
          <w:rFonts w:ascii="Arial" w:hAnsi="Arial" w:cs="Arial"/>
          <w:sz w:val="22"/>
          <w:szCs w:val="22"/>
        </w:rPr>
      </w:pPr>
    </w:p>
    <w:p w:rsidR="0030027C" w:rsidRPr="00C84E00" w:rsidRDefault="007D6BE7" w:rsidP="0030027C">
      <w:pPr>
        <w:rPr>
          <w:rFonts w:ascii="Arial" w:hAnsi="Arial" w:cs="Arial"/>
          <w:sz w:val="22"/>
          <w:szCs w:val="22"/>
        </w:rPr>
      </w:pPr>
      <w:r>
        <w:rPr>
          <w:rFonts w:ascii="Arial" w:hAnsi="Arial" w:cs="Arial"/>
          <w:sz w:val="22"/>
          <w:szCs w:val="22"/>
        </w:rPr>
        <w:t>Pressmeddelande 25</w:t>
      </w:r>
      <w:bookmarkStart w:id="1" w:name="_GoBack"/>
      <w:bookmarkEnd w:id="1"/>
      <w:r w:rsidR="0030027C" w:rsidRPr="00C84E00">
        <w:rPr>
          <w:rFonts w:ascii="Arial" w:hAnsi="Arial" w:cs="Arial"/>
          <w:sz w:val="22"/>
          <w:szCs w:val="22"/>
        </w:rPr>
        <w:t xml:space="preserve"> januari 2012</w:t>
      </w:r>
    </w:p>
    <w:p w:rsidR="0030027C" w:rsidRPr="00C84E00" w:rsidRDefault="0030027C" w:rsidP="0030027C">
      <w:pPr>
        <w:spacing w:line="240" w:lineRule="auto"/>
        <w:rPr>
          <w:rFonts w:ascii="Arial" w:hAnsi="Arial" w:cs="Arial"/>
          <w:sz w:val="22"/>
          <w:szCs w:val="22"/>
        </w:rPr>
      </w:pPr>
      <w:r w:rsidRPr="00C84E00">
        <w:rPr>
          <w:rFonts w:ascii="Arial" w:hAnsi="Arial" w:cs="Arial"/>
          <w:sz w:val="22"/>
          <w:szCs w:val="22"/>
        </w:rPr>
        <w:t>LENSWAY GRUNDARE STARTAR NYTT E-HANDELSBOLAG</w:t>
      </w:r>
    </w:p>
    <w:p w:rsidR="0030027C" w:rsidRPr="00C84E00" w:rsidRDefault="0030027C" w:rsidP="0030027C">
      <w:pPr>
        <w:rPr>
          <w:rFonts w:ascii="Arial" w:hAnsi="Arial" w:cs="Arial"/>
          <w:b/>
          <w:sz w:val="22"/>
          <w:szCs w:val="22"/>
        </w:rPr>
      </w:pPr>
    </w:p>
    <w:p w:rsidR="0030027C" w:rsidRPr="00C84E00" w:rsidRDefault="0030027C" w:rsidP="0030027C">
      <w:pPr>
        <w:outlineLvl w:val="0"/>
        <w:rPr>
          <w:rFonts w:ascii="Arial" w:hAnsi="Arial" w:cs="Arial"/>
          <w:sz w:val="22"/>
          <w:szCs w:val="22"/>
        </w:rPr>
      </w:pPr>
      <w:r w:rsidRPr="00C84E00">
        <w:rPr>
          <w:rFonts w:ascii="Arial" w:hAnsi="Arial" w:cs="Arial"/>
          <w:b/>
          <w:sz w:val="22"/>
          <w:szCs w:val="22"/>
        </w:rPr>
        <w:t xml:space="preserve">E-handelsbolaget Footway (www.footway.se), som säljer skor på internet, har tagit in 28 miljoner kronor i en nyemission från Industrifonden, </w:t>
      </w:r>
      <w:proofErr w:type="spellStart"/>
      <w:r w:rsidRPr="00C84E00">
        <w:rPr>
          <w:rFonts w:ascii="Arial" w:hAnsi="Arial" w:cs="Arial"/>
          <w:b/>
          <w:sz w:val="22"/>
          <w:szCs w:val="22"/>
        </w:rPr>
        <w:t>eEquity</w:t>
      </w:r>
      <w:proofErr w:type="spellEnd"/>
      <w:r w:rsidRPr="00C84E00">
        <w:rPr>
          <w:rFonts w:ascii="Arial" w:hAnsi="Arial" w:cs="Arial"/>
          <w:b/>
          <w:sz w:val="22"/>
          <w:szCs w:val="22"/>
        </w:rPr>
        <w:t xml:space="preserve"> och grundarna. Bakom Footway står Daniel Mühlbach, som tidigare framgångsrikt byggt upp Lensway. </w:t>
      </w:r>
    </w:p>
    <w:p w:rsidR="0030027C" w:rsidRPr="00C84E00" w:rsidRDefault="0030027C" w:rsidP="0030027C">
      <w:pPr>
        <w:rPr>
          <w:rFonts w:ascii="Arial" w:hAnsi="Arial" w:cs="Arial"/>
          <w:b/>
          <w:sz w:val="22"/>
          <w:szCs w:val="22"/>
        </w:rPr>
      </w:pPr>
    </w:p>
    <w:bookmarkEnd w:id="0"/>
    <w:p w:rsidR="0030027C" w:rsidRPr="00C84E00" w:rsidRDefault="0030027C" w:rsidP="0030027C">
      <w:pPr>
        <w:widowControl/>
        <w:adjustRightInd w:val="0"/>
        <w:spacing w:line="240" w:lineRule="auto"/>
        <w:rPr>
          <w:rFonts w:ascii="Arial" w:hAnsi="Arial" w:cs="Arial"/>
          <w:sz w:val="22"/>
          <w:szCs w:val="22"/>
        </w:rPr>
      </w:pPr>
      <w:r w:rsidRPr="00C84E00">
        <w:rPr>
          <w:rFonts w:ascii="Arial" w:hAnsi="Arial" w:cs="Arial"/>
          <w:sz w:val="22"/>
          <w:szCs w:val="22"/>
        </w:rPr>
        <w:t>Footway grundades 2010 av teamet bakom Lensway, som säljer kontaktlinser och glasögon på nätet, med serieentreprenören Daniel Mühlbach i spetsen. De byggde upp Lensway från start till lönsamhet och en omsättning på över 500 miljoner kronor. 2010 sålde Daniel en del av sitt innehav i Lensway och återinvesterade i Footway.</w:t>
      </w:r>
    </w:p>
    <w:p w:rsidR="0030027C" w:rsidRPr="00C84E00" w:rsidRDefault="0030027C" w:rsidP="0030027C">
      <w:pPr>
        <w:widowControl/>
        <w:adjustRightInd w:val="0"/>
        <w:spacing w:line="240" w:lineRule="auto"/>
        <w:rPr>
          <w:rFonts w:ascii="Arial" w:hAnsi="Arial" w:cs="Arial"/>
          <w:sz w:val="22"/>
          <w:szCs w:val="22"/>
        </w:rPr>
      </w:pPr>
    </w:p>
    <w:p w:rsidR="0030027C" w:rsidRPr="00C84E00" w:rsidRDefault="0030027C" w:rsidP="0030027C">
      <w:pPr>
        <w:outlineLvl w:val="0"/>
        <w:rPr>
          <w:rFonts w:ascii="Arial" w:hAnsi="Arial" w:cs="Arial"/>
          <w:sz w:val="22"/>
          <w:szCs w:val="22"/>
        </w:rPr>
      </w:pPr>
      <w:r w:rsidRPr="00C84E00">
        <w:rPr>
          <w:rFonts w:ascii="Arial" w:hAnsi="Arial" w:cs="Arial"/>
          <w:sz w:val="22"/>
          <w:szCs w:val="22"/>
        </w:rPr>
        <w:t xml:space="preserve">Footway lanserades på marknaden våren 2011 och erbjuder konsumenter en e-handelsbutik med </w:t>
      </w:r>
      <w:hyperlink r:id="rId8" w:history="1">
        <w:r w:rsidRPr="00C84E00">
          <w:rPr>
            <w:rStyle w:val="Hyperlnk"/>
            <w:rFonts w:ascii="Arial" w:hAnsi="Arial" w:cs="Arial"/>
            <w:sz w:val="22"/>
            <w:szCs w:val="22"/>
          </w:rPr>
          <w:t>skor</w:t>
        </w:r>
      </w:hyperlink>
      <w:r w:rsidRPr="00C84E00">
        <w:rPr>
          <w:rFonts w:ascii="Arial" w:hAnsi="Arial" w:cs="Arial"/>
          <w:sz w:val="22"/>
          <w:szCs w:val="22"/>
        </w:rPr>
        <w:t xml:space="preserve"> för barn, herr och dam. Sortimentet omfattar idag ca 2 000 modeller från ca 180 varumärken. Nyemissionen kommer primärt att användas för att utöka sortimentet. Målsättningen är att Footway omsättningsmässigt ska bli större än Lensway under de kommande tio åren. </w:t>
      </w:r>
    </w:p>
    <w:p w:rsidR="0030027C" w:rsidRPr="00C84E00" w:rsidRDefault="0030027C" w:rsidP="0030027C">
      <w:pPr>
        <w:spacing w:line="240" w:lineRule="auto"/>
        <w:rPr>
          <w:rFonts w:ascii="Arial" w:hAnsi="Arial" w:cs="Arial"/>
          <w:sz w:val="22"/>
          <w:szCs w:val="22"/>
        </w:rPr>
      </w:pPr>
    </w:p>
    <w:p w:rsidR="0030027C" w:rsidRPr="00C84E00" w:rsidRDefault="0030027C" w:rsidP="0030027C">
      <w:pPr>
        <w:pStyle w:val="Liststycke"/>
        <w:widowControl/>
        <w:numPr>
          <w:ilvl w:val="0"/>
          <w:numId w:val="2"/>
        </w:numPr>
        <w:spacing w:line="240" w:lineRule="auto"/>
        <w:rPr>
          <w:rFonts w:ascii="Arial" w:hAnsi="Arial" w:cs="Arial"/>
          <w:sz w:val="22"/>
          <w:szCs w:val="22"/>
        </w:rPr>
      </w:pPr>
      <w:r w:rsidRPr="00C84E00">
        <w:rPr>
          <w:rFonts w:ascii="Arial" w:hAnsi="Arial" w:cs="Arial"/>
          <w:sz w:val="22"/>
          <w:szCs w:val="22"/>
        </w:rPr>
        <w:t xml:space="preserve">Marknaden för skor i Norden är värd över 30 miljarder kronor, säger Daniel Mühlbach, grundare till Footway. Jag ser fram emot att tillsammans med teamet bygga ett nytt framgångsrikt e-handelsföretag, där vi får nytta av våra erfarenheter från Lensway. </w:t>
      </w:r>
    </w:p>
    <w:p w:rsidR="0030027C" w:rsidRPr="00C84E00" w:rsidRDefault="0030027C" w:rsidP="0030027C">
      <w:pPr>
        <w:spacing w:line="240" w:lineRule="auto"/>
        <w:rPr>
          <w:rFonts w:ascii="Arial" w:hAnsi="Arial" w:cs="Arial"/>
          <w:sz w:val="22"/>
          <w:szCs w:val="22"/>
        </w:rPr>
      </w:pPr>
    </w:p>
    <w:p w:rsidR="0030027C" w:rsidRPr="00C84E00" w:rsidRDefault="0030027C" w:rsidP="0030027C">
      <w:pPr>
        <w:pStyle w:val="Liststycke"/>
        <w:numPr>
          <w:ilvl w:val="0"/>
          <w:numId w:val="1"/>
        </w:numPr>
        <w:rPr>
          <w:rFonts w:ascii="Arial" w:hAnsi="Arial" w:cs="Arial"/>
          <w:sz w:val="22"/>
          <w:szCs w:val="22"/>
        </w:rPr>
      </w:pPr>
      <w:r w:rsidRPr="00C84E00">
        <w:rPr>
          <w:rFonts w:ascii="Arial" w:hAnsi="Arial" w:cs="Arial"/>
          <w:sz w:val="22"/>
          <w:szCs w:val="22"/>
        </w:rPr>
        <w:t xml:space="preserve">Vi ser stora möjligheter att tillsammans med Daniel som erfaren serieentreprenör ta oss an en så stor marknad som den nordiska skomarknaden, där endast en mycket liten marknadsandel idag går över nätet. Det är nästan en demokratisk fråga att kunna köpa vilka skor man vill oavsett var man bor, säger Patrik Hedelin, partner på </w:t>
      </w:r>
      <w:proofErr w:type="spellStart"/>
      <w:r w:rsidRPr="00C84E00">
        <w:rPr>
          <w:rFonts w:ascii="Arial" w:hAnsi="Arial" w:cs="Arial"/>
          <w:sz w:val="22"/>
          <w:szCs w:val="22"/>
        </w:rPr>
        <w:t>eEquity</w:t>
      </w:r>
      <w:proofErr w:type="spellEnd"/>
      <w:r w:rsidRPr="00C84E00">
        <w:rPr>
          <w:rFonts w:ascii="Arial" w:hAnsi="Arial" w:cs="Arial"/>
          <w:sz w:val="22"/>
          <w:szCs w:val="22"/>
        </w:rPr>
        <w:t>.</w:t>
      </w:r>
    </w:p>
    <w:p w:rsidR="0030027C" w:rsidRPr="00C84E00" w:rsidRDefault="0030027C" w:rsidP="0030027C">
      <w:pPr>
        <w:pStyle w:val="Liststycke"/>
        <w:rPr>
          <w:rFonts w:ascii="Arial" w:hAnsi="Arial" w:cs="Arial"/>
          <w:sz w:val="22"/>
          <w:szCs w:val="22"/>
        </w:rPr>
      </w:pPr>
    </w:p>
    <w:p w:rsidR="0030027C" w:rsidRPr="00C84E00" w:rsidRDefault="0030027C" w:rsidP="0030027C">
      <w:pPr>
        <w:pStyle w:val="Liststycke"/>
        <w:numPr>
          <w:ilvl w:val="0"/>
          <w:numId w:val="1"/>
        </w:numPr>
        <w:rPr>
          <w:rFonts w:ascii="Arial" w:hAnsi="Arial" w:cs="Arial"/>
          <w:sz w:val="22"/>
          <w:szCs w:val="22"/>
        </w:rPr>
      </w:pPr>
      <w:r w:rsidRPr="00C84E00">
        <w:rPr>
          <w:rFonts w:ascii="Arial" w:hAnsi="Arial" w:cs="Arial"/>
          <w:sz w:val="22"/>
          <w:szCs w:val="22"/>
        </w:rPr>
        <w:t xml:space="preserve">Footway ligger väl i linje med vår strategi att investera i skalbara affärsmodeller med teknik som möjliggörare och som har stor potential såväl på den svenska som internationella marknader, säger Johan Englund, investeringsansvarig på Industrifonden. </w:t>
      </w:r>
      <w:r w:rsidRPr="00C84E00">
        <w:rPr>
          <w:rFonts w:ascii="Arial" w:hAnsi="Arial" w:cs="Arial"/>
          <w:color w:val="000000"/>
          <w:sz w:val="22"/>
          <w:szCs w:val="22"/>
        </w:rPr>
        <w:t xml:space="preserve">Med en marknad i stark tillväxt och erfarna entreprenörer i ledningen ser vi mycket positivt på </w:t>
      </w:r>
      <w:proofErr w:type="spellStart"/>
      <w:r w:rsidRPr="00C84E00">
        <w:rPr>
          <w:rFonts w:ascii="Arial" w:hAnsi="Arial" w:cs="Arial"/>
          <w:color w:val="000000"/>
          <w:sz w:val="22"/>
          <w:szCs w:val="22"/>
        </w:rPr>
        <w:t>Footways</w:t>
      </w:r>
      <w:proofErr w:type="spellEnd"/>
      <w:r w:rsidRPr="00C84E00">
        <w:rPr>
          <w:rFonts w:ascii="Arial" w:hAnsi="Arial" w:cs="Arial"/>
          <w:color w:val="000000"/>
          <w:sz w:val="22"/>
          <w:szCs w:val="22"/>
        </w:rPr>
        <w:t xml:space="preserve"> möjligheter att lyckas.</w:t>
      </w:r>
      <w:r w:rsidRPr="00C84E00">
        <w:rPr>
          <w:rFonts w:ascii="Arial" w:hAnsi="Arial" w:cs="Arial"/>
          <w:sz w:val="22"/>
          <w:szCs w:val="22"/>
        </w:rPr>
        <w:tab/>
      </w:r>
    </w:p>
    <w:p w:rsidR="0030027C" w:rsidRPr="00C84E00" w:rsidRDefault="0030027C" w:rsidP="0030027C">
      <w:pPr>
        <w:outlineLvl w:val="0"/>
        <w:rPr>
          <w:rFonts w:ascii="Arial" w:hAnsi="Arial" w:cs="Arial"/>
          <w:sz w:val="22"/>
          <w:szCs w:val="22"/>
        </w:rPr>
      </w:pPr>
    </w:p>
    <w:p w:rsidR="0030027C" w:rsidRPr="00C84E00" w:rsidRDefault="0030027C" w:rsidP="0030027C">
      <w:pPr>
        <w:outlineLvl w:val="0"/>
        <w:rPr>
          <w:rFonts w:ascii="Arial" w:hAnsi="Arial" w:cs="Arial"/>
          <w:b/>
          <w:sz w:val="22"/>
          <w:szCs w:val="22"/>
        </w:rPr>
      </w:pPr>
      <w:r w:rsidRPr="00C84E00">
        <w:rPr>
          <w:rFonts w:ascii="Arial" w:hAnsi="Arial" w:cs="Arial"/>
          <w:b/>
          <w:sz w:val="22"/>
          <w:szCs w:val="22"/>
        </w:rPr>
        <w:t>För mer information, kontakta</w:t>
      </w:r>
    </w:p>
    <w:p w:rsidR="0030027C" w:rsidRPr="007D6BE7" w:rsidRDefault="0030027C" w:rsidP="0030027C">
      <w:pPr>
        <w:outlineLvl w:val="0"/>
        <w:rPr>
          <w:rFonts w:ascii="Arial" w:hAnsi="Arial" w:cs="Arial"/>
          <w:sz w:val="22"/>
          <w:szCs w:val="22"/>
          <w:lang w:val="en-US"/>
        </w:rPr>
      </w:pPr>
      <w:r w:rsidRPr="007D6BE7">
        <w:rPr>
          <w:rFonts w:ascii="Arial" w:hAnsi="Arial" w:cs="Arial"/>
          <w:sz w:val="22"/>
          <w:szCs w:val="22"/>
          <w:lang w:val="en-US"/>
        </w:rPr>
        <w:t xml:space="preserve">Daniel Mühlbach, VD Footway, </w:t>
      </w:r>
      <w:proofErr w:type="spellStart"/>
      <w:r w:rsidRPr="007D6BE7">
        <w:rPr>
          <w:rFonts w:ascii="Arial" w:hAnsi="Arial" w:cs="Arial"/>
          <w:sz w:val="22"/>
          <w:szCs w:val="22"/>
          <w:lang w:val="en-US"/>
        </w:rPr>
        <w:t>tel</w:t>
      </w:r>
      <w:proofErr w:type="spellEnd"/>
      <w:r w:rsidRPr="007D6BE7">
        <w:rPr>
          <w:rFonts w:ascii="Arial" w:hAnsi="Arial" w:cs="Arial"/>
          <w:sz w:val="22"/>
          <w:szCs w:val="22"/>
          <w:lang w:val="en-US"/>
        </w:rPr>
        <w:t xml:space="preserve"> 070-9999343</w:t>
      </w:r>
    </w:p>
    <w:p w:rsidR="0030027C" w:rsidRPr="00C84E00" w:rsidRDefault="0030027C" w:rsidP="0030027C">
      <w:pPr>
        <w:outlineLvl w:val="0"/>
        <w:rPr>
          <w:rFonts w:ascii="Arial" w:hAnsi="Arial" w:cs="Arial"/>
          <w:sz w:val="22"/>
          <w:szCs w:val="22"/>
        </w:rPr>
      </w:pPr>
      <w:r w:rsidRPr="00C84E00">
        <w:rPr>
          <w:rFonts w:ascii="Arial" w:hAnsi="Arial" w:cs="Arial"/>
          <w:sz w:val="22"/>
          <w:szCs w:val="22"/>
        </w:rPr>
        <w:t xml:space="preserve">Johan Englund, investeringsansvarig Industrifonden, </w:t>
      </w:r>
      <w:proofErr w:type="spellStart"/>
      <w:r w:rsidRPr="00C84E00">
        <w:rPr>
          <w:rFonts w:ascii="Arial" w:hAnsi="Arial" w:cs="Arial"/>
          <w:sz w:val="22"/>
          <w:szCs w:val="22"/>
        </w:rPr>
        <w:t>tel</w:t>
      </w:r>
      <w:proofErr w:type="spellEnd"/>
      <w:r w:rsidRPr="00C84E00">
        <w:rPr>
          <w:rFonts w:ascii="Arial" w:hAnsi="Arial" w:cs="Arial"/>
          <w:sz w:val="22"/>
          <w:szCs w:val="22"/>
        </w:rPr>
        <w:t xml:space="preserve"> 0708 16 61 16</w:t>
      </w:r>
    </w:p>
    <w:p w:rsidR="0030027C" w:rsidRPr="00C84E00" w:rsidRDefault="0030027C" w:rsidP="0030027C">
      <w:pPr>
        <w:outlineLvl w:val="0"/>
        <w:rPr>
          <w:rFonts w:ascii="Arial" w:hAnsi="Arial" w:cs="Arial"/>
          <w:sz w:val="22"/>
          <w:szCs w:val="22"/>
          <w:lang w:val="en-US"/>
        </w:rPr>
      </w:pPr>
      <w:proofErr w:type="spellStart"/>
      <w:r w:rsidRPr="00C84E00">
        <w:rPr>
          <w:rFonts w:ascii="Arial" w:hAnsi="Arial" w:cs="Arial"/>
          <w:sz w:val="22"/>
          <w:szCs w:val="22"/>
          <w:lang w:val="en-US"/>
        </w:rPr>
        <w:t>Patrik</w:t>
      </w:r>
      <w:proofErr w:type="spellEnd"/>
      <w:r w:rsidRPr="00C84E00">
        <w:rPr>
          <w:rFonts w:ascii="Arial" w:hAnsi="Arial" w:cs="Arial"/>
          <w:sz w:val="22"/>
          <w:szCs w:val="22"/>
          <w:lang w:val="en-US"/>
        </w:rPr>
        <w:t xml:space="preserve"> </w:t>
      </w:r>
      <w:proofErr w:type="spellStart"/>
      <w:r w:rsidRPr="00C84E00">
        <w:rPr>
          <w:rFonts w:ascii="Arial" w:hAnsi="Arial" w:cs="Arial"/>
          <w:sz w:val="22"/>
          <w:szCs w:val="22"/>
          <w:lang w:val="en-US"/>
        </w:rPr>
        <w:t>Hedelin</w:t>
      </w:r>
      <w:proofErr w:type="spellEnd"/>
      <w:r w:rsidRPr="00C84E00">
        <w:rPr>
          <w:rFonts w:ascii="Arial" w:hAnsi="Arial" w:cs="Arial"/>
          <w:sz w:val="22"/>
          <w:szCs w:val="22"/>
          <w:lang w:val="en-US"/>
        </w:rPr>
        <w:t xml:space="preserve">, partner </w:t>
      </w:r>
      <w:proofErr w:type="spellStart"/>
      <w:r w:rsidRPr="00C84E00">
        <w:rPr>
          <w:rFonts w:ascii="Arial" w:hAnsi="Arial" w:cs="Arial"/>
          <w:sz w:val="22"/>
          <w:szCs w:val="22"/>
          <w:lang w:val="en-US"/>
        </w:rPr>
        <w:t>eEquity</w:t>
      </w:r>
      <w:proofErr w:type="spellEnd"/>
      <w:r w:rsidRPr="00C84E00">
        <w:rPr>
          <w:rFonts w:ascii="Arial" w:hAnsi="Arial" w:cs="Arial"/>
          <w:sz w:val="22"/>
          <w:szCs w:val="22"/>
          <w:lang w:val="en-US"/>
        </w:rPr>
        <w:t xml:space="preserve">, </w:t>
      </w:r>
      <w:proofErr w:type="spellStart"/>
      <w:r w:rsidRPr="00C84E00">
        <w:rPr>
          <w:rFonts w:ascii="Arial" w:hAnsi="Arial" w:cs="Arial"/>
          <w:sz w:val="22"/>
          <w:szCs w:val="22"/>
          <w:lang w:val="en-US"/>
        </w:rPr>
        <w:t>tel</w:t>
      </w:r>
      <w:proofErr w:type="spellEnd"/>
      <w:r w:rsidRPr="00C84E00">
        <w:rPr>
          <w:rFonts w:ascii="Arial" w:hAnsi="Arial" w:cs="Arial"/>
          <w:sz w:val="22"/>
          <w:szCs w:val="22"/>
          <w:lang w:val="en-US"/>
        </w:rPr>
        <w:t xml:space="preserve"> 070 545 2889</w:t>
      </w:r>
    </w:p>
    <w:p w:rsidR="0030027C" w:rsidRPr="00C84E00" w:rsidRDefault="0030027C" w:rsidP="0030027C">
      <w:pPr>
        <w:outlineLvl w:val="0"/>
        <w:rPr>
          <w:rFonts w:ascii="Arial" w:hAnsi="Arial" w:cs="Arial"/>
          <w:sz w:val="22"/>
          <w:szCs w:val="22"/>
          <w:lang w:val="en-US"/>
        </w:rPr>
      </w:pPr>
    </w:p>
    <w:p w:rsidR="0030027C" w:rsidRPr="00C84E00" w:rsidRDefault="0030027C" w:rsidP="0030027C">
      <w:pPr>
        <w:outlineLvl w:val="0"/>
        <w:rPr>
          <w:rFonts w:ascii="Arial" w:hAnsi="Arial" w:cs="Arial"/>
          <w:sz w:val="22"/>
          <w:szCs w:val="22"/>
        </w:rPr>
      </w:pPr>
      <w:proofErr w:type="spellStart"/>
      <w:r w:rsidRPr="00C84E00">
        <w:rPr>
          <w:rFonts w:ascii="Arial" w:hAnsi="Arial" w:cs="Arial"/>
          <w:b/>
          <w:sz w:val="22"/>
          <w:szCs w:val="22"/>
        </w:rPr>
        <w:t>eEquity</w:t>
      </w:r>
      <w:proofErr w:type="spellEnd"/>
      <w:r w:rsidRPr="00C84E00">
        <w:rPr>
          <w:rFonts w:ascii="Arial" w:hAnsi="Arial" w:cs="Arial"/>
          <w:sz w:val="22"/>
          <w:szCs w:val="22"/>
        </w:rPr>
        <w:t xml:space="preserve"> är ett svenskt investmentbolag för investeringar inom e-handel. </w:t>
      </w:r>
      <w:proofErr w:type="spellStart"/>
      <w:r w:rsidRPr="00C84E00">
        <w:rPr>
          <w:rFonts w:ascii="Arial" w:hAnsi="Arial" w:cs="Arial"/>
          <w:sz w:val="22"/>
          <w:szCs w:val="22"/>
        </w:rPr>
        <w:t>eEquity</w:t>
      </w:r>
      <w:proofErr w:type="spellEnd"/>
      <w:r w:rsidRPr="00C84E00">
        <w:rPr>
          <w:rFonts w:ascii="Arial" w:hAnsi="Arial" w:cs="Arial"/>
          <w:sz w:val="22"/>
          <w:szCs w:val="22"/>
        </w:rPr>
        <w:t xml:space="preserve"> har idag 10 portföljbolag och förvaltar några hundra miljoner kronor från institutionella investerare.</w:t>
      </w:r>
    </w:p>
    <w:p w:rsidR="0030027C" w:rsidRDefault="0030027C" w:rsidP="0030027C">
      <w:pPr>
        <w:rPr>
          <w:rFonts w:ascii="Arial" w:hAnsi="Arial" w:cs="Arial"/>
          <w:b/>
          <w:sz w:val="22"/>
          <w:szCs w:val="22"/>
        </w:rPr>
      </w:pPr>
    </w:p>
    <w:p w:rsidR="00B30D12" w:rsidRDefault="0030027C">
      <w:r w:rsidRPr="00C84E00">
        <w:rPr>
          <w:rFonts w:ascii="Arial" w:hAnsi="Arial" w:cs="Arial"/>
          <w:b/>
          <w:sz w:val="22"/>
          <w:szCs w:val="22"/>
        </w:rPr>
        <w:t>Industrifonden</w:t>
      </w:r>
      <w:r w:rsidRPr="00C84E00">
        <w:rPr>
          <w:rFonts w:ascii="Arial" w:hAnsi="Arial" w:cs="Arial"/>
          <w:sz w:val="22"/>
          <w:szCs w:val="22"/>
        </w:rPr>
        <w:t xml:space="preserve"> (</w:t>
      </w:r>
      <w:hyperlink r:id="rId9" w:history="1">
        <w:r w:rsidRPr="00C84E00">
          <w:rPr>
            <w:rStyle w:val="Hyperlnk"/>
            <w:rFonts w:ascii="Arial" w:hAnsi="Arial" w:cs="Arial"/>
            <w:sz w:val="22"/>
            <w:szCs w:val="22"/>
          </w:rPr>
          <w:t>www.industrifonden.se</w:t>
        </w:r>
      </w:hyperlink>
      <w:r w:rsidRPr="00C84E00">
        <w:rPr>
          <w:rFonts w:ascii="Arial" w:hAnsi="Arial" w:cs="Arial"/>
          <w:sz w:val="22"/>
          <w:szCs w:val="22"/>
        </w:rPr>
        <w:t>) investerar i små och medelstora svenska företag med</w:t>
      </w:r>
      <w:r>
        <w:rPr>
          <w:rFonts w:ascii="Arial" w:hAnsi="Arial" w:cs="Arial"/>
          <w:sz w:val="22"/>
          <w:szCs w:val="22"/>
        </w:rPr>
        <w:t xml:space="preserve"> </w:t>
      </w:r>
      <w:r w:rsidRPr="00C84E00">
        <w:rPr>
          <w:rFonts w:ascii="Arial" w:hAnsi="Arial" w:cs="Arial"/>
          <w:sz w:val="22"/>
          <w:szCs w:val="22"/>
        </w:rPr>
        <w:t xml:space="preserve">internationell tillväxtpotential. Fonden har tillgångar på 3,8 miljarder kr och investeringar i ett 90-tal bolag inom teknologi, </w:t>
      </w:r>
      <w:proofErr w:type="spellStart"/>
      <w:r w:rsidRPr="00C84E00">
        <w:rPr>
          <w:rFonts w:ascii="Arial" w:hAnsi="Arial" w:cs="Arial"/>
          <w:sz w:val="22"/>
          <w:szCs w:val="22"/>
        </w:rPr>
        <w:t>cleantech</w:t>
      </w:r>
      <w:proofErr w:type="spellEnd"/>
      <w:r w:rsidRPr="00C84E00">
        <w:rPr>
          <w:rFonts w:ascii="Arial" w:hAnsi="Arial" w:cs="Arial"/>
          <w:sz w:val="22"/>
          <w:szCs w:val="22"/>
        </w:rPr>
        <w:t xml:space="preserve">, </w:t>
      </w:r>
      <w:proofErr w:type="spellStart"/>
      <w:r w:rsidRPr="00C84E00">
        <w:rPr>
          <w:rFonts w:ascii="Arial" w:hAnsi="Arial" w:cs="Arial"/>
          <w:sz w:val="22"/>
          <w:szCs w:val="22"/>
        </w:rPr>
        <w:t>life</w:t>
      </w:r>
      <w:proofErr w:type="spellEnd"/>
      <w:r w:rsidRPr="00C84E00">
        <w:rPr>
          <w:rFonts w:ascii="Arial" w:hAnsi="Arial" w:cs="Arial"/>
          <w:sz w:val="22"/>
          <w:szCs w:val="22"/>
        </w:rPr>
        <w:t xml:space="preserve"> science och industri. </w:t>
      </w:r>
      <w:r w:rsidR="00B30D12">
        <w:tab/>
      </w:r>
      <w:r w:rsidR="00B30D12">
        <w:tab/>
      </w:r>
      <w:r w:rsidR="00B30D12">
        <w:tab/>
      </w:r>
      <w:r w:rsidR="00B30D12">
        <w:tab/>
      </w:r>
    </w:p>
    <w:sectPr w:rsidR="00B30D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2C" w:rsidRDefault="00537C2C" w:rsidP="0079326D">
      <w:pPr>
        <w:spacing w:line="240" w:lineRule="auto"/>
      </w:pPr>
      <w:r>
        <w:separator/>
      </w:r>
    </w:p>
  </w:endnote>
  <w:endnote w:type="continuationSeparator" w:id="0">
    <w:p w:rsidR="00537C2C" w:rsidRDefault="00537C2C" w:rsidP="00793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2C" w:rsidRDefault="00537C2C" w:rsidP="0079326D">
      <w:pPr>
        <w:spacing w:line="240" w:lineRule="auto"/>
      </w:pPr>
      <w:r>
        <w:separator/>
      </w:r>
    </w:p>
  </w:footnote>
  <w:footnote w:type="continuationSeparator" w:id="0">
    <w:p w:rsidR="00537C2C" w:rsidRDefault="00537C2C" w:rsidP="00793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6D" w:rsidRDefault="0079326D">
    <w:pPr>
      <w:pStyle w:val="Sidhuvud"/>
    </w:pPr>
    <w:r>
      <w:rPr>
        <w:noProof/>
        <w:color w:val="595959"/>
        <w:sz w:val="18"/>
        <w:szCs w:val="18"/>
      </w:rPr>
      <w:drawing>
        <wp:inline distT="0" distB="0" distL="0" distR="0">
          <wp:extent cx="1266825" cy="807181"/>
          <wp:effectExtent l="0" t="0" r="0" b="0"/>
          <wp:docPr id="1" name="Bildobjekt 1" descr="Beskrivning: Beskrivning: Foot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Beskrivning: Footwa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6825" cy="8071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255F9"/>
    <w:multiLevelType w:val="hybridMultilevel"/>
    <w:tmpl w:val="636E0080"/>
    <w:lvl w:ilvl="0" w:tplc="9190E334">
      <w:start w:val="5"/>
      <w:numFmt w:val="bullet"/>
      <w:lvlText w:val="-"/>
      <w:lvlJc w:val="left"/>
      <w:pPr>
        <w:ind w:left="720" w:hanging="360"/>
      </w:pPr>
      <w:rPr>
        <w:rFonts w:ascii="Garamond" w:eastAsia="Times New Roman" w:hAnsi="Garamond" w:cs="Times New Roman" w:hint="default"/>
        <w:i/>
      </w:rPr>
    </w:lvl>
    <w:lvl w:ilvl="1" w:tplc="78FA836E">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7C"/>
    <w:rsid w:val="0030027C"/>
    <w:rsid w:val="00537C2C"/>
    <w:rsid w:val="0079326D"/>
    <w:rsid w:val="007D6BE7"/>
    <w:rsid w:val="00B30D12"/>
    <w:rsid w:val="00B62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7C"/>
    <w:pPr>
      <w:widowControl w:val="0"/>
      <w:autoSpaceDE w:val="0"/>
      <w:autoSpaceDN w:val="0"/>
      <w:spacing w:after="0" w:line="264"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0027C"/>
    <w:rPr>
      <w:color w:val="0000FF"/>
      <w:u w:val="single"/>
    </w:rPr>
  </w:style>
  <w:style w:type="paragraph" w:styleId="Liststycke">
    <w:name w:val="List Paragraph"/>
    <w:basedOn w:val="Normal"/>
    <w:uiPriority w:val="34"/>
    <w:qFormat/>
    <w:rsid w:val="0030027C"/>
    <w:pPr>
      <w:ind w:left="720"/>
      <w:contextualSpacing/>
    </w:pPr>
  </w:style>
  <w:style w:type="paragraph" w:styleId="Ballongtext">
    <w:name w:val="Balloon Text"/>
    <w:basedOn w:val="Normal"/>
    <w:link w:val="BallongtextChar"/>
    <w:uiPriority w:val="99"/>
    <w:semiHidden/>
    <w:unhideWhenUsed/>
    <w:rsid w:val="00B30D1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D12"/>
    <w:rPr>
      <w:rFonts w:ascii="Tahoma" w:eastAsia="Times New Roman" w:hAnsi="Tahoma" w:cs="Tahoma"/>
      <w:sz w:val="16"/>
      <w:szCs w:val="16"/>
      <w:lang w:eastAsia="sv-SE"/>
    </w:rPr>
  </w:style>
  <w:style w:type="paragraph" w:styleId="Sidhuvud">
    <w:name w:val="header"/>
    <w:basedOn w:val="Normal"/>
    <w:link w:val="SidhuvudChar"/>
    <w:uiPriority w:val="99"/>
    <w:unhideWhenUsed/>
    <w:rsid w:val="0079326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9326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9326D"/>
    <w:pPr>
      <w:tabs>
        <w:tab w:val="center" w:pos="4536"/>
        <w:tab w:val="right" w:pos="9072"/>
      </w:tabs>
      <w:spacing w:line="240" w:lineRule="auto"/>
    </w:pPr>
  </w:style>
  <w:style w:type="character" w:customStyle="1" w:styleId="SidfotChar">
    <w:name w:val="Sidfot Char"/>
    <w:basedOn w:val="Standardstycketeckensnitt"/>
    <w:link w:val="Sidfot"/>
    <w:uiPriority w:val="99"/>
    <w:rsid w:val="0079326D"/>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7C"/>
    <w:pPr>
      <w:widowControl w:val="0"/>
      <w:autoSpaceDE w:val="0"/>
      <w:autoSpaceDN w:val="0"/>
      <w:spacing w:after="0" w:line="264"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0027C"/>
    <w:rPr>
      <w:color w:val="0000FF"/>
      <w:u w:val="single"/>
    </w:rPr>
  </w:style>
  <w:style w:type="paragraph" w:styleId="Liststycke">
    <w:name w:val="List Paragraph"/>
    <w:basedOn w:val="Normal"/>
    <w:uiPriority w:val="34"/>
    <w:qFormat/>
    <w:rsid w:val="0030027C"/>
    <w:pPr>
      <w:ind w:left="720"/>
      <w:contextualSpacing/>
    </w:pPr>
  </w:style>
  <w:style w:type="paragraph" w:styleId="Ballongtext">
    <w:name w:val="Balloon Text"/>
    <w:basedOn w:val="Normal"/>
    <w:link w:val="BallongtextChar"/>
    <w:uiPriority w:val="99"/>
    <w:semiHidden/>
    <w:unhideWhenUsed/>
    <w:rsid w:val="00B30D1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D12"/>
    <w:rPr>
      <w:rFonts w:ascii="Tahoma" w:eastAsia="Times New Roman" w:hAnsi="Tahoma" w:cs="Tahoma"/>
      <w:sz w:val="16"/>
      <w:szCs w:val="16"/>
      <w:lang w:eastAsia="sv-SE"/>
    </w:rPr>
  </w:style>
  <w:style w:type="paragraph" w:styleId="Sidhuvud">
    <w:name w:val="header"/>
    <w:basedOn w:val="Normal"/>
    <w:link w:val="SidhuvudChar"/>
    <w:uiPriority w:val="99"/>
    <w:unhideWhenUsed/>
    <w:rsid w:val="0079326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9326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9326D"/>
    <w:pPr>
      <w:tabs>
        <w:tab w:val="center" w:pos="4536"/>
        <w:tab w:val="right" w:pos="9072"/>
      </w:tabs>
      <w:spacing w:line="240" w:lineRule="auto"/>
    </w:pPr>
  </w:style>
  <w:style w:type="character" w:customStyle="1" w:styleId="SidfotChar">
    <w:name w:val="Sidfot Char"/>
    <w:basedOn w:val="Standardstycketeckensnitt"/>
    <w:link w:val="Sidfot"/>
    <w:uiPriority w:val="99"/>
    <w:rsid w:val="0079326D"/>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way.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ustrifonde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CD9C0.C29B2F0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2282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Softronic</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2012-01-25T10:53:00Z</dcterms:created>
  <dcterms:modified xsi:type="dcterms:W3CDTF">2012-01-25T10:53:00Z</dcterms:modified>
</cp:coreProperties>
</file>