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17" w:rsidRPr="00B12C03" w:rsidRDefault="00452A17" w:rsidP="00804F20">
      <w:pPr>
        <w:spacing w:line="240" w:lineRule="auto"/>
        <w:rPr>
          <w:rFonts w:ascii="Cambria" w:hAnsi="Cambria"/>
        </w:rPr>
      </w:pPr>
    </w:p>
    <w:p w:rsidR="005F5C87" w:rsidRPr="00B12C03" w:rsidRDefault="005F5C87" w:rsidP="00804F20">
      <w:pPr>
        <w:spacing w:line="240" w:lineRule="auto"/>
        <w:rPr>
          <w:rFonts w:ascii="Cambria" w:hAnsi="Cambria"/>
        </w:rPr>
      </w:pPr>
    </w:p>
    <w:p w:rsidR="003E1D36" w:rsidRPr="00B12C03" w:rsidRDefault="00CA0C99" w:rsidP="00804F20">
      <w:pPr>
        <w:spacing w:line="240" w:lineRule="auto"/>
        <w:rPr>
          <w:rFonts w:ascii="Cambria" w:hAnsi="Cambria"/>
        </w:rPr>
      </w:pPr>
      <w:r w:rsidRPr="00B12C03">
        <w:rPr>
          <w:rFonts w:ascii="Cambria" w:hAnsi="Cambria"/>
        </w:rPr>
        <w:t>Pressinformation: 201</w:t>
      </w:r>
      <w:r w:rsidR="00D6023F">
        <w:rPr>
          <w:rFonts w:ascii="Cambria" w:hAnsi="Cambria"/>
        </w:rPr>
        <w:t>5-08-25</w:t>
      </w:r>
    </w:p>
    <w:p w:rsidR="003E1D36" w:rsidRPr="00B12C03" w:rsidRDefault="003E1D36" w:rsidP="00804F20">
      <w:pPr>
        <w:spacing w:line="240" w:lineRule="auto"/>
        <w:rPr>
          <w:rFonts w:ascii="Cambria" w:hAnsi="Cambria"/>
        </w:rPr>
      </w:pPr>
    </w:p>
    <w:p w:rsidR="003E1D36" w:rsidRPr="00B12C03" w:rsidRDefault="003E1D36" w:rsidP="00804F20">
      <w:pPr>
        <w:spacing w:line="240" w:lineRule="auto"/>
        <w:rPr>
          <w:rFonts w:ascii="Cambria" w:hAnsi="Cambria"/>
        </w:rPr>
      </w:pPr>
    </w:p>
    <w:p w:rsidR="00411CD4" w:rsidRPr="00B12C03" w:rsidRDefault="00411CD4" w:rsidP="00804F20">
      <w:pPr>
        <w:spacing w:line="240" w:lineRule="auto"/>
        <w:rPr>
          <w:rFonts w:ascii="Cambria" w:hAnsi="Cambria"/>
        </w:rPr>
      </w:pPr>
    </w:p>
    <w:p w:rsidR="00866C97" w:rsidRPr="00B12C03" w:rsidRDefault="00866C97" w:rsidP="00804F20">
      <w:pPr>
        <w:spacing w:line="240" w:lineRule="auto"/>
        <w:rPr>
          <w:rFonts w:ascii="Cambria" w:hAnsi="Cambria"/>
        </w:rPr>
      </w:pPr>
    </w:p>
    <w:p w:rsidR="001255A5" w:rsidRPr="00B12C03" w:rsidRDefault="001255A5" w:rsidP="00804F20">
      <w:pPr>
        <w:spacing w:line="240" w:lineRule="auto"/>
        <w:rPr>
          <w:rFonts w:ascii="Cambria" w:hAnsi="Cambria"/>
        </w:rPr>
      </w:pPr>
    </w:p>
    <w:p w:rsidR="003E1D36" w:rsidRDefault="00BA1BCD" w:rsidP="0070306D">
      <w:pPr>
        <w:pStyle w:val="Heading1"/>
        <w:rPr>
          <w:rFonts w:ascii="Cambria" w:hAnsi="Cambria"/>
        </w:rPr>
      </w:pPr>
      <w:r w:rsidRPr="00B12C03">
        <w:rPr>
          <w:rFonts w:ascii="Cambria" w:hAnsi="Cambria"/>
        </w:rPr>
        <w:t xml:space="preserve">Swedish Match släpper </w:t>
      </w:r>
      <w:r w:rsidR="00B24E85">
        <w:rPr>
          <w:rFonts w:ascii="Cambria" w:hAnsi="Cambria"/>
        </w:rPr>
        <w:t xml:space="preserve">säsongsutgåvan Ettan Jakt </w:t>
      </w:r>
      <w:r w:rsidR="00E57BB2" w:rsidRPr="00B12C03">
        <w:rPr>
          <w:rFonts w:ascii="Cambria" w:hAnsi="Cambria"/>
        </w:rPr>
        <w:br/>
      </w:r>
      <w:r w:rsidR="00E57BB2" w:rsidRPr="00B12C03">
        <w:rPr>
          <w:rFonts w:ascii="Cambria" w:hAnsi="Cambria"/>
        </w:rPr>
        <w:br/>
      </w:r>
    </w:p>
    <w:p w:rsidR="00B12C03" w:rsidRPr="00B12C03" w:rsidRDefault="00B12C03" w:rsidP="00B12C03"/>
    <w:p w:rsidR="009B5899" w:rsidRPr="00B12C03" w:rsidRDefault="00B24E85" w:rsidP="009B5899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Till höstsäsongen</w:t>
      </w:r>
      <w:r w:rsidR="004F1F7C" w:rsidRPr="00B12C03">
        <w:rPr>
          <w:rFonts w:ascii="Cambria" w:hAnsi="Cambria"/>
          <w:b/>
          <w:sz w:val="22"/>
          <w:szCs w:val="22"/>
        </w:rPr>
        <w:t xml:space="preserve"> lanserar Swedish Match en specialutgåva av det anrika varumärket Ettan. </w:t>
      </w:r>
      <w:r w:rsidR="004A54A6">
        <w:rPr>
          <w:rFonts w:ascii="Cambria" w:hAnsi="Cambria"/>
          <w:b/>
          <w:sz w:val="22"/>
          <w:szCs w:val="22"/>
        </w:rPr>
        <w:t>Den</w:t>
      </w:r>
      <w:r w:rsidR="004F1F7C" w:rsidRPr="00B12C03">
        <w:rPr>
          <w:rFonts w:ascii="Cambria" w:hAnsi="Cambria"/>
          <w:b/>
          <w:sz w:val="22"/>
          <w:szCs w:val="22"/>
        </w:rPr>
        <w:t xml:space="preserve"> heter Ettan Jakt och är en limiterad designutgåva av Ettan lös. </w:t>
      </w:r>
      <w:r w:rsidR="00786922" w:rsidRPr="00B12C03">
        <w:rPr>
          <w:rFonts w:ascii="Cambria" w:hAnsi="Cambria"/>
          <w:b/>
          <w:sz w:val="22"/>
          <w:szCs w:val="22"/>
        </w:rPr>
        <w:t>Ettan Jakt</w:t>
      </w:r>
      <w:r w:rsidR="004F1F7C" w:rsidRPr="00B12C03">
        <w:rPr>
          <w:rFonts w:ascii="Cambria" w:hAnsi="Cambria"/>
          <w:b/>
          <w:sz w:val="22"/>
          <w:szCs w:val="22"/>
        </w:rPr>
        <w:t xml:space="preserve"> tillverkas i 82 000 exemplar och kommer att säljas</w:t>
      </w:r>
      <w:r w:rsidR="00645CEC">
        <w:rPr>
          <w:rFonts w:ascii="Cambria" w:hAnsi="Cambria"/>
          <w:b/>
          <w:sz w:val="22"/>
          <w:szCs w:val="22"/>
        </w:rPr>
        <w:t xml:space="preserve"> från slutet av augusti</w:t>
      </w:r>
      <w:r w:rsidR="004F1F7C" w:rsidRPr="00B12C03">
        <w:rPr>
          <w:rFonts w:ascii="Cambria" w:hAnsi="Cambria"/>
          <w:b/>
          <w:sz w:val="22"/>
          <w:szCs w:val="22"/>
        </w:rPr>
        <w:t xml:space="preserve"> på OKQ8 i hela landet, i Swedish Match</w:t>
      </w:r>
      <w:r w:rsidR="00FB5B93">
        <w:rPr>
          <w:rFonts w:ascii="Cambria" w:hAnsi="Cambria"/>
          <w:b/>
          <w:sz w:val="22"/>
          <w:szCs w:val="22"/>
        </w:rPr>
        <w:t xml:space="preserve"> butiker i Stockholm, Göteborg </w:t>
      </w:r>
      <w:r w:rsidR="004F1F7C" w:rsidRPr="00B12C03">
        <w:rPr>
          <w:rFonts w:ascii="Cambria" w:hAnsi="Cambria"/>
          <w:b/>
          <w:sz w:val="22"/>
          <w:szCs w:val="22"/>
        </w:rPr>
        <w:t>och Strömstad samt hos utvalda tobakshandlare i framförallt Norrland</w:t>
      </w:r>
      <w:r w:rsidR="00567920" w:rsidRPr="00B12C03">
        <w:rPr>
          <w:rFonts w:ascii="Cambria" w:hAnsi="Cambria"/>
          <w:b/>
          <w:sz w:val="22"/>
          <w:szCs w:val="22"/>
        </w:rPr>
        <w:t>.</w:t>
      </w:r>
      <w:r w:rsidR="00F62DA8" w:rsidRPr="00B12C03">
        <w:rPr>
          <w:rFonts w:ascii="Cambria" w:hAnsi="Cambria"/>
          <w:b/>
          <w:sz w:val="22"/>
          <w:szCs w:val="22"/>
        </w:rPr>
        <w:t xml:space="preserve"> </w:t>
      </w:r>
      <w:r w:rsidR="00B12C03">
        <w:rPr>
          <w:rFonts w:ascii="Cambria" w:hAnsi="Cambria"/>
          <w:b/>
          <w:sz w:val="22"/>
          <w:szCs w:val="22"/>
        </w:rPr>
        <w:br/>
      </w:r>
      <w:r w:rsidR="009B5899" w:rsidRPr="00B12C03">
        <w:rPr>
          <w:rFonts w:ascii="Cambria" w:hAnsi="Cambria" w:cs="Arial"/>
          <w:b/>
          <w:sz w:val="22"/>
          <w:szCs w:val="22"/>
        </w:rPr>
        <w:br/>
      </w:r>
    </w:p>
    <w:p w:rsidR="009229A2" w:rsidRPr="00B12C03" w:rsidRDefault="004F1F7C" w:rsidP="00786922">
      <w:pPr>
        <w:pStyle w:val="ListParagraph"/>
        <w:numPr>
          <w:ilvl w:val="0"/>
          <w:numId w:val="23"/>
        </w:numPr>
        <w:spacing w:after="200" w:line="276" w:lineRule="auto"/>
        <w:rPr>
          <w:rFonts w:ascii="Cambria" w:hAnsi="Cambria"/>
          <w:sz w:val="22"/>
          <w:szCs w:val="22"/>
        </w:rPr>
      </w:pPr>
      <w:r w:rsidRPr="00B12C03">
        <w:rPr>
          <w:rFonts w:ascii="Cambria" w:hAnsi="Cambria"/>
          <w:sz w:val="22"/>
          <w:szCs w:val="22"/>
        </w:rPr>
        <w:t xml:space="preserve">Det känns extra roligt att uppmärksamma Ettan som är Sveriges äldsta snusvarumärke. </w:t>
      </w:r>
      <w:r w:rsidR="00786922" w:rsidRPr="00B12C03">
        <w:rPr>
          <w:rFonts w:ascii="Cambria" w:hAnsi="Cambria"/>
          <w:sz w:val="22"/>
          <w:szCs w:val="22"/>
        </w:rPr>
        <w:t>Ettan</w:t>
      </w:r>
      <w:r w:rsidRPr="00B12C03">
        <w:rPr>
          <w:rFonts w:ascii="Cambria" w:hAnsi="Cambria"/>
          <w:sz w:val="22"/>
          <w:szCs w:val="22"/>
        </w:rPr>
        <w:t xml:space="preserve"> har funnits </w:t>
      </w:r>
      <w:r w:rsidR="00FB5B93">
        <w:rPr>
          <w:rFonts w:ascii="Cambria" w:hAnsi="Cambria"/>
          <w:sz w:val="22"/>
          <w:szCs w:val="22"/>
        </w:rPr>
        <w:t>sedan 1822, är starkt förknippad</w:t>
      </w:r>
      <w:r w:rsidRPr="00B12C03">
        <w:rPr>
          <w:rFonts w:ascii="Cambria" w:hAnsi="Cambria"/>
          <w:sz w:val="22"/>
          <w:szCs w:val="22"/>
        </w:rPr>
        <w:t xml:space="preserve"> med tradition och har en trogen kundkrets. </w:t>
      </w:r>
      <w:r w:rsidR="00BD60D5">
        <w:rPr>
          <w:rFonts w:ascii="Cambria" w:hAnsi="Cambria"/>
          <w:sz w:val="22"/>
          <w:szCs w:val="22"/>
        </w:rPr>
        <w:t>D</w:t>
      </w:r>
      <w:r w:rsidRPr="00B12C03">
        <w:rPr>
          <w:rFonts w:ascii="Cambria" w:hAnsi="Cambria"/>
          <w:sz w:val="22"/>
          <w:szCs w:val="22"/>
        </w:rPr>
        <w:t>esignen har</w:t>
      </w:r>
      <w:r w:rsidR="006D7D2F">
        <w:rPr>
          <w:rFonts w:ascii="Cambria" w:hAnsi="Cambria"/>
          <w:sz w:val="22"/>
          <w:szCs w:val="22"/>
        </w:rPr>
        <w:t xml:space="preserve"> under väldigt många år varit</w:t>
      </w:r>
      <w:r w:rsidR="00BD60D5">
        <w:rPr>
          <w:rFonts w:ascii="Cambria" w:hAnsi="Cambria"/>
          <w:sz w:val="22"/>
          <w:szCs w:val="22"/>
        </w:rPr>
        <w:t xml:space="preserve"> </w:t>
      </w:r>
      <w:r w:rsidR="006D7D2F">
        <w:rPr>
          <w:rFonts w:ascii="Cambria" w:hAnsi="Cambria"/>
          <w:sz w:val="22"/>
          <w:szCs w:val="22"/>
        </w:rPr>
        <w:t>nästintill</w:t>
      </w:r>
      <w:r w:rsidR="00BD60D5">
        <w:rPr>
          <w:rFonts w:ascii="Cambria" w:hAnsi="Cambria"/>
          <w:sz w:val="22"/>
          <w:szCs w:val="22"/>
        </w:rPr>
        <w:t xml:space="preserve"> </w:t>
      </w:r>
      <w:r w:rsidR="00BD60D5" w:rsidRPr="00B12C03">
        <w:rPr>
          <w:rFonts w:ascii="Cambria" w:hAnsi="Cambria"/>
          <w:sz w:val="22"/>
          <w:szCs w:val="22"/>
        </w:rPr>
        <w:t>oförändrad</w:t>
      </w:r>
      <w:r w:rsidRPr="00B12C03">
        <w:rPr>
          <w:rFonts w:ascii="Cambria" w:hAnsi="Cambria"/>
          <w:sz w:val="22"/>
          <w:szCs w:val="22"/>
        </w:rPr>
        <w:t xml:space="preserve">, men jag tror att konsumenterna kommer att gilla tilltaget. Inte minst i Norrland där drygt var </w:t>
      </w:r>
      <w:r w:rsidR="00D776EB" w:rsidRPr="00B12C03">
        <w:rPr>
          <w:rFonts w:ascii="Cambria" w:hAnsi="Cambria"/>
          <w:sz w:val="22"/>
          <w:szCs w:val="22"/>
        </w:rPr>
        <w:t>sjunde</w:t>
      </w:r>
      <w:r w:rsidRPr="00B12C03">
        <w:rPr>
          <w:rFonts w:ascii="Cambria" w:hAnsi="Cambria"/>
          <w:sz w:val="22"/>
          <w:szCs w:val="22"/>
        </w:rPr>
        <w:t xml:space="preserve"> snusare har en </w:t>
      </w:r>
      <w:r w:rsidR="00786922" w:rsidRPr="00B12C03">
        <w:rPr>
          <w:rFonts w:ascii="Cambria" w:hAnsi="Cambria"/>
          <w:sz w:val="22"/>
          <w:szCs w:val="22"/>
        </w:rPr>
        <w:t>Ettan</w:t>
      </w:r>
      <w:r w:rsidRPr="00B12C03">
        <w:rPr>
          <w:rFonts w:ascii="Cambria" w:hAnsi="Cambria"/>
          <w:sz w:val="22"/>
          <w:szCs w:val="22"/>
        </w:rPr>
        <w:t xml:space="preserve">-dosa i fickan, säger </w:t>
      </w:r>
      <w:r w:rsidR="00786922" w:rsidRPr="00B12C03">
        <w:rPr>
          <w:rFonts w:ascii="Cambria" w:hAnsi="Cambria"/>
          <w:sz w:val="22"/>
          <w:szCs w:val="22"/>
        </w:rPr>
        <w:t xml:space="preserve">Mediha Budak Gustafsson, varumärkeschef Swedish Match. </w:t>
      </w:r>
    </w:p>
    <w:p w:rsidR="00841D57" w:rsidRPr="00B12C03" w:rsidRDefault="009229A2" w:rsidP="00841D57">
      <w:pPr>
        <w:spacing w:after="200" w:line="276" w:lineRule="auto"/>
        <w:rPr>
          <w:rFonts w:ascii="Cambria" w:hAnsi="Cambria"/>
          <w:sz w:val="22"/>
          <w:szCs w:val="22"/>
        </w:rPr>
      </w:pPr>
      <w:r w:rsidRPr="00B12C03">
        <w:rPr>
          <w:rFonts w:ascii="Cambria" w:hAnsi="Cambria"/>
          <w:sz w:val="22"/>
          <w:szCs w:val="22"/>
        </w:rPr>
        <w:t>Ettan lös är den enskilt mest sålda snusprodukten i Norrland</w:t>
      </w:r>
      <w:r w:rsidR="00F63AA5">
        <w:rPr>
          <w:rFonts w:ascii="Cambria" w:hAnsi="Cambria"/>
          <w:sz w:val="22"/>
          <w:szCs w:val="22"/>
        </w:rPr>
        <w:t xml:space="preserve"> och </w:t>
      </w:r>
      <w:r w:rsidR="00841D57" w:rsidRPr="00B12C03">
        <w:rPr>
          <w:rFonts w:ascii="Cambria" w:hAnsi="Cambria"/>
          <w:sz w:val="22"/>
          <w:szCs w:val="22"/>
        </w:rPr>
        <w:t>karaktäriseras av sin rena tobaksnära</w:t>
      </w:r>
      <w:r w:rsidR="00F63AA5">
        <w:rPr>
          <w:rFonts w:ascii="Cambria" w:hAnsi="Cambria"/>
          <w:sz w:val="22"/>
          <w:szCs w:val="22"/>
        </w:rPr>
        <w:t xml:space="preserve"> smak. G</w:t>
      </w:r>
      <w:r w:rsidR="00F63AA5" w:rsidRPr="00B12C03">
        <w:rPr>
          <w:rFonts w:ascii="Cambria" w:hAnsi="Cambria"/>
          <w:sz w:val="22"/>
          <w:szCs w:val="22"/>
        </w:rPr>
        <w:t>rundreceptet</w:t>
      </w:r>
      <w:r w:rsidR="00F63AA5">
        <w:rPr>
          <w:rFonts w:ascii="Cambria" w:hAnsi="Cambria"/>
          <w:sz w:val="22"/>
          <w:szCs w:val="22"/>
        </w:rPr>
        <w:t xml:space="preserve"> är</w:t>
      </w:r>
      <w:r w:rsidR="00841D57" w:rsidRPr="00B12C03">
        <w:rPr>
          <w:rFonts w:ascii="Cambria" w:hAnsi="Cambria"/>
          <w:sz w:val="22"/>
          <w:szCs w:val="22"/>
        </w:rPr>
        <w:t xml:space="preserve"> detsamma som när det skapades: tobak salt och vatten.</w:t>
      </w:r>
    </w:p>
    <w:p w:rsidR="00F63AA5" w:rsidRPr="000079B6" w:rsidRDefault="00F63AA5" w:rsidP="00F63AA5">
      <w:pPr>
        <w:pStyle w:val="ListParagraph"/>
        <w:numPr>
          <w:ilvl w:val="0"/>
          <w:numId w:val="23"/>
        </w:numPr>
        <w:spacing w:after="200" w:line="276" w:lineRule="auto"/>
        <w:rPr>
          <w:rFonts w:ascii="Cambria" w:hAnsi="Cambria"/>
          <w:sz w:val="22"/>
          <w:szCs w:val="22"/>
        </w:rPr>
      </w:pPr>
      <w:r w:rsidRPr="000079B6">
        <w:rPr>
          <w:rFonts w:ascii="Cambria" w:hAnsi="Cambria"/>
          <w:sz w:val="22"/>
          <w:szCs w:val="22"/>
        </w:rPr>
        <w:t xml:space="preserve">Vi värnar om vårt nästan </w:t>
      </w:r>
      <w:r>
        <w:rPr>
          <w:rFonts w:ascii="Cambria" w:hAnsi="Cambria"/>
          <w:sz w:val="22"/>
          <w:szCs w:val="22"/>
        </w:rPr>
        <w:t>tvåhundra</w:t>
      </w:r>
      <w:r w:rsidRPr="000079B6">
        <w:rPr>
          <w:rFonts w:ascii="Cambria" w:hAnsi="Cambria"/>
          <w:sz w:val="22"/>
          <w:szCs w:val="22"/>
        </w:rPr>
        <w:t>åriga varumärke och har därför låtit valet av namn</w:t>
      </w:r>
      <w:r>
        <w:rPr>
          <w:rFonts w:ascii="Cambria" w:hAnsi="Cambria"/>
          <w:sz w:val="22"/>
          <w:szCs w:val="22"/>
        </w:rPr>
        <w:t xml:space="preserve"> och design</w:t>
      </w:r>
      <w:r w:rsidRPr="000079B6">
        <w:rPr>
          <w:rFonts w:ascii="Cambria" w:hAnsi="Cambria"/>
          <w:sz w:val="22"/>
          <w:szCs w:val="22"/>
        </w:rPr>
        <w:t xml:space="preserve"> influeras av det som karaktäriserar </w:t>
      </w:r>
      <w:r w:rsidR="0095336E">
        <w:rPr>
          <w:rFonts w:ascii="Cambria" w:hAnsi="Cambria"/>
          <w:sz w:val="22"/>
          <w:szCs w:val="22"/>
        </w:rPr>
        <w:t>Ettan, nämligen</w:t>
      </w:r>
      <w:r w:rsidRPr="000079B6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t</w:t>
      </w:r>
      <w:r w:rsidRPr="000079B6">
        <w:rPr>
          <w:rFonts w:ascii="Cambria" w:hAnsi="Cambria"/>
          <w:sz w:val="22"/>
          <w:szCs w:val="22"/>
        </w:rPr>
        <w:t xml:space="preserve">radition, naturlig enkelhet och kvalitet. </w:t>
      </w:r>
      <w:r w:rsidR="0095336E">
        <w:rPr>
          <w:rFonts w:ascii="Cambria" w:hAnsi="Cambria"/>
          <w:sz w:val="22"/>
          <w:szCs w:val="22"/>
        </w:rPr>
        <w:t>Vi är väldigt stolta över att ha en anrik produkt som Ettan i vårt sortiment och även</w:t>
      </w:r>
      <w:r w:rsidR="006D7D2F">
        <w:rPr>
          <w:rFonts w:ascii="Cambria" w:hAnsi="Cambria"/>
          <w:sz w:val="22"/>
          <w:szCs w:val="22"/>
        </w:rPr>
        <w:t xml:space="preserve"> över</w:t>
      </w:r>
      <w:r w:rsidR="0095336E">
        <w:rPr>
          <w:rFonts w:ascii="Cambria" w:hAnsi="Cambria"/>
          <w:sz w:val="22"/>
          <w:szCs w:val="22"/>
        </w:rPr>
        <w:t xml:space="preserve"> den höga kvalitet som produkterna håller</w:t>
      </w:r>
      <w:r w:rsidR="00F447AB">
        <w:rPr>
          <w:rFonts w:ascii="Cambria" w:hAnsi="Cambria"/>
          <w:sz w:val="22"/>
          <w:szCs w:val="22"/>
        </w:rPr>
        <w:t>.</w:t>
      </w:r>
      <w:r w:rsidR="0095336E">
        <w:rPr>
          <w:rFonts w:ascii="Cambria" w:hAnsi="Cambria"/>
          <w:sz w:val="22"/>
          <w:szCs w:val="22"/>
        </w:rPr>
        <w:t xml:space="preserve"> </w:t>
      </w:r>
      <w:r w:rsidR="00F447AB">
        <w:rPr>
          <w:rFonts w:ascii="Cambria" w:hAnsi="Cambria"/>
          <w:sz w:val="22"/>
          <w:szCs w:val="22"/>
        </w:rPr>
        <w:t>D</w:t>
      </w:r>
      <w:r w:rsidR="0095336E">
        <w:rPr>
          <w:rFonts w:ascii="Cambria" w:hAnsi="Cambria"/>
          <w:sz w:val="22"/>
          <w:szCs w:val="22"/>
        </w:rPr>
        <w:t xml:space="preserve">et känns </w:t>
      </w:r>
      <w:r w:rsidR="00F447AB">
        <w:rPr>
          <w:rFonts w:ascii="Cambria" w:hAnsi="Cambria"/>
          <w:sz w:val="22"/>
          <w:szCs w:val="22"/>
        </w:rPr>
        <w:t xml:space="preserve">därför </w:t>
      </w:r>
      <w:r w:rsidR="0095336E">
        <w:rPr>
          <w:rFonts w:ascii="Cambria" w:hAnsi="Cambria"/>
          <w:sz w:val="22"/>
          <w:szCs w:val="22"/>
        </w:rPr>
        <w:t xml:space="preserve">kul att </w:t>
      </w:r>
      <w:r w:rsidR="00F447AB">
        <w:rPr>
          <w:rFonts w:ascii="Cambria" w:hAnsi="Cambria"/>
          <w:sz w:val="22"/>
          <w:szCs w:val="22"/>
        </w:rPr>
        <w:t xml:space="preserve">genom lanseringen av Ettan Jakt </w:t>
      </w:r>
      <w:r w:rsidR="0095336E">
        <w:rPr>
          <w:rFonts w:ascii="Cambria" w:hAnsi="Cambria"/>
          <w:sz w:val="22"/>
          <w:szCs w:val="22"/>
        </w:rPr>
        <w:t>få rikta lite uppmärksamhet åt det traditionella lössnuset</w:t>
      </w:r>
      <w:r w:rsidR="00F447AB">
        <w:rPr>
          <w:rFonts w:ascii="Cambria" w:hAnsi="Cambria"/>
          <w:sz w:val="22"/>
          <w:szCs w:val="22"/>
        </w:rPr>
        <w:t>, avslutar Mediha Budak Gustafsson.</w:t>
      </w:r>
    </w:p>
    <w:p w:rsidR="00CA0C99" w:rsidRDefault="00CA0C99" w:rsidP="00866C97">
      <w:pPr>
        <w:spacing w:after="200" w:line="276" w:lineRule="auto"/>
        <w:rPr>
          <w:rFonts w:ascii="Cambria" w:hAnsi="Cambria" w:cs="Arial"/>
          <w:b/>
          <w:noProof/>
          <w:sz w:val="22"/>
          <w:szCs w:val="22"/>
        </w:rPr>
      </w:pPr>
    </w:p>
    <w:p w:rsidR="004A54A6" w:rsidRDefault="004A54A6" w:rsidP="00866C97">
      <w:pPr>
        <w:spacing w:after="200" w:line="276" w:lineRule="auto"/>
        <w:rPr>
          <w:rFonts w:ascii="Cambria" w:hAnsi="Cambria" w:cs="Arial"/>
          <w:b/>
          <w:noProof/>
          <w:sz w:val="22"/>
          <w:szCs w:val="22"/>
        </w:rPr>
      </w:pPr>
    </w:p>
    <w:p w:rsidR="004A54A6" w:rsidRPr="00B12C03" w:rsidRDefault="004A54A6" w:rsidP="00866C97">
      <w:pPr>
        <w:spacing w:after="200" w:line="276" w:lineRule="auto"/>
        <w:rPr>
          <w:rFonts w:ascii="Cambria" w:hAnsi="Cambria" w:cs="Arial"/>
          <w:b/>
          <w:noProof/>
          <w:sz w:val="22"/>
          <w:szCs w:val="22"/>
        </w:rPr>
      </w:pPr>
    </w:p>
    <w:p w:rsidR="00CA0C99" w:rsidRPr="00B12C03" w:rsidRDefault="00CA0C99" w:rsidP="00866C97">
      <w:pPr>
        <w:spacing w:after="200" w:line="276" w:lineRule="auto"/>
        <w:rPr>
          <w:rFonts w:ascii="Cambria" w:hAnsi="Cambria" w:cs="Arial"/>
          <w:b/>
          <w:noProof/>
          <w:sz w:val="22"/>
          <w:szCs w:val="22"/>
        </w:rPr>
      </w:pPr>
    </w:p>
    <w:p w:rsidR="008834EC" w:rsidRDefault="008834EC" w:rsidP="00866C97">
      <w:pPr>
        <w:spacing w:after="200" w:line="276" w:lineRule="auto"/>
        <w:rPr>
          <w:rFonts w:ascii="Cambria" w:hAnsi="Cambria" w:cs="Arial"/>
          <w:b/>
          <w:noProof/>
          <w:sz w:val="22"/>
          <w:szCs w:val="22"/>
        </w:rPr>
      </w:pPr>
    </w:p>
    <w:p w:rsidR="004A54A6" w:rsidRDefault="004A54A6" w:rsidP="00866C97">
      <w:pPr>
        <w:spacing w:after="200" w:line="276" w:lineRule="auto"/>
        <w:rPr>
          <w:rFonts w:ascii="Cambria" w:hAnsi="Cambria" w:cs="Arial"/>
          <w:b/>
          <w:noProof/>
          <w:sz w:val="22"/>
          <w:szCs w:val="22"/>
        </w:rPr>
      </w:pPr>
    </w:p>
    <w:p w:rsidR="004A54A6" w:rsidRPr="00B12C03" w:rsidRDefault="004A54A6" w:rsidP="00866C97">
      <w:pPr>
        <w:spacing w:after="200" w:line="276" w:lineRule="auto"/>
        <w:rPr>
          <w:rFonts w:ascii="Cambria" w:hAnsi="Cambria" w:cs="Arial"/>
          <w:b/>
          <w:noProof/>
          <w:sz w:val="22"/>
          <w:szCs w:val="22"/>
        </w:rPr>
      </w:pPr>
      <w:r w:rsidRPr="00B12C03">
        <w:rPr>
          <w:rFonts w:ascii="Cambria" w:hAnsi="Cambria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E6D19" wp14:editId="7B8C0C9A">
                <wp:simplePos x="0" y="0"/>
                <wp:positionH relativeFrom="column">
                  <wp:posOffset>-91440</wp:posOffset>
                </wp:positionH>
                <wp:positionV relativeFrom="paragraph">
                  <wp:posOffset>185420</wp:posOffset>
                </wp:positionV>
                <wp:extent cx="6210300" cy="2809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809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.2pt;margin-top:14.6pt;width:489pt;height:22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" filled="f" strokecolor="#00172f [1604]" strokeweight="2pt"/>
            </w:pict>
          </mc:Fallback>
        </mc:AlternateContent>
      </w:r>
    </w:p>
    <w:p w:rsidR="004643DA" w:rsidRPr="00B12C03" w:rsidRDefault="00F62DA8" w:rsidP="00866C97">
      <w:pPr>
        <w:spacing w:after="200" w:line="276" w:lineRule="auto"/>
        <w:rPr>
          <w:rFonts w:ascii="Cambria" w:hAnsi="Cambria" w:cs="Arial"/>
          <w:b/>
          <w:noProof/>
          <w:sz w:val="22"/>
          <w:szCs w:val="22"/>
        </w:rPr>
      </w:pPr>
      <w:r w:rsidRPr="00B12C03">
        <w:rPr>
          <w:rFonts w:ascii="Cambria" w:hAnsi="Cambria" w:cs="Arial"/>
          <w:b/>
          <w:noProof/>
          <w:sz w:val="22"/>
          <w:szCs w:val="22"/>
        </w:rPr>
        <w:t>ETTAN JAKT</w:t>
      </w:r>
    </w:p>
    <w:p w:rsidR="004643DA" w:rsidRPr="00B12C03" w:rsidRDefault="00467BDD" w:rsidP="004643DA">
      <w:pPr>
        <w:pStyle w:val="ListParagraph"/>
        <w:numPr>
          <w:ilvl w:val="0"/>
          <w:numId w:val="25"/>
        </w:numPr>
        <w:spacing w:after="200" w:line="276" w:lineRule="auto"/>
        <w:rPr>
          <w:rFonts w:ascii="Cambria" w:hAnsi="Cambria"/>
          <w:b/>
          <w:noProof/>
          <w:sz w:val="22"/>
          <w:szCs w:val="22"/>
        </w:rPr>
      </w:pPr>
      <w:r w:rsidRPr="00B12C03">
        <w:rPr>
          <w:rFonts w:ascii="Cambria" w:hAnsi="Cambria"/>
          <w:bCs/>
          <w:sz w:val="22"/>
          <w:szCs w:val="22"/>
        </w:rPr>
        <w:t>Ettan</w:t>
      </w:r>
      <w:r w:rsidR="00F62DA8" w:rsidRPr="00B12C03">
        <w:rPr>
          <w:rFonts w:ascii="Cambria" w:hAnsi="Cambria"/>
          <w:bCs/>
          <w:sz w:val="22"/>
          <w:szCs w:val="22"/>
        </w:rPr>
        <w:t xml:space="preserve"> J</w:t>
      </w:r>
      <w:r w:rsidRPr="00B12C03">
        <w:rPr>
          <w:rFonts w:ascii="Cambria" w:hAnsi="Cambria"/>
          <w:bCs/>
          <w:sz w:val="22"/>
          <w:szCs w:val="22"/>
        </w:rPr>
        <w:t>akt</w:t>
      </w:r>
      <w:r w:rsidR="00F62DA8" w:rsidRPr="00B12C03">
        <w:rPr>
          <w:rFonts w:ascii="Cambria" w:hAnsi="Cambria"/>
          <w:bCs/>
          <w:sz w:val="22"/>
          <w:szCs w:val="22"/>
        </w:rPr>
        <w:t xml:space="preserve"> är en</w:t>
      </w:r>
      <w:r w:rsidR="004643DA" w:rsidRPr="00B12C03">
        <w:rPr>
          <w:rFonts w:ascii="Cambria" w:hAnsi="Cambria"/>
          <w:bCs/>
          <w:sz w:val="22"/>
          <w:szCs w:val="22"/>
        </w:rPr>
        <w:t xml:space="preserve"> limiterad designupplaga av </w:t>
      </w:r>
      <w:r w:rsidRPr="00B12C03">
        <w:rPr>
          <w:rFonts w:ascii="Cambria" w:hAnsi="Cambria"/>
          <w:bCs/>
          <w:sz w:val="22"/>
          <w:szCs w:val="22"/>
        </w:rPr>
        <w:t>Ettan</w:t>
      </w:r>
      <w:r w:rsidR="00F62DA8" w:rsidRPr="00B12C03">
        <w:rPr>
          <w:rFonts w:ascii="Cambria" w:hAnsi="Cambria"/>
          <w:bCs/>
          <w:sz w:val="22"/>
          <w:szCs w:val="22"/>
        </w:rPr>
        <w:t xml:space="preserve"> lös</w:t>
      </w:r>
      <w:r w:rsidR="00C026EA" w:rsidRPr="00B12C03">
        <w:rPr>
          <w:rFonts w:ascii="Cambria" w:hAnsi="Cambria"/>
          <w:bCs/>
          <w:sz w:val="22"/>
          <w:szCs w:val="22"/>
        </w:rPr>
        <w:t>.</w:t>
      </w:r>
    </w:p>
    <w:p w:rsidR="00CA0C99" w:rsidRPr="00B12C03" w:rsidRDefault="00467BDD" w:rsidP="004643DA">
      <w:pPr>
        <w:pStyle w:val="ListParagraph"/>
        <w:numPr>
          <w:ilvl w:val="0"/>
          <w:numId w:val="25"/>
        </w:numPr>
        <w:spacing w:after="200" w:line="276" w:lineRule="auto"/>
        <w:rPr>
          <w:rFonts w:ascii="Cambria" w:hAnsi="Cambria"/>
          <w:b/>
          <w:noProof/>
          <w:sz w:val="22"/>
          <w:szCs w:val="22"/>
        </w:rPr>
      </w:pPr>
      <w:r w:rsidRPr="00B12C03">
        <w:rPr>
          <w:rFonts w:ascii="Cambria" w:hAnsi="Cambria"/>
          <w:bCs/>
          <w:sz w:val="22"/>
          <w:szCs w:val="22"/>
        </w:rPr>
        <w:t xml:space="preserve">Ettan Jakt </w:t>
      </w:r>
      <w:r w:rsidR="00CA0C99" w:rsidRPr="00B12C03">
        <w:rPr>
          <w:rFonts w:ascii="Cambria" w:hAnsi="Cambria"/>
          <w:bCs/>
          <w:sz w:val="22"/>
          <w:szCs w:val="22"/>
        </w:rPr>
        <w:t xml:space="preserve">lanseras i slutet på </w:t>
      </w:r>
      <w:r w:rsidR="00B12C03" w:rsidRPr="00B12C03">
        <w:rPr>
          <w:rFonts w:ascii="Cambria" w:hAnsi="Cambria"/>
          <w:bCs/>
          <w:sz w:val="22"/>
          <w:szCs w:val="22"/>
        </w:rPr>
        <w:t>augusti</w:t>
      </w:r>
      <w:r w:rsidR="00CA0C99" w:rsidRPr="00B12C03">
        <w:rPr>
          <w:rFonts w:ascii="Cambria" w:hAnsi="Cambria"/>
          <w:bCs/>
          <w:sz w:val="22"/>
          <w:szCs w:val="22"/>
        </w:rPr>
        <w:t xml:space="preserve"> 2015.</w:t>
      </w:r>
    </w:p>
    <w:p w:rsidR="00E57BB2" w:rsidRPr="00B12C03" w:rsidRDefault="00467BDD" w:rsidP="00E57BB2">
      <w:pPr>
        <w:pStyle w:val="ListParagraph"/>
        <w:numPr>
          <w:ilvl w:val="0"/>
          <w:numId w:val="25"/>
        </w:numPr>
        <w:spacing w:after="200" w:line="276" w:lineRule="auto"/>
        <w:rPr>
          <w:rFonts w:ascii="Cambria" w:hAnsi="Cambria"/>
          <w:bCs/>
          <w:sz w:val="22"/>
          <w:szCs w:val="22"/>
        </w:rPr>
      </w:pPr>
      <w:r w:rsidRPr="00B12C03">
        <w:rPr>
          <w:rFonts w:ascii="Cambria" w:hAnsi="Cambria"/>
          <w:bCs/>
          <w:sz w:val="22"/>
          <w:szCs w:val="22"/>
        </w:rPr>
        <w:t xml:space="preserve">Ettan Jakt </w:t>
      </w:r>
      <w:r w:rsidR="00C026EA" w:rsidRPr="00B12C03">
        <w:rPr>
          <w:rFonts w:ascii="Cambria" w:hAnsi="Cambria"/>
          <w:bCs/>
          <w:sz w:val="22"/>
          <w:szCs w:val="22"/>
        </w:rPr>
        <w:t>tillverkas i</w:t>
      </w:r>
      <w:r w:rsidR="00F62DA8" w:rsidRPr="00B12C03">
        <w:rPr>
          <w:rFonts w:ascii="Cambria" w:hAnsi="Cambria"/>
          <w:bCs/>
          <w:sz w:val="22"/>
          <w:szCs w:val="22"/>
        </w:rPr>
        <w:t xml:space="preserve"> 82</w:t>
      </w:r>
      <w:r w:rsidR="004643DA" w:rsidRPr="00B12C03">
        <w:rPr>
          <w:rFonts w:ascii="Cambria" w:hAnsi="Cambria"/>
          <w:bCs/>
          <w:sz w:val="22"/>
          <w:szCs w:val="22"/>
        </w:rPr>
        <w:t xml:space="preserve"> 000 upplagor och går att hitta </w:t>
      </w:r>
      <w:r w:rsidR="00F62DA8" w:rsidRPr="00B12C03">
        <w:rPr>
          <w:rFonts w:ascii="Cambria" w:hAnsi="Cambria"/>
          <w:bCs/>
          <w:sz w:val="22"/>
          <w:szCs w:val="22"/>
        </w:rPr>
        <w:t>på OKQ8</w:t>
      </w:r>
      <w:r w:rsidR="004643DA" w:rsidRPr="00B12C03">
        <w:rPr>
          <w:rFonts w:ascii="Cambria" w:hAnsi="Cambria"/>
          <w:bCs/>
          <w:sz w:val="22"/>
          <w:szCs w:val="22"/>
        </w:rPr>
        <w:t xml:space="preserve">, </w:t>
      </w:r>
      <w:r w:rsidR="00F62DA8" w:rsidRPr="00B12C03">
        <w:rPr>
          <w:rFonts w:ascii="Cambria" w:hAnsi="Cambria"/>
          <w:bCs/>
          <w:sz w:val="22"/>
          <w:szCs w:val="22"/>
        </w:rPr>
        <w:t>hos utvalda tobakshandlare</w:t>
      </w:r>
      <w:r w:rsidR="00B12C03" w:rsidRPr="00B12C03">
        <w:rPr>
          <w:rFonts w:ascii="Cambria" w:hAnsi="Cambria"/>
          <w:bCs/>
          <w:sz w:val="22"/>
          <w:szCs w:val="22"/>
        </w:rPr>
        <w:t xml:space="preserve"> i framförallt Norrland</w:t>
      </w:r>
      <w:r w:rsidR="00F62DA8" w:rsidRPr="00B12C03">
        <w:rPr>
          <w:rFonts w:ascii="Cambria" w:hAnsi="Cambria"/>
          <w:bCs/>
          <w:sz w:val="22"/>
          <w:szCs w:val="22"/>
        </w:rPr>
        <w:t xml:space="preserve"> </w:t>
      </w:r>
      <w:r w:rsidR="004643DA" w:rsidRPr="00B12C03">
        <w:rPr>
          <w:rFonts w:ascii="Cambria" w:hAnsi="Cambria"/>
          <w:bCs/>
          <w:sz w:val="22"/>
          <w:szCs w:val="22"/>
        </w:rPr>
        <w:t xml:space="preserve">samt i Swedish Match egna butiker i Stockholm, Göteborg och Strömstad </w:t>
      </w:r>
      <w:r w:rsidR="00F62DA8" w:rsidRPr="00B12C03">
        <w:rPr>
          <w:rFonts w:ascii="Cambria" w:hAnsi="Cambria"/>
          <w:bCs/>
          <w:sz w:val="22"/>
          <w:szCs w:val="22"/>
        </w:rPr>
        <w:t>från slutet av augusti</w:t>
      </w:r>
      <w:r w:rsidR="004643DA" w:rsidRPr="00B12C03">
        <w:rPr>
          <w:rFonts w:ascii="Cambria" w:hAnsi="Cambria"/>
          <w:bCs/>
          <w:sz w:val="22"/>
          <w:szCs w:val="22"/>
        </w:rPr>
        <w:t>.</w:t>
      </w:r>
    </w:p>
    <w:p w:rsidR="004643DA" w:rsidRPr="00F94B38" w:rsidRDefault="00467BDD" w:rsidP="00E57BB2">
      <w:pPr>
        <w:pStyle w:val="ListParagraph"/>
        <w:numPr>
          <w:ilvl w:val="0"/>
          <w:numId w:val="25"/>
        </w:numPr>
        <w:spacing w:after="200" w:line="276" w:lineRule="auto"/>
        <w:rPr>
          <w:rFonts w:ascii="Cambria" w:hAnsi="Cambria"/>
          <w:bCs/>
          <w:sz w:val="22"/>
          <w:szCs w:val="22"/>
        </w:rPr>
      </w:pPr>
      <w:r w:rsidRPr="00F94B38">
        <w:rPr>
          <w:rFonts w:ascii="Cambria" w:hAnsi="Cambria"/>
          <w:bCs/>
          <w:sz w:val="22"/>
          <w:szCs w:val="22"/>
        </w:rPr>
        <w:t xml:space="preserve">Ettan </w:t>
      </w:r>
      <w:r w:rsidR="00E57BB2" w:rsidRPr="00F94B38">
        <w:rPr>
          <w:rFonts w:ascii="Cambria" w:hAnsi="Cambria"/>
          <w:bCs/>
          <w:sz w:val="22"/>
          <w:szCs w:val="22"/>
        </w:rPr>
        <w:t>är Sverig</w:t>
      </w:r>
      <w:r w:rsidR="00F94B38" w:rsidRPr="00F94B38">
        <w:rPr>
          <w:rFonts w:ascii="Cambria" w:hAnsi="Cambria"/>
          <w:bCs/>
          <w:sz w:val="22"/>
          <w:szCs w:val="22"/>
        </w:rPr>
        <w:t>es sjätte största snusvarumärke</w:t>
      </w:r>
      <w:r w:rsidR="00F94B38">
        <w:rPr>
          <w:rFonts w:ascii="Cambria" w:hAnsi="Cambria"/>
          <w:bCs/>
          <w:sz w:val="22"/>
          <w:szCs w:val="22"/>
        </w:rPr>
        <w:t xml:space="preserve"> och </w:t>
      </w:r>
      <w:r w:rsidRPr="00F94B38">
        <w:rPr>
          <w:rFonts w:ascii="Cambria" w:hAnsi="Cambria"/>
          <w:bCs/>
          <w:sz w:val="22"/>
          <w:szCs w:val="22"/>
        </w:rPr>
        <w:t xml:space="preserve">Ettan </w:t>
      </w:r>
      <w:r w:rsidR="00E57BB2" w:rsidRPr="00F94B38">
        <w:rPr>
          <w:rFonts w:ascii="Cambria" w:hAnsi="Cambria"/>
          <w:bCs/>
          <w:sz w:val="22"/>
          <w:szCs w:val="22"/>
        </w:rPr>
        <w:t>lös är den enskilt m</w:t>
      </w:r>
      <w:r w:rsidR="004A54A6" w:rsidRPr="00F94B38">
        <w:rPr>
          <w:rFonts w:ascii="Cambria" w:hAnsi="Cambria"/>
          <w:bCs/>
          <w:sz w:val="22"/>
          <w:szCs w:val="22"/>
        </w:rPr>
        <w:t xml:space="preserve">est sålda </w:t>
      </w:r>
      <w:r w:rsidR="00FB5B93">
        <w:rPr>
          <w:rFonts w:ascii="Cambria" w:hAnsi="Cambria"/>
          <w:bCs/>
          <w:sz w:val="22"/>
          <w:szCs w:val="22"/>
        </w:rPr>
        <w:t>snus</w:t>
      </w:r>
      <w:r w:rsidR="004A54A6" w:rsidRPr="00F94B38">
        <w:rPr>
          <w:rFonts w:ascii="Cambria" w:hAnsi="Cambria"/>
          <w:bCs/>
          <w:sz w:val="22"/>
          <w:szCs w:val="22"/>
        </w:rPr>
        <w:t>produkten i Norrland.</w:t>
      </w:r>
    </w:p>
    <w:p w:rsidR="00ED69EC" w:rsidRPr="00B12C03" w:rsidRDefault="00467BDD" w:rsidP="00D13262">
      <w:pPr>
        <w:pStyle w:val="ListParagraph"/>
        <w:numPr>
          <w:ilvl w:val="0"/>
          <w:numId w:val="25"/>
        </w:numPr>
        <w:spacing w:after="200" w:line="276" w:lineRule="auto"/>
        <w:rPr>
          <w:rFonts w:ascii="Cambria" w:hAnsi="Cambria"/>
        </w:rPr>
      </w:pPr>
      <w:r w:rsidRPr="00B12C03">
        <w:rPr>
          <w:rFonts w:ascii="Cambria" w:hAnsi="Cambria"/>
          <w:bCs/>
          <w:sz w:val="22"/>
          <w:szCs w:val="22"/>
        </w:rPr>
        <w:t xml:space="preserve">Ettan </w:t>
      </w:r>
      <w:r w:rsidR="00E57BB2" w:rsidRPr="00B12C03">
        <w:rPr>
          <w:rFonts w:ascii="Cambria" w:hAnsi="Cambria"/>
          <w:bCs/>
          <w:sz w:val="22"/>
          <w:szCs w:val="22"/>
        </w:rPr>
        <w:t>tillverkas</w:t>
      </w:r>
      <w:r w:rsidR="00217A02" w:rsidRPr="00B12C03">
        <w:rPr>
          <w:rFonts w:ascii="Cambria" w:hAnsi="Cambria"/>
          <w:bCs/>
          <w:sz w:val="22"/>
          <w:szCs w:val="22"/>
        </w:rPr>
        <w:t xml:space="preserve"> i enlighet med Swedish Match världsunika kvalitetsstandard GOTHIATE</w:t>
      </w:r>
      <w:r w:rsidR="0026778F" w:rsidRPr="00B12C03">
        <w:rPr>
          <w:rFonts w:ascii="Cambria" w:hAnsi="Cambria"/>
          <w:bCs/>
          <w:sz w:val="22"/>
          <w:szCs w:val="22"/>
        </w:rPr>
        <w:t>K®.</w:t>
      </w:r>
    </w:p>
    <w:p w:rsidR="00217A02" w:rsidRPr="00B12C03" w:rsidRDefault="0026778F" w:rsidP="004643DA">
      <w:pPr>
        <w:pStyle w:val="ListParagraph"/>
        <w:numPr>
          <w:ilvl w:val="0"/>
          <w:numId w:val="25"/>
        </w:numPr>
        <w:spacing w:after="200" w:line="276" w:lineRule="auto"/>
        <w:rPr>
          <w:rFonts w:ascii="Cambria" w:hAnsi="Cambria"/>
          <w:bCs/>
          <w:sz w:val="22"/>
          <w:szCs w:val="22"/>
        </w:rPr>
      </w:pPr>
      <w:r w:rsidRPr="00B12C03">
        <w:rPr>
          <w:rFonts w:ascii="Cambria" w:hAnsi="Cambria"/>
          <w:sz w:val="22"/>
          <w:szCs w:val="22"/>
        </w:rPr>
        <w:t>GOTHIATEK</w:t>
      </w:r>
      <w:r w:rsidRPr="00B12C03">
        <w:rPr>
          <w:rFonts w:ascii="Cambria" w:hAnsi="Cambria"/>
          <w:sz w:val="22"/>
          <w:szCs w:val="22"/>
          <w:vertAlign w:val="superscript"/>
        </w:rPr>
        <w:t>®</w:t>
      </w:r>
      <w:r w:rsidRPr="00B12C03">
        <w:rPr>
          <w:rFonts w:ascii="Cambria" w:hAnsi="Cambria"/>
          <w:sz w:val="22"/>
          <w:szCs w:val="22"/>
        </w:rPr>
        <w:t xml:space="preserve"> är Swedi</w:t>
      </w:r>
      <w:bookmarkStart w:id="0" w:name="_GoBack"/>
      <w:bookmarkEnd w:id="0"/>
      <w:r w:rsidRPr="00B12C03">
        <w:rPr>
          <w:rFonts w:ascii="Cambria" w:hAnsi="Cambria"/>
          <w:sz w:val="22"/>
          <w:szCs w:val="22"/>
        </w:rPr>
        <w:t>sh Match kvalitetsstandard för svenskt snus som garanterar att snus från Swedish Match håller kompromisslös kvalitet genom unik kunskap och kontroll i alla led – från frö till färdig produkt.</w:t>
      </w:r>
      <w:r w:rsidRPr="00B12C03">
        <w:rPr>
          <w:rFonts w:ascii="Cambria" w:hAnsi="Cambria"/>
          <w:bCs/>
          <w:sz w:val="22"/>
          <w:szCs w:val="22"/>
        </w:rPr>
        <w:t xml:space="preserve"> </w:t>
      </w:r>
    </w:p>
    <w:p w:rsidR="00AA0CDF" w:rsidRPr="00B12C03" w:rsidRDefault="00AA0CDF" w:rsidP="00217A02">
      <w:pPr>
        <w:spacing w:line="240" w:lineRule="auto"/>
        <w:rPr>
          <w:rFonts w:ascii="Cambria" w:hAnsi="Cambria"/>
          <w:b/>
        </w:rPr>
      </w:pPr>
    </w:p>
    <w:p w:rsidR="00AA0CDF" w:rsidRPr="00B12C03" w:rsidRDefault="00AA0CDF" w:rsidP="00217A02">
      <w:pPr>
        <w:spacing w:line="240" w:lineRule="auto"/>
        <w:rPr>
          <w:rFonts w:ascii="Cambria" w:hAnsi="Cambria"/>
          <w:b/>
        </w:rPr>
      </w:pPr>
    </w:p>
    <w:p w:rsidR="00AA0CDF" w:rsidRPr="00B12C03" w:rsidRDefault="00AA0CDF" w:rsidP="00217A02">
      <w:pPr>
        <w:spacing w:line="240" w:lineRule="auto"/>
        <w:rPr>
          <w:rFonts w:ascii="Cambria" w:hAnsi="Cambria"/>
          <w:b/>
        </w:rPr>
      </w:pPr>
    </w:p>
    <w:p w:rsidR="00AA0CDF" w:rsidRPr="00B12C03" w:rsidRDefault="00AA0CDF" w:rsidP="00217A02">
      <w:pPr>
        <w:spacing w:line="240" w:lineRule="auto"/>
        <w:rPr>
          <w:rFonts w:ascii="Cambria" w:hAnsi="Cambria"/>
          <w:b/>
        </w:rPr>
      </w:pPr>
    </w:p>
    <w:p w:rsidR="00AA0CDF" w:rsidRPr="00B12C03" w:rsidRDefault="00AA0CDF" w:rsidP="00217A02">
      <w:pPr>
        <w:spacing w:line="240" w:lineRule="auto"/>
        <w:rPr>
          <w:rFonts w:ascii="Cambria" w:hAnsi="Cambria"/>
          <w:b/>
        </w:rPr>
      </w:pPr>
    </w:p>
    <w:p w:rsidR="00AA0CDF" w:rsidRPr="00B12C03" w:rsidRDefault="00AA0CDF" w:rsidP="00217A02">
      <w:pPr>
        <w:spacing w:line="240" w:lineRule="auto"/>
        <w:rPr>
          <w:rFonts w:ascii="Cambria" w:hAnsi="Cambria"/>
          <w:b/>
        </w:rPr>
      </w:pPr>
    </w:p>
    <w:p w:rsidR="00AA0CDF" w:rsidRPr="00B12C03" w:rsidRDefault="00AA0CDF" w:rsidP="00217A02">
      <w:pPr>
        <w:spacing w:line="240" w:lineRule="auto"/>
        <w:rPr>
          <w:rFonts w:ascii="Cambria" w:hAnsi="Cambria"/>
          <w:b/>
        </w:rPr>
      </w:pPr>
    </w:p>
    <w:p w:rsidR="00D134D6" w:rsidRPr="00B12C03" w:rsidRDefault="00D134D6" w:rsidP="00217A02">
      <w:pPr>
        <w:spacing w:line="240" w:lineRule="auto"/>
        <w:rPr>
          <w:rFonts w:ascii="Cambria" w:hAnsi="Cambria"/>
          <w:b/>
        </w:rPr>
      </w:pPr>
    </w:p>
    <w:p w:rsidR="00D134D6" w:rsidRPr="00B12C03" w:rsidRDefault="00D134D6" w:rsidP="00217A02">
      <w:pPr>
        <w:spacing w:line="240" w:lineRule="auto"/>
        <w:rPr>
          <w:rFonts w:ascii="Cambria" w:hAnsi="Cambria"/>
          <w:b/>
        </w:rPr>
      </w:pPr>
    </w:p>
    <w:p w:rsidR="00D134D6" w:rsidRPr="00B12C03" w:rsidRDefault="00D134D6" w:rsidP="00217A02">
      <w:pPr>
        <w:spacing w:line="240" w:lineRule="auto"/>
        <w:rPr>
          <w:rFonts w:ascii="Cambria" w:hAnsi="Cambria"/>
          <w:b/>
        </w:rPr>
      </w:pPr>
    </w:p>
    <w:p w:rsidR="00D134D6" w:rsidRPr="00B12C03" w:rsidRDefault="00D134D6" w:rsidP="00217A02">
      <w:pPr>
        <w:spacing w:line="240" w:lineRule="auto"/>
        <w:rPr>
          <w:rFonts w:ascii="Cambria" w:hAnsi="Cambria"/>
          <w:b/>
        </w:rPr>
      </w:pPr>
    </w:p>
    <w:p w:rsidR="00D134D6" w:rsidRPr="00B12C03" w:rsidRDefault="00D134D6" w:rsidP="00217A02">
      <w:pPr>
        <w:spacing w:line="240" w:lineRule="auto"/>
        <w:rPr>
          <w:rFonts w:ascii="Cambria" w:hAnsi="Cambria"/>
          <w:b/>
        </w:rPr>
      </w:pPr>
    </w:p>
    <w:p w:rsidR="00D134D6" w:rsidRPr="00B12C03" w:rsidRDefault="00D134D6" w:rsidP="00217A02">
      <w:pPr>
        <w:spacing w:line="240" w:lineRule="auto"/>
        <w:rPr>
          <w:rFonts w:ascii="Cambria" w:hAnsi="Cambria"/>
          <w:b/>
        </w:rPr>
      </w:pPr>
    </w:p>
    <w:p w:rsidR="00B355E7" w:rsidRPr="00B12C03" w:rsidRDefault="00B355E7" w:rsidP="00217A02">
      <w:pPr>
        <w:spacing w:line="240" w:lineRule="auto"/>
        <w:rPr>
          <w:rFonts w:ascii="Cambria" w:hAnsi="Cambria"/>
        </w:rPr>
      </w:pPr>
      <w:r w:rsidRPr="00B12C03">
        <w:rPr>
          <w:rFonts w:ascii="Cambria" w:hAnsi="Cambria"/>
          <w:b/>
        </w:rPr>
        <w:t>För ytterligare information, kontakta:</w:t>
      </w:r>
      <w:r w:rsidRPr="00B12C03">
        <w:rPr>
          <w:rFonts w:ascii="Cambria" w:hAnsi="Cambria"/>
          <w:b/>
        </w:rPr>
        <w:br/>
      </w:r>
      <w:r w:rsidRPr="00B12C03">
        <w:rPr>
          <w:rFonts w:ascii="Cambria" w:hAnsi="Cambria"/>
        </w:rPr>
        <w:t>Maja Dahlberg, Manager Communications Swedish Match</w:t>
      </w:r>
      <w:r w:rsidRPr="00B12C03">
        <w:rPr>
          <w:rFonts w:ascii="Cambria" w:hAnsi="Cambria"/>
        </w:rPr>
        <w:br/>
        <w:t>tel: +46 8 658 04 38</w:t>
      </w:r>
      <w:r w:rsidRPr="00B12C03">
        <w:rPr>
          <w:rFonts w:ascii="Cambria" w:hAnsi="Cambria"/>
        </w:rPr>
        <w:br/>
        <w:t xml:space="preserve">e-post: </w:t>
      </w:r>
      <w:hyperlink r:id="rId9" w:history="1">
        <w:r w:rsidRPr="00B12C03">
          <w:rPr>
            <w:rStyle w:val="Hyperlink"/>
            <w:rFonts w:ascii="Cambria" w:hAnsi="Cambria"/>
          </w:rPr>
          <w:t>maja.dahlberg@swedishmatch.com</w:t>
        </w:r>
      </w:hyperlink>
      <w:r w:rsidRPr="00B12C03">
        <w:rPr>
          <w:rFonts w:ascii="Cambria" w:hAnsi="Cambria"/>
        </w:rPr>
        <w:br/>
      </w:r>
    </w:p>
    <w:p w:rsidR="00B355E7" w:rsidRPr="00B12C03" w:rsidRDefault="00B355E7" w:rsidP="00B355E7">
      <w:pPr>
        <w:pStyle w:val="BodyText1"/>
        <w:spacing w:before="120" w:after="0"/>
        <w:ind w:left="0"/>
        <w:jc w:val="left"/>
        <w:rPr>
          <w:rFonts w:ascii="Cambria" w:hAnsi="Cambria"/>
          <w:i/>
        </w:rPr>
      </w:pPr>
      <w:r w:rsidRPr="00B12C03">
        <w:rPr>
          <w:rFonts w:ascii="Cambria" w:hAnsi="Cambria" w:cs="Arial"/>
          <w:b/>
          <w:i/>
        </w:rPr>
        <w:t xml:space="preserve">Swedish Match </w:t>
      </w:r>
      <w:r w:rsidRPr="00B12C03">
        <w:rPr>
          <w:rFonts w:ascii="Cambria" w:hAnsi="Cambria"/>
          <w:i/>
        </w:rPr>
        <w:t>utvecklar, tillverkar och säljer kvalitetsprodukter under marknadsledande varumärken inom produktområdena Snus och moist snuff, Övriga tobaksprodukter (cigarrer och tuggtobak) samt Tändprodukter (tändstickor, tändare och kompletterande produkter). Tillverkning sker i sex länder och försäljningen är störst i Skandinavien och i USA. Koncernens globala nettoomsättning var 13 305 MSEK under tolvmånadersperioden som slutade den 31 december 2014. Swedish Match aktie är noterad på NASDAQ OMX Stockholm (SWMA).</w:t>
      </w:r>
    </w:p>
    <w:p w:rsidR="00B355E7" w:rsidRPr="00B12C03" w:rsidRDefault="00B355E7" w:rsidP="00B355E7">
      <w:pPr>
        <w:pStyle w:val="BodyText1"/>
        <w:spacing w:before="120" w:after="0"/>
        <w:ind w:left="0"/>
        <w:jc w:val="left"/>
        <w:rPr>
          <w:rFonts w:ascii="Cambria" w:hAnsi="Cambria"/>
          <w:i/>
        </w:rPr>
      </w:pPr>
      <w:r w:rsidRPr="00B12C03">
        <w:rPr>
          <w:rFonts w:ascii="Cambria" w:hAnsi="Cambria"/>
          <w:i/>
        </w:rPr>
        <w:t>Swedish Match vision är en värld utan cigaretter. Några välkända varumärken: General, Longhorn, White Owl, Red Man, Fiat Lux och Cricket.</w:t>
      </w:r>
      <w:r w:rsidRPr="00B12C03">
        <w:rPr>
          <w:rFonts w:ascii="Cambria" w:hAnsi="Cambria"/>
          <w:i/>
        </w:rPr>
        <w:br/>
        <w:t>___________</w:t>
      </w:r>
    </w:p>
    <w:p w:rsidR="00B355E7" w:rsidRPr="00B12C03" w:rsidRDefault="00B355E7" w:rsidP="00B355E7">
      <w:pPr>
        <w:pStyle w:val="BodyText1"/>
        <w:spacing w:before="120" w:after="0"/>
        <w:ind w:left="0"/>
        <w:jc w:val="left"/>
        <w:rPr>
          <w:rFonts w:ascii="Cambria" w:hAnsi="Cambria"/>
        </w:rPr>
      </w:pPr>
      <w:r w:rsidRPr="00B12C03">
        <w:rPr>
          <w:rFonts w:ascii="Cambria" w:hAnsi="Cambria"/>
          <w:i/>
        </w:rPr>
        <w:t>Swedish Match AB (publ), 118 85 Stockholm</w:t>
      </w:r>
      <w:r w:rsidRPr="00B12C03">
        <w:rPr>
          <w:rFonts w:ascii="Cambria" w:hAnsi="Cambria"/>
          <w:i/>
        </w:rPr>
        <w:br/>
        <w:t>Besöksadress: Sveavägen 44, 8 tr. Telefon: 08 658 0200</w:t>
      </w:r>
      <w:r w:rsidRPr="00B12C03">
        <w:rPr>
          <w:rFonts w:ascii="Cambria" w:hAnsi="Cambria"/>
          <w:i/>
        </w:rPr>
        <w:br/>
        <w:t>Organisationsnummer: 556015-0756</w:t>
      </w:r>
      <w:r w:rsidRPr="00B12C03">
        <w:rPr>
          <w:rFonts w:ascii="Cambria" w:hAnsi="Cambria"/>
          <w:i/>
        </w:rPr>
        <w:br/>
      </w:r>
      <w:hyperlink r:id="rId10" w:history="1">
        <w:r w:rsidRPr="00B12C03">
          <w:rPr>
            <w:rStyle w:val="Hyperlink"/>
            <w:rFonts w:ascii="Cambria" w:eastAsiaTheme="majorEastAsia" w:hAnsi="Cambria"/>
            <w:i/>
          </w:rPr>
          <w:t>www.swedishmatch.com</w:t>
        </w:r>
      </w:hyperlink>
    </w:p>
    <w:sectPr w:rsidR="00B355E7" w:rsidRPr="00B12C03" w:rsidSect="00B26F1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71" w:right="1418" w:bottom="2325" w:left="1134" w:header="51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B85" w:rsidRDefault="00BD0B85">
      <w:r>
        <w:separator/>
      </w:r>
    </w:p>
  </w:endnote>
  <w:endnote w:type="continuationSeparator" w:id="0">
    <w:p w:rsidR="00BD0B85" w:rsidRDefault="00BD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1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3"/>
      <w:gridCol w:w="2022"/>
      <w:gridCol w:w="3683"/>
    </w:tblGrid>
    <w:tr w:rsidR="00256088" w:rsidTr="0090314F">
      <w:tc>
        <w:tcPr>
          <w:tcW w:w="3771" w:type="dxa"/>
        </w:tcPr>
        <w:p w:rsidR="00256088" w:rsidRDefault="00256088" w:rsidP="00DE689C">
          <w:pPr>
            <w:pStyle w:val="Footer"/>
          </w:pPr>
          <w:bookmarkStart w:id="1" w:name="xxPageNo2"/>
          <w:bookmarkEnd w:id="1"/>
        </w:p>
      </w:tc>
      <w:tc>
        <w:tcPr>
          <w:tcW w:w="2070" w:type="dxa"/>
        </w:tcPr>
        <w:p w:rsidR="00256088" w:rsidRDefault="00256088" w:rsidP="00B355E7">
          <w:pPr>
            <w:spacing w:line="200" w:lineRule="atLeast"/>
            <w:jc w:val="center"/>
          </w:pPr>
        </w:p>
      </w:tc>
      <w:tc>
        <w:tcPr>
          <w:tcW w:w="3771" w:type="dxa"/>
        </w:tcPr>
        <w:p w:rsidR="00256088" w:rsidRDefault="00256088" w:rsidP="00DE689C">
          <w:pPr>
            <w:pStyle w:val="Footer"/>
          </w:pPr>
        </w:p>
      </w:tc>
    </w:tr>
  </w:tbl>
  <w:p w:rsidR="00256088" w:rsidRPr="00804F20" w:rsidRDefault="00256088" w:rsidP="00DE68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88" w:rsidRDefault="00256088" w:rsidP="00DE689C">
    <w:pPr>
      <w:pStyle w:val="Footer"/>
    </w:pPr>
  </w:p>
  <w:p w:rsidR="00256088" w:rsidRDefault="00256088" w:rsidP="00DE689C">
    <w:pPr>
      <w:pStyle w:val="Footer"/>
    </w:pPr>
  </w:p>
  <w:p w:rsidR="00256088" w:rsidRPr="00DE689C" w:rsidRDefault="00256088" w:rsidP="00DE68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B85" w:rsidRDefault="00BD0B85">
      <w:r>
        <w:separator/>
      </w:r>
    </w:p>
  </w:footnote>
  <w:footnote w:type="continuationSeparator" w:id="0">
    <w:p w:rsidR="00BD0B85" w:rsidRDefault="00BD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61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276"/>
      <w:gridCol w:w="2273"/>
    </w:tblGrid>
    <w:tr w:rsidR="00256088" w:rsidTr="00804F20">
      <w:trPr>
        <w:trHeight w:val="964"/>
      </w:trPr>
      <w:tc>
        <w:tcPr>
          <w:tcW w:w="5812" w:type="dxa"/>
          <w:tcBorders>
            <w:bottom w:val="nil"/>
          </w:tcBorders>
        </w:tcPr>
        <w:p w:rsidR="00256088" w:rsidRDefault="00256088" w:rsidP="00B26F11">
          <w:pPr>
            <w:pStyle w:val="Header"/>
            <w:ind w:left="-40"/>
          </w:pPr>
          <w:r>
            <w:rPr>
              <w:noProof/>
            </w:rPr>
            <w:drawing>
              <wp:inline distT="0" distB="0" distL="0" distR="0" wp14:anchorId="027CABDD" wp14:editId="03D9E7D9">
                <wp:extent cx="1545505" cy="38113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MA_Blue_30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6526" cy="3813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tcBorders>
            <w:bottom w:val="nil"/>
          </w:tcBorders>
          <w:vAlign w:val="bottom"/>
        </w:tcPr>
        <w:p w:rsidR="00256088" w:rsidRPr="00555621" w:rsidRDefault="00256088" w:rsidP="0090314F">
          <w:pPr>
            <w:pStyle w:val="Header"/>
          </w:pPr>
        </w:p>
      </w:tc>
      <w:tc>
        <w:tcPr>
          <w:tcW w:w="2273" w:type="dxa"/>
          <w:tcBorders>
            <w:bottom w:val="nil"/>
          </w:tcBorders>
        </w:tcPr>
        <w:p w:rsidR="00256088" w:rsidRDefault="00256088" w:rsidP="0026459F">
          <w:pPr>
            <w:pStyle w:val="Header"/>
            <w:jc w:val="right"/>
          </w:pPr>
        </w:p>
      </w:tc>
    </w:tr>
    <w:tr w:rsidR="00256088" w:rsidTr="00804F20">
      <w:trPr>
        <w:trHeight w:val="20"/>
      </w:trPr>
      <w:tc>
        <w:tcPr>
          <w:tcW w:w="5812" w:type="dxa"/>
          <w:tcBorders>
            <w:bottom w:val="nil"/>
          </w:tcBorders>
          <w:vAlign w:val="bottom"/>
        </w:tcPr>
        <w:p w:rsidR="00256088" w:rsidRPr="0043240B" w:rsidRDefault="00256088" w:rsidP="0090314F">
          <w:pPr>
            <w:pStyle w:val="Header"/>
            <w:rPr>
              <w:noProof/>
              <w:sz w:val="2"/>
              <w:szCs w:val="2"/>
              <w:lang w:eastAsia="en-GB"/>
            </w:rPr>
          </w:pPr>
        </w:p>
      </w:tc>
      <w:tc>
        <w:tcPr>
          <w:tcW w:w="1276" w:type="dxa"/>
          <w:tcBorders>
            <w:bottom w:val="nil"/>
          </w:tcBorders>
          <w:vAlign w:val="bottom"/>
        </w:tcPr>
        <w:p w:rsidR="00256088" w:rsidRPr="0043240B" w:rsidRDefault="00256088" w:rsidP="0090314F">
          <w:pPr>
            <w:pStyle w:val="HeaderLabel"/>
            <w:rPr>
              <w:sz w:val="2"/>
              <w:szCs w:val="2"/>
            </w:rPr>
          </w:pPr>
        </w:p>
      </w:tc>
      <w:tc>
        <w:tcPr>
          <w:tcW w:w="2273" w:type="dxa"/>
          <w:tcBorders>
            <w:bottom w:val="nil"/>
          </w:tcBorders>
          <w:vAlign w:val="bottom"/>
        </w:tcPr>
        <w:p w:rsidR="00256088" w:rsidRPr="0043240B" w:rsidRDefault="00256088" w:rsidP="0090314F">
          <w:pPr>
            <w:pStyle w:val="HeaderLabel"/>
            <w:rPr>
              <w:sz w:val="2"/>
              <w:szCs w:val="2"/>
            </w:rPr>
          </w:pPr>
        </w:p>
      </w:tc>
    </w:tr>
  </w:tbl>
  <w:p w:rsidR="00256088" w:rsidRPr="0026459F" w:rsidRDefault="00256088" w:rsidP="0026459F">
    <w:pPr>
      <w:spacing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88" w:rsidRPr="00A621A7" w:rsidRDefault="00256088" w:rsidP="00A621A7">
    <w:pPr>
      <w:spacing w:line="240" w:lineRule="auto"/>
      <w:rPr>
        <w:sz w:val="2"/>
        <w:szCs w:val="2"/>
      </w:rPr>
    </w:pPr>
  </w:p>
  <w:tbl>
    <w:tblPr>
      <w:tblStyle w:val="TableGrid"/>
      <w:tblW w:w="9361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276"/>
      <w:gridCol w:w="2273"/>
    </w:tblGrid>
    <w:tr w:rsidR="00256088" w:rsidTr="00804F20">
      <w:trPr>
        <w:trHeight w:val="964"/>
      </w:trPr>
      <w:tc>
        <w:tcPr>
          <w:tcW w:w="5812" w:type="dxa"/>
          <w:tcBorders>
            <w:bottom w:val="nil"/>
          </w:tcBorders>
        </w:tcPr>
        <w:p w:rsidR="00256088" w:rsidRDefault="00256088" w:rsidP="00B26F11">
          <w:pPr>
            <w:pStyle w:val="Header"/>
            <w:ind w:left="-40"/>
          </w:pPr>
          <w:r>
            <w:rPr>
              <w:noProof/>
            </w:rPr>
            <w:drawing>
              <wp:inline distT="0" distB="0" distL="0" distR="0" wp14:anchorId="28BECDB3" wp14:editId="3AE60FB0">
                <wp:extent cx="1545505" cy="38113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MA_Blue_30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6526" cy="3813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tcBorders>
            <w:bottom w:val="nil"/>
          </w:tcBorders>
          <w:vAlign w:val="bottom"/>
        </w:tcPr>
        <w:p w:rsidR="00256088" w:rsidRPr="00555621" w:rsidRDefault="00256088" w:rsidP="00555621">
          <w:pPr>
            <w:pStyle w:val="Header"/>
          </w:pPr>
          <w:bookmarkStart w:id="2" w:name="xxDate"/>
          <w:bookmarkEnd w:id="2"/>
        </w:p>
      </w:tc>
      <w:tc>
        <w:tcPr>
          <w:tcW w:w="2273" w:type="dxa"/>
          <w:tcBorders>
            <w:bottom w:val="nil"/>
          </w:tcBorders>
          <w:vAlign w:val="bottom"/>
        </w:tcPr>
        <w:p w:rsidR="00256088" w:rsidRDefault="00256088" w:rsidP="00C96BF4">
          <w:pPr>
            <w:pStyle w:val="Header"/>
          </w:pPr>
          <w:bookmarkStart w:id="3" w:name="xxReference"/>
          <w:bookmarkEnd w:id="3"/>
        </w:p>
      </w:tc>
    </w:tr>
    <w:tr w:rsidR="00256088" w:rsidTr="00804F20">
      <w:trPr>
        <w:trHeight w:val="20"/>
      </w:trPr>
      <w:tc>
        <w:tcPr>
          <w:tcW w:w="5812" w:type="dxa"/>
          <w:tcBorders>
            <w:bottom w:val="nil"/>
          </w:tcBorders>
          <w:vAlign w:val="bottom"/>
        </w:tcPr>
        <w:p w:rsidR="00256088" w:rsidRPr="0043240B" w:rsidRDefault="00256088" w:rsidP="00C96BF4">
          <w:pPr>
            <w:pStyle w:val="Header"/>
            <w:rPr>
              <w:noProof/>
              <w:sz w:val="2"/>
              <w:szCs w:val="2"/>
              <w:lang w:eastAsia="en-GB"/>
            </w:rPr>
          </w:pPr>
        </w:p>
      </w:tc>
      <w:tc>
        <w:tcPr>
          <w:tcW w:w="1276" w:type="dxa"/>
          <w:tcBorders>
            <w:bottom w:val="nil"/>
          </w:tcBorders>
          <w:vAlign w:val="bottom"/>
        </w:tcPr>
        <w:p w:rsidR="00256088" w:rsidRPr="0043240B" w:rsidRDefault="00256088" w:rsidP="00C96BF4">
          <w:pPr>
            <w:pStyle w:val="HeaderLabel"/>
            <w:rPr>
              <w:sz w:val="2"/>
              <w:szCs w:val="2"/>
            </w:rPr>
          </w:pPr>
        </w:p>
      </w:tc>
      <w:tc>
        <w:tcPr>
          <w:tcW w:w="2273" w:type="dxa"/>
          <w:tcBorders>
            <w:bottom w:val="nil"/>
          </w:tcBorders>
          <w:vAlign w:val="bottom"/>
        </w:tcPr>
        <w:p w:rsidR="00256088" w:rsidRPr="0043240B" w:rsidRDefault="00256088" w:rsidP="00C96BF4">
          <w:pPr>
            <w:pStyle w:val="HeaderLabel"/>
            <w:rPr>
              <w:sz w:val="2"/>
              <w:szCs w:val="2"/>
            </w:rPr>
          </w:pPr>
        </w:p>
      </w:tc>
    </w:tr>
  </w:tbl>
  <w:p w:rsidR="00256088" w:rsidRPr="00F869FC" w:rsidRDefault="00256088" w:rsidP="00F869FC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022A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9"/>
    <w:multiLevelType w:val="singleLevel"/>
    <w:tmpl w:val="C10EDE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>
    <w:nsid w:val="02354B63"/>
    <w:multiLevelType w:val="multilevel"/>
    <w:tmpl w:val="489CEC8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Arial" w:hAnsi="Arial" w:hint="default"/>
        <w:color w:val="auto"/>
      </w:rPr>
    </w:lvl>
  </w:abstractNum>
  <w:abstractNum w:abstractNumId="4">
    <w:nsid w:val="0709188A"/>
    <w:multiLevelType w:val="multilevel"/>
    <w:tmpl w:val="E98C1C72"/>
    <w:numStyleLink w:val="CompanyList"/>
  </w:abstractNum>
  <w:abstractNum w:abstractNumId="5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6">
    <w:nsid w:val="07DE039E"/>
    <w:multiLevelType w:val="multilevel"/>
    <w:tmpl w:val="2F425C22"/>
    <w:lvl w:ilvl="0">
      <w:start w:val="1"/>
      <w:numFmt w:val="decimal"/>
      <w:lvlRestart w:val="0"/>
      <w:pStyle w:val="Heading1No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Heading2No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1058380C"/>
    <w:multiLevelType w:val="multilevel"/>
    <w:tmpl w:val="E98C1C72"/>
    <w:numStyleLink w:val="CompanyList"/>
  </w:abstractNum>
  <w:abstractNum w:abstractNumId="8">
    <w:nsid w:val="1817626A"/>
    <w:multiLevelType w:val="hybridMultilevel"/>
    <w:tmpl w:val="11C031EE"/>
    <w:lvl w:ilvl="0" w:tplc="3EE8BF28">
      <w:start w:val="5792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57179"/>
    <w:multiLevelType w:val="multilevel"/>
    <w:tmpl w:val="2D5450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53665E"/>
    <w:multiLevelType w:val="multilevel"/>
    <w:tmpl w:val="5B427694"/>
    <w:numStyleLink w:val="CompanyListBullet"/>
  </w:abstractNum>
  <w:abstractNum w:abstractNumId="11">
    <w:nsid w:val="289212AC"/>
    <w:multiLevelType w:val="multilevel"/>
    <w:tmpl w:val="5B427694"/>
    <w:numStyleLink w:val="CompanyListBullet"/>
  </w:abstractNum>
  <w:abstractNum w:abstractNumId="12">
    <w:nsid w:val="2B866882"/>
    <w:multiLevelType w:val="hybridMultilevel"/>
    <w:tmpl w:val="1C987E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31558"/>
    <w:multiLevelType w:val="multilevel"/>
    <w:tmpl w:val="E98C1C72"/>
    <w:numStyleLink w:val="CompanyList"/>
  </w:abstractNum>
  <w:abstractNum w:abstractNumId="14">
    <w:nsid w:val="364649D7"/>
    <w:multiLevelType w:val="hybridMultilevel"/>
    <w:tmpl w:val="1CBA7672"/>
    <w:lvl w:ilvl="0" w:tplc="30080494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B2374"/>
    <w:multiLevelType w:val="hybridMultilevel"/>
    <w:tmpl w:val="E334F1EC"/>
    <w:lvl w:ilvl="0" w:tplc="78B09378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B3440"/>
    <w:multiLevelType w:val="multilevel"/>
    <w:tmpl w:val="E98C1C72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568" w:hanging="284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tabs>
          <w:tab w:val="num" w:pos="1078"/>
        </w:tabs>
        <w:ind w:left="852" w:hanging="284"/>
      </w:pPr>
      <w:rPr>
        <w:rFonts w:ascii="Arial" w:hAnsi="Arial" w:cs="Arial" w:hint="default"/>
      </w:rPr>
    </w:lvl>
    <w:lvl w:ilvl="3">
      <w:start w:val="1"/>
      <w:numFmt w:val="decimal"/>
      <w:lvlText w:val="%4"/>
      <w:lvlJc w:val="left"/>
      <w:pPr>
        <w:tabs>
          <w:tab w:val="num" w:pos="1362"/>
        </w:tabs>
        <w:ind w:left="1136" w:hanging="284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1646"/>
        </w:tabs>
        <w:ind w:left="1420" w:hanging="284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1930"/>
        </w:tabs>
        <w:ind w:left="1704" w:hanging="284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214"/>
        </w:tabs>
        <w:ind w:left="1988" w:hanging="284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498"/>
        </w:tabs>
        <w:ind w:left="2272" w:hanging="284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2782"/>
        </w:tabs>
        <w:ind w:left="2556" w:hanging="284"/>
      </w:pPr>
      <w:rPr>
        <w:rFonts w:ascii="Arial" w:hAnsi="Arial" w:hint="default"/>
      </w:rPr>
    </w:lvl>
  </w:abstractNum>
  <w:abstractNum w:abstractNumId="17">
    <w:nsid w:val="3F1421A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6003B42"/>
    <w:multiLevelType w:val="multilevel"/>
    <w:tmpl w:val="5B42769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568"/>
        </w:tabs>
        <w:ind w:left="568" w:hanging="284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852"/>
        </w:tabs>
        <w:ind w:left="852" w:hanging="284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1136"/>
        </w:tabs>
        <w:ind w:left="1136" w:hanging="284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9">
    <w:nsid w:val="4BDC713C"/>
    <w:multiLevelType w:val="hybridMultilevel"/>
    <w:tmpl w:val="D38E6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120D98"/>
    <w:multiLevelType w:val="multilevel"/>
    <w:tmpl w:val="5B427694"/>
    <w:numStyleLink w:val="CompanyListBullet"/>
  </w:abstractNum>
  <w:abstractNum w:abstractNumId="21">
    <w:nsid w:val="522B7DF2"/>
    <w:multiLevelType w:val="hybridMultilevel"/>
    <w:tmpl w:val="A664C3D8"/>
    <w:lvl w:ilvl="0" w:tplc="F1749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76641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7A6374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CB60394"/>
    <w:multiLevelType w:val="hybridMultilevel"/>
    <w:tmpl w:val="9412F362"/>
    <w:lvl w:ilvl="0" w:tplc="0832E6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43345A"/>
    <w:multiLevelType w:val="multilevel"/>
    <w:tmpl w:val="5B427694"/>
    <w:numStyleLink w:val="CompanyListBullet"/>
  </w:abstractNum>
  <w:abstractNum w:abstractNumId="26">
    <w:nsid w:val="7AA84C8E"/>
    <w:multiLevelType w:val="hybridMultilevel"/>
    <w:tmpl w:val="0B0C07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2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8"/>
  </w:num>
  <w:num w:numId="8">
    <w:abstractNumId w:val="2"/>
  </w:num>
  <w:num w:numId="9">
    <w:abstractNumId w:val="5"/>
  </w:num>
  <w:num w:numId="10">
    <w:abstractNumId w:val="1"/>
  </w:num>
  <w:num w:numId="11">
    <w:abstractNumId w:val="1"/>
  </w:num>
  <w:num w:numId="12">
    <w:abstractNumId w:val="10"/>
  </w:num>
  <w:num w:numId="13">
    <w:abstractNumId w:val="7"/>
  </w:num>
  <w:num w:numId="14">
    <w:abstractNumId w:val="25"/>
  </w:num>
  <w:num w:numId="15">
    <w:abstractNumId w:val="4"/>
  </w:num>
  <w:num w:numId="16">
    <w:abstractNumId w:val="0"/>
  </w:num>
  <w:num w:numId="17">
    <w:abstractNumId w:val="9"/>
  </w:num>
  <w:num w:numId="18">
    <w:abstractNumId w:val="26"/>
  </w:num>
  <w:num w:numId="19">
    <w:abstractNumId w:val="6"/>
  </w:num>
  <w:num w:numId="20">
    <w:abstractNumId w:val="13"/>
  </w:num>
  <w:num w:numId="21">
    <w:abstractNumId w:val="20"/>
  </w:num>
  <w:num w:numId="22">
    <w:abstractNumId w:val="11"/>
  </w:num>
  <w:num w:numId="23">
    <w:abstractNumId w:val="8"/>
  </w:num>
  <w:num w:numId="24">
    <w:abstractNumId w:val="8"/>
  </w:num>
  <w:num w:numId="25">
    <w:abstractNumId w:val="14"/>
  </w:num>
  <w:num w:numId="26">
    <w:abstractNumId w:val="1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rDocumentPath" w:val="Yes"/>
    <w:docVar w:name="DVarPageNumberInserted" w:val="No"/>
  </w:docVars>
  <w:rsids>
    <w:rsidRoot w:val="003E1D36"/>
    <w:rsid w:val="00000A7C"/>
    <w:rsid w:val="00003D9A"/>
    <w:rsid w:val="000079B6"/>
    <w:rsid w:val="000141FD"/>
    <w:rsid w:val="000155C9"/>
    <w:rsid w:val="00016E1D"/>
    <w:rsid w:val="00020D96"/>
    <w:rsid w:val="00021F4C"/>
    <w:rsid w:val="00022F29"/>
    <w:rsid w:val="00031BB6"/>
    <w:rsid w:val="00033011"/>
    <w:rsid w:val="00035F02"/>
    <w:rsid w:val="00036130"/>
    <w:rsid w:val="00037DCB"/>
    <w:rsid w:val="00040A75"/>
    <w:rsid w:val="00041162"/>
    <w:rsid w:val="00043244"/>
    <w:rsid w:val="00043540"/>
    <w:rsid w:val="00043671"/>
    <w:rsid w:val="000448A6"/>
    <w:rsid w:val="0004604E"/>
    <w:rsid w:val="00046285"/>
    <w:rsid w:val="0004706E"/>
    <w:rsid w:val="00050DA1"/>
    <w:rsid w:val="00051A7B"/>
    <w:rsid w:val="00053F40"/>
    <w:rsid w:val="00064430"/>
    <w:rsid w:val="00064E07"/>
    <w:rsid w:val="000701F6"/>
    <w:rsid w:val="0007037A"/>
    <w:rsid w:val="00071957"/>
    <w:rsid w:val="0007274A"/>
    <w:rsid w:val="00073A62"/>
    <w:rsid w:val="00073C39"/>
    <w:rsid w:val="000769B8"/>
    <w:rsid w:val="0008203C"/>
    <w:rsid w:val="000829B5"/>
    <w:rsid w:val="00084BAC"/>
    <w:rsid w:val="00084DDD"/>
    <w:rsid w:val="00085864"/>
    <w:rsid w:val="00087204"/>
    <w:rsid w:val="00092372"/>
    <w:rsid w:val="000928BC"/>
    <w:rsid w:val="00094ACD"/>
    <w:rsid w:val="00094D5D"/>
    <w:rsid w:val="00096746"/>
    <w:rsid w:val="000A1344"/>
    <w:rsid w:val="000A3BF2"/>
    <w:rsid w:val="000A3E7D"/>
    <w:rsid w:val="000A4AF4"/>
    <w:rsid w:val="000B2145"/>
    <w:rsid w:val="000B2848"/>
    <w:rsid w:val="000B538B"/>
    <w:rsid w:val="000B5FED"/>
    <w:rsid w:val="000B79C1"/>
    <w:rsid w:val="000C0511"/>
    <w:rsid w:val="000C0B2C"/>
    <w:rsid w:val="000C5DB9"/>
    <w:rsid w:val="000D09A1"/>
    <w:rsid w:val="000D110F"/>
    <w:rsid w:val="000D3154"/>
    <w:rsid w:val="000E1766"/>
    <w:rsid w:val="000E3827"/>
    <w:rsid w:val="000E46E6"/>
    <w:rsid w:val="000E5891"/>
    <w:rsid w:val="000E5DF6"/>
    <w:rsid w:val="000E7115"/>
    <w:rsid w:val="000F06D1"/>
    <w:rsid w:val="000F4BCC"/>
    <w:rsid w:val="00102418"/>
    <w:rsid w:val="001029BF"/>
    <w:rsid w:val="00103504"/>
    <w:rsid w:val="00105F7F"/>
    <w:rsid w:val="00113D23"/>
    <w:rsid w:val="0012085B"/>
    <w:rsid w:val="00120B57"/>
    <w:rsid w:val="00120D0C"/>
    <w:rsid w:val="001255A5"/>
    <w:rsid w:val="00126A48"/>
    <w:rsid w:val="00133166"/>
    <w:rsid w:val="00134EB7"/>
    <w:rsid w:val="001355C6"/>
    <w:rsid w:val="00137649"/>
    <w:rsid w:val="00151A46"/>
    <w:rsid w:val="00152AF6"/>
    <w:rsid w:val="001535BF"/>
    <w:rsid w:val="00154058"/>
    <w:rsid w:val="00156369"/>
    <w:rsid w:val="00157745"/>
    <w:rsid w:val="00166EF6"/>
    <w:rsid w:val="00171AC3"/>
    <w:rsid w:val="00173603"/>
    <w:rsid w:val="001742DC"/>
    <w:rsid w:val="00176C7F"/>
    <w:rsid w:val="0017752B"/>
    <w:rsid w:val="001811D6"/>
    <w:rsid w:val="00181790"/>
    <w:rsid w:val="00186AEA"/>
    <w:rsid w:val="00192A99"/>
    <w:rsid w:val="0019406E"/>
    <w:rsid w:val="001A2E92"/>
    <w:rsid w:val="001A53CE"/>
    <w:rsid w:val="001B17AF"/>
    <w:rsid w:val="001B4364"/>
    <w:rsid w:val="001B4E4A"/>
    <w:rsid w:val="001B77D3"/>
    <w:rsid w:val="001C133F"/>
    <w:rsid w:val="001C266D"/>
    <w:rsid w:val="001C56E5"/>
    <w:rsid w:val="001C5857"/>
    <w:rsid w:val="001C6158"/>
    <w:rsid w:val="001C6A03"/>
    <w:rsid w:val="001D2705"/>
    <w:rsid w:val="001D6C5E"/>
    <w:rsid w:val="001E2529"/>
    <w:rsid w:val="001E2C02"/>
    <w:rsid w:val="001E4AF2"/>
    <w:rsid w:val="001F17E0"/>
    <w:rsid w:val="001F1938"/>
    <w:rsid w:val="001F3020"/>
    <w:rsid w:val="00201ADC"/>
    <w:rsid w:val="00201B88"/>
    <w:rsid w:val="00204BFA"/>
    <w:rsid w:val="002074FD"/>
    <w:rsid w:val="002134AC"/>
    <w:rsid w:val="002148A0"/>
    <w:rsid w:val="002152E8"/>
    <w:rsid w:val="00217135"/>
    <w:rsid w:val="00217A02"/>
    <w:rsid w:val="00220B44"/>
    <w:rsid w:val="0022113F"/>
    <w:rsid w:val="002263BE"/>
    <w:rsid w:val="00232236"/>
    <w:rsid w:val="00232C58"/>
    <w:rsid w:val="0023794A"/>
    <w:rsid w:val="00243AE0"/>
    <w:rsid w:val="002458F8"/>
    <w:rsid w:val="00247F30"/>
    <w:rsid w:val="00256088"/>
    <w:rsid w:val="0025622F"/>
    <w:rsid w:val="00260FFD"/>
    <w:rsid w:val="0026322E"/>
    <w:rsid w:val="00263A25"/>
    <w:rsid w:val="00263D15"/>
    <w:rsid w:val="0026459F"/>
    <w:rsid w:val="0026778F"/>
    <w:rsid w:val="00267FCC"/>
    <w:rsid w:val="002734A5"/>
    <w:rsid w:val="00274AA8"/>
    <w:rsid w:val="002776DE"/>
    <w:rsid w:val="00277FA5"/>
    <w:rsid w:val="00281D02"/>
    <w:rsid w:val="00283489"/>
    <w:rsid w:val="0028666C"/>
    <w:rsid w:val="00287AA8"/>
    <w:rsid w:val="00292E50"/>
    <w:rsid w:val="002934BB"/>
    <w:rsid w:val="00295BC0"/>
    <w:rsid w:val="002A088A"/>
    <w:rsid w:val="002A11C6"/>
    <w:rsid w:val="002A5338"/>
    <w:rsid w:val="002B3C3D"/>
    <w:rsid w:val="002B42F4"/>
    <w:rsid w:val="002B4AA8"/>
    <w:rsid w:val="002B718D"/>
    <w:rsid w:val="002C0EBB"/>
    <w:rsid w:val="002C1408"/>
    <w:rsid w:val="002C3812"/>
    <w:rsid w:val="002C3E9A"/>
    <w:rsid w:val="002C4286"/>
    <w:rsid w:val="002C6FD0"/>
    <w:rsid w:val="002D1B77"/>
    <w:rsid w:val="002D1B99"/>
    <w:rsid w:val="002D1E32"/>
    <w:rsid w:val="002D2F34"/>
    <w:rsid w:val="002D3CB4"/>
    <w:rsid w:val="002D5236"/>
    <w:rsid w:val="002D5866"/>
    <w:rsid w:val="002D5FE8"/>
    <w:rsid w:val="002D77BA"/>
    <w:rsid w:val="002E036C"/>
    <w:rsid w:val="002E3E79"/>
    <w:rsid w:val="002E43AD"/>
    <w:rsid w:val="002F057D"/>
    <w:rsid w:val="00301C03"/>
    <w:rsid w:val="0030511F"/>
    <w:rsid w:val="003111CD"/>
    <w:rsid w:val="003129D3"/>
    <w:rsid w:val="00312E71"/>
    <w:rsid w:val="003137ED"/>
    <w:rsid w:val="00320304"/>
    <w:rsid w:val="00320B09"/>
    <w:rsid w:val="00323969"/>
    <w:rsid w:val="0033099E"/>
    <w:rsid w:val="003319EB"/>
    <w:rsid w:val="00332F56"/>
    <w:rsid w:val="00335C37"/>
    <w:rsid w:val="00336233"/>
    <w:rsid w:val="00337A47"/>
    <w:rsid w:val="003405DF"/>
    <w:rsid w:val="003439EE"/>
    <w:rsid w:val="00346671"/>
    <w:rsid w:val="00346D4B"/>
    <w:rsid w:val="003604E1"/>
    <w:rsid w:val="00361126"/>
    <w:rsid w:val="00361641"/>
    <w:rsid w:val="00363262"/>
    <w:rsid w:val="00367896"/>
    <w:rsid w:val="0037067A"/>
    <w:rsid w:val="00371A47"/>
    <w:rsid w:val="003725B9"/>
    <w:rsid w:val="00372DC4"/>
    <w:rsid w:val="003762D7"/>
    <w:rsid w:val="0038053E"/>
    <w:rsid w:val="00382DD8"/>
    <w:rsid w:val="00391038"/>
    <w:rsid w:val="003915A1"/>
    <w:rsid w:val="0039321A"/>
    <w:rsid w:val="00396409"/>
    <w:rsid w:val="0039698A"/>
    <w:rsid w:val="003A17B1"/>
    <w:rsid w:val="003A18AB"/>
    <w:rsid w:val="003A4F9D"/>
    <w:rsid w:val="003B021B"/>
    <w:rsid w:val="003B1460"/>
    <w:rsid w:val="003C1538"/>
    <w:rsid w:val="003C5A59"/>
    <w:rsid w:val="003C78DB"/>
    <w:rsid w:val="003D5DBF"/>
    <w:rsid w:val="003D5E4B"/>
    <w:rsid w:val="003D63AD"/>
    <w:rsid w:val="003D6B1A"/>
    <w:rsid w:val="003E1D36"/>
    <w:rsid w:val="003E44AE"/>
    <w:rsid w:val="003E4A95"/>
    <w:rsid w:val="003E4F33"/>
    <w:rsid w:val="003E5F83"/>
    <w:rsid w:val="003F1787"/>
    <w:rsid w:val="003F4154"/>
    <w:rsid w:val="003F4C18"/>
    <w:rsid w:val="00403472"/>
    <w:rsid w:val="004041C6"/>
    <w:rsid w:val="00404B58"/>
    <w:rsid w:val="00404C41"/>
    <w:rsid w:val="004055C0"/>
    <w:rsid w:val="00411CD4"/>
    <w:rsid w:val="004146C8"/>
    <w:rsid w:val="00415E10"/>
    <w:rsid w:val="00416691"/>
    <w:rsid w:val="004219B8"/>
    <w:rsid w:val="00422B6B"/>
    <w:rsid w:val="00424B5A"/>
    <w:rsid w:val="00426A0C"/>
    <w:rsid w:val="00430F77"/>
    <w:rsid w:val="00431563"/>
    <w:rsid w:val="00431FF1"/>
    <w:rsid w:val="00433F14"/>
    <w:rsid w:val="004342E2"/>
    <w:rsid w:val="0043588F"/>
    <w:rsid w:val="004445F8"/>
    <w:rsid w:val="0044747D"/>
    <w:rsid w:val="00450B5A"/>
    <w:rsid w:val="00452A17"/>
    <w:rsid w:val="00454793"/>
    <w:rsid w:val="00454D34"/>
    <w:rsid w:val="004563CC"/>
    <w:rsid w:val="00463DFE"/>
    <w:rsid w:val="004643DA"/>
    <w:rsid w:val="00464DDF"/>
    <w:rsid w:val="00465262"/>
    <w:rsid w:val="00467BDD"/>
    <w:rsid w:val="00467F7B"/>
    <w:rsid w:val="00474D9B"/>
    <w:rsid w:val="00477E25"/>
    <w:rsid w:val="00480FAF"/>
    <w:rsid w:val="00483A18"/>
    <w:rsid w:val="0048624C"/>
    <w:rsid w:val="00490914"/>
    <w:rsid w:val="00492F17"/>
    <w:rsid w:val="004933F9"/>
    <w:rsid w:val="00493E25"/>
    <w:rsid w:val="004945AE"/>
    <w:rsid w:val="00495864"/>
    <w:rsid w:val="00496227"/>
    <w:rsid w:val="004A2F5F"/>
    <w:rsid w:val="004A332F"/>
    <w:rsid w:val="004A54A6"/>
    <w:rsid w:val="004B207C"/>
    <w:rsid w:val="004B2A21"/>
    <w:rsid w:val="004B325B"/>
    <w:rsid w:val="004C0C15"/>
    <w:rsid w:val="004C0E7F"/>
    <w:rsid w:val="004C3C00"/>
    <w:rsid w:val="004C3E9A"/>
    <w:rsid w:val="004C46B5"/>
    <w:rsid w:val="004C519C"/>
    <w:rsid w:val="004D0A44"/>
    <w:rsid w:val="004D0EC5"/>
    <w:rsid w:val="004D2297"/>
    <w:rsid w:val="004D6005"/>
    <w:rsid w:val="004D6BB3"/>
    <w:rsid w:val="004D7666"/>
    <w:rsid w:val="004E09AE"/>
    <w:rsid w:val="004E1942"/>
    <w:rsid w:val="004E2616"/>
    <w:rsid w:val="004E2C01"/>
    <w:rsid w:val="004E3415"/>
    <w:rsid w:val="004E743C"/>
    <w:rsid w:val="004F1F7C"/>
    <w:rsid w:val="004F418F"/>
    <w:rsid w:val="004F6777"/>
    <w:rsid w:val="00502B5B"/>
    <w:rsid w:val="005040DF"/>
    <w:rsid w:val="00505342"/>
    <w:rsid w:val="00505F87"/>
    <w:rsid w:val="00506187"/>
    <w:rsid w:val="00510E88"/>
    <w:rsid w:val="00512F46"/>
    <w:rsid w:val="0052014A"/>
    <w:rsid w:val="00521EBB"/>
    <w:rsid w:val="00524A5F"/>
    <w:rsid w:val="005336A3"/>
    <w:rsid w:val="00542112"/>
    <w:rsid w:val="005514E8"/>
    <w:rsid w:val="00552BC2"/>
    <w:rsid w:val="00555025"/>
    <w:rsid w:val="005550A8"/>
    <w:rsid w:val="00555621"/>
    <w:rsid w:val="00555C58"/>
    <w:rsid w:val="00557955"/>
    <w:rsid w:val="005660DC"/>
    <w:rsid w:val="00566D13"/>
    <w:rsid w:val="00567844"/>
    <w:rsid w:val="00567920"/>
    <w:rsid w:val="0057074A"/>
    <w:rsid w:val="00572DDC"/>
    <w:rsid w:val="00574A1D"/>
    <w:rsid w:val="0057707C"/>
    <w:rsid w:val="00585CB6"/>
    <w:rsid w:val="0059034D"/>
    <w:rsid w:val="0059049B"/>
    <w:rsid w:val="00590A76"/>
    <w:rsid w:val="005931AD"/>
    <w:rsid w:val="00594440"/>
    <w:rsid w:val="005A0535"/>
    <w:rsid w:val="005A60B3"/>
    <w:rsid w:val="005A6BEC"/>
    <w:rsid w:val="005B05DC"/>
    <w:rsid w:val="005B1360"/>
    <w:rsid w:val="005B3730"/>
    <w:rsid w:val="005C36DF"/>
    <w:rsid w:val="005C4960"/>
    <w:rsid w:val="005D2A61"/>
    <w:rsid w:val="005D41AE"/>
    <w:rsid w:val="005D504C"/>
    <w:rsid w:val="005E0745"/>
    <w:rsid w:val="005E1014"/>
    <w:rsid w:val="005E1958"/>
    <w:rsid w:val="005E4004"/>
    <w:rsid w:val="005E50F3"/>
    <w:rsid w:val="005F07E0"/>
    <w:rsid w:val="005F5C87"/>
    <w:rsid w:val="005F7C09"/>
    <w:rsid w:val="00603C12"/>
    <w:rsid w:val="00603DB7"/>
    <w:rsid w:val="006123AA"/>
    <w:rsid w:val="0061374E"/>
    <w:rsid w:val="00615EBB"/>
    <w:rsid w:val="00616186"/>
    <w:rsid w:val="0061733E"/>
    <w:rsid w:val="006175C9"/>
    <w:rsid w:val="00617CAA"/>
    <w:rsid w:val="0062047A"/>
    <w:rsid w:val="006228D2"/>
    <w:rsid w:val="00623ADF"/>
    <w:rsid w:val="0062463C"/>
    <w:rsid w:val="006246F4"/>
    <w:rsid w:val="00625244"/>
    <w:rsid w:val="00625669"/>
    <w:rsid w:val="0063389B"/>
    <w:rsid w:val="006363DE"/>
    <w:rsid w:val="006370ED"/>
    <w:rsid w:val="00640BA3"/>
    <w:rsid w:val="00641B38"/>
    <w:rsid w:val="006452FA"/>
    <w:rsid w:val="00645CEC"/>
    <w:rsid w:val="00650FAF"/>
    <w:rsid w:val="0065156B"/>
    <w:rsid w:val="00651E2E"/>
    <w:rsid w:val="0065222C"/>
    <w:rsid w:val="006525E3"/>
    <w:rsid w:val="00655A21"/>
    <w:rsid w:val="00655F8B"/>
    <w:rsid w:val="006563AD"/>
    <w:rsid w:val="00660B54"/>
    <w:rsid w:val="0066139D"/>
    <w:rsid w:val="00663D1C"/>
    <w:rsid w:val="00665681"/>
    <w:rsid w:val="006656BD"/>
    <w:rsid w:val="006663FE"/>
    <w:rsid w:val="00672B73"/>
    <w:rsid w:val="00676BE0"/>
    <w:rsid w:val="00677AA1"/>
    <w:rsid w:val="006868E9"/>
    <w:rsid w:val="00692468"/>
    <w:rsid w:val="006928DB"/>
    <w:rsid w:val="006932A3"/>
    <w:rsid w:val="00693B0A"/>
    <w:rsid w:val="00697E2E"/>
    <w:rsid w:val="006A0F43"/>
    <w:rsid w:val="006B4ACA"/>
    <w:rsid w:val="006B75A5"/>
    <w:rsid w:val="006C231D"/>
    <w:rsid w:val="006C3D3F"/>
    <w:rsid w:val="006C6028"/>
    <w:rsid w:val="006D23FD"/>
    <w:rsid w:val="006D3642"/>
    <w:rsid w:val="006D4ECC"/>
    <w:rsid w:val="006D7A26"/>
    <w:rsid w:val="006D7D2F"/>
    <w:rsid w:val="006E0B33"/>
    <w:rsid w:val="006E1D51"/>
    <w:rsid w:val="006E1FD2"/>
    <w:rsid w:val="006E35C6"/>
    <w:rsid w:val="006E3639"/>
    <w:rsid w:val="006F0ABB"/>
    <w:rsid w:val="006F146F"/>
    <w:rsid w:val="006F55CE"/>
    <w:rsid w:val="006F6BD6"/>
    <w:rsid w:val="006F7BF1"/>
    <w:rsid w:val="00700F6F"/>
    <w:rsid w:val="007012E8"/>
    <w:rsid w:val="00701BFF"/>
    <w:rsid w:val="0070202E"/>
    <w:rsid w:val="0070306D"/>
    <w:rsid w:val="00707933"/>
    <w:rsid w:val="00710933"/>
    <w:rsid w:val="00712EBD"/>
    <w:rsid w:val="00715E2A"/>
    <w:rsid w:val="00716FED"/>
    <w:rsid w:val="0071779A"/>
    <w:rsid w:val="00717D2C"/>
    <w:rsid w:val="00722F9C"/>
    <w:rsid w:val="007247A3"/>
    <w:rsid w:val="00725FDD"/>
    <w:rsid w:val="00727F37"/>
    <w:rsid w:val="00732808"/>
    <w:rsid w:val="00735D6E"/>
    <w:rsid w:val="007372CB"/>
    <w:rsid w:val="007377A2"/>
    <w:rsid w:val="007434AD"/>
    <w:rsid w:val="00743EFD"/>
    <w:rsid w:val="00747214"/>
    <w:rsid w:val="00751CF5"/>
    <w:rsid w:val="00760199"/>
    <w:rsid w:val="00760236"/>
    <w:rsid w:val="007614F5"/>
    <w:rsid w:val="00761D6A"/>
    <w:rsid w:val="00764607"/>
    <w:rsid w:val="00764B17"/>
    <w:rsid w:val="00764D33"/>
    <w:rsid w:val="00772C0B"/>
    <w:rsid w:val="00773291"/>
    <w:rsid w:val="00776133"/>
    <w:rsid w:val="00780036"/>
    <w:rsid w:val="00781A62"/>
    <w:rsid w:val="00781DE3"/>
    <w:rsid w:val="0078348C"/>
    <w:rsid w:val="00784FDE"/>
    <w:rsid w:val="00786922"/>
    <w:rsid w:val="00786CAD"/>
    <w:rsid w:val="007875DA"/>
    <w:rsid w:val="007933AC"/>
    <w:rsid w:val="00796715"/>
    <w:rsid w:val="007A207B"/>
    <w:rsid w:val="007A405D"/>
    <w:rsid w:val="007A4200"/>
    <w:rsid w:val="007B219C"/>
    <w:rsid w:val="007B4B6D"/>
    <w:rsid w:val="007B4EB3"/>
    <w:rsid w:val="007B4F53"/>
    <w:rsid w:val="007B6D5D"/>
    <w:rsid w:val="007C05B5"/>
    <w:rsid w:val="007C1470"/>
    <w:rsid w:val="007C1E8F"/>
    <w:rsid w:val="007C5482"/>
    <w:rsid w:val="007C61C5"/>
    <w:rsid w:val="007C78A0"/>
    <w:rsid w:val="007D2ECA"/>
    <w:rsid w:val="007D3764"/>
    <w:rsid w:val="007D4A9D"/>
    <w:rsid w:val="007D6062"/>
    <w:rsid w:val="007E1436"/>
    <w:rsid w:val="007E454E"/>
    <w:rsid w:val="007E5777"/>
    <w:rsid w:val="007F1C66"/>
    <w:rsid w:val="007F265A"/>
    <w:rsid w:val="007F3A03"/>
    <w:rsid w:val="007F3E63"/>
    <w:rsid w:val="007F42E9"/>
    <w:rsid w:val="007F6851"/>
    <w:rsid w:val="007F6D24"/>
    <w:rsid w:val="00803397"/>
    <w:rsid w:val="00804F20"/>
    <w:rsid w:val="00805E3A"/>
    <w:rsid w:val="00806CEF"/>
    <w:rsid w:val="00813A52"/>
    <w:rsid w:val="008150D3"/>
    <w:rsid w:val="00816DAF"/>
    <w:rsid w:val="00826DC0"/>
    <w:rsid w:val="00826EA5"/>
    <w:rsid w:val="00831694"/>
    <w:rsid w:val="00831BDE"/>
    <w:rsid w:val="00834411"/>
    <w:rsid w:val="00835C61"/>
    <w:rsid w:val="008360D0"/>
    <w:rsid w:val="00836122"/>
    <w:rsid w:val="00841369"/>
    <w:rsid w:val="00841D57"/>
    <w:rsid w:val="00842260"/>
    <w:rsid w:val="00846E86"/>
    <w:rsid w:val="00847BD4"/>
    <w:rsid w:val="00853BF7"/>
    <w:rsid w:val="00854855"/>
    <w:rsid w:val="00855980"/>
    <w:rsid w:val="0085742D"/>
    <w:rsid w:val="00862380"/>
    <w:rsid w:val="008637C8"/>
    <w:rsid w:val="008662BD"/>
    <w:rsid w:val="00866C97"/>
    <w:rsid w:val="00867315"/>
    <w:rsid w:val="0087178E"/>
    <w:rsid w:val="008743EE"/>
    <w:rsid w:val="008746D4"/>
    <w:rsid w:val="008779D9"/>
    <w:rsid w:val="00880DFD"/>
    <w:rsid w:val="00881413"/>
    <w:rsid w:val="008834EC"/>
    <w:rsid w:val="008838E2"/>
    <w:rsid w:val="00885244"/>
    <w:rsid w:val="00885E31"/>
    <w:rsid w:val="008878DB"/>
    <w:rsid w:val="00891FD0"/>
    <w:rsid w:val="00893DEE"/>
    <w:rsid w:val="008A0093"/>
    <w:rsid w:val="008A0C11"/>
    <w:rsid w:val="008A3485"/>
    <w:rsid w:val="008A6370"/>
    <w:rsid w:val="008A7A8F"/>
    <w:rsid w:val="008B01BE"/>
    <w:rsid w:val="008B08D8"/>
    <w:rsid w:val="008B1EF9"/>
    <w:rsid w:val="008B334A"/>
    <w:rsid w:val="008B6C06"/>
    <w:rsid w:val="008B7DC2"/>
    <w:rsid w:val="008C00DB"/>
    <w:rsid w:val="008C080F"/>
    <w:rsid w:val="008C2062"/>
    <w:rsid w:val="008C500C"/>
    <w:rsid w:val="008C5073"/>
    <w:rsid w:val="008C5C78"/>
    <w:rsid w:val="008D1625"/>
    <w:rsid w:val="008D2928"/>
    <w:rsid w:val="008D5084"/>
    <w:rsid w:val="008D54D9"/>
    <w:rsid w:val="008D5E88"/>
    <w:rsid w:val="008D69E6"/>
    <w:rsid w:val="008D6AE8"/>
    <w:rsid w:val="008D7121"/>
    <w:rsid w:val="008E5200"/>
    <w:rsid w:val="008E7CCD"/>
    <w:rsid w:val="008F0E26"/>
    <w:rsid w:val="00900D2B"/>
    <w:rsid w:val="0090314F"/>
    <w:rsid w:val="00905857"/>
    <w:rsid w:val="00906A53"/>
    <w:rsid w:val="00911ED3"/>
    <w:rsid w:val="009138CC"/>
    <w:rsid w:val="00916ABA"/>
    <w:rsid w:val="00917E11"/>
    <w:rsid w:val="009229A2"/>
    <w:rsid w:val="009246DB"/>
    <w:rsid w:val="00927726"/>
    <w:rsid w:val="00927BE5"/>
    <w:rsid w:val="00932481"/>
    <w:rsid w:val="00932908"/>
    <w:rsid w:val="009334F0"/>
    <w:rsid w:val="00933FED"/>
    <w:rsid w:val="00934210"/>
    <w:rsid w:val="009342D9"/>
    <w:rsid w:val="00935A7A"/>
    <w:rsid w:val="00936D6F"/>
    <w:rsid w:val="00936E86"/>
    <w:rsid w:val="009402E3"/>
    <w:rsid w:val="00940B01"/>
    <w:rsid w:val="00941E0A"/>
    <w:rsid w:val="0094323F"/>
    <w:rsid w:val="00943B5E"/>
    <w:rsid w:val="0095336E"/>
    <w:rsid w:val="009534CD"/>
    <w:rsid w:val="00954F78"/>
    <w:rsid w:val="00956F29"/>
    <w:rsid w:val="00961B37"/>
    <w:rsid w:val="00967E88"/>
    <w:rsid w:val="00970015"/>
    <w:rsid w:val="00971275"/>
    <w:rsid w:val="00972897"/>
    <w:rsid w:val="00972B4F"/>
    <w:rsid w:val="00972E1F"/>
    <w:rsid w:val="00972F7C"/>
    <w:rsid w:val="00974F82"/>
    <w:rsid w:val="00980A42"/>
    <w:rsid w:val="00985751"/>
    <w:rsid w:val="00990D17"/>
    <w:rsid w:val="009A15F8"/>
    <w:rsid w:val="009A16E3"/>
    <w:rsid w:val="009A1B91"/>
    <w:rsid w:val="009A3C39"/>
    <w:rsid w:val="009A4877"/>
    <w:rsid w:val="009A7BC3"/>
    <w:rsid w:val="009B0D98"/>
    <w:rsid w:val="009B1233"/>
    <w:rsid w:val="009B2581"/>
    <w:rsid w:val="009B5899"/>
    <w:rsid w:val="009C0854"/>
    <w:rsid w:val="009C26B5"/>
    <w:rsid w:val="009D1C01"/>
    <w:rsid w:val="009D26D7"/>
    <w:rsid w:val="009D4B0D"/>
    <w:rsid w:val="009D5FDF"/>
    <w:rsid w:val="009D6CA7"/>
    <w:rsid w:val="009D6E17"/>
    <w:rsid w:val="009D7795"/>
    <w:rsid w:val="009D7B86"/>
    <w:rsid w:val="009D7DEC"/>
    <w:rsid w:val="009E153B"/>
    <w:rsid w:val="009E268C"/>
    <w:rsid w:val="009E3F72"/>
    <w:rsid w:val="009E4514"/>
    <w:rsid w:val="009E4FDF"/>
    <w:rsid w:val="009E66C8"/>
    <w:rsid w:val="009E7DA1"/>
    <w:rsid w:val="009F07D3"/>
    <w:rsid w:val="009F0D80"/>
    <w:rsid w:val="009F3B88"/>
    <w:rsid w:val="009F5047"/>
    <w:rsid w:val="00A0095C"/>
    <w:rsid w:val="00A02E7A"/>
    <w:rsid w:val="00A0347E"/>
    <w:rsid w:val="00A0402E"/>
    <w:rsid w:val="00A10917"/>
    <w:rsid w:val="00A11EDA"/>
    <w:rsid w:val="00A11FFC"/>
    <w:rsid w:val="00A13D5D"/>
    <w:rsid w:val="00A15559"/>
    <w:rsid w:val="00A15D0B"/>
    <w:rsid w:val="00A22EF8"/>
    <w:rsid w:val="00A22F2F"/>
    <w:rsid w:val="00A22FBE"/>
    <w:rsid w:val="00A23FE3"/>
    <w:rsid w:val="00A25AE9"/>
    <w:rsid w:val="00A26B97"/>
    <w:rsid w:val="00A30A8F"/>
    <w:rsid w:val="00A35948"/>
    <w:rsid w:val="00A37F41"/>
    <w:rsid w:val="00A402E1"/>
    <w:rsid w:val="00A415C1"/>
    <w:rsid w:val="00A45DD4"/>
    <w:rsid w:val="00A461EA"/>
    <w:rsid w:val="00A47C05"/>
    <w:rsid w:val="00A53367"/>
    <w:rsid w:val="00A53C36"/>
    <w:rsid w:val="00A621A7"/>
    <w:rsid w:val="00A64060"/>
    <w:rsid w:val="00A64888"/>
    <w:rsid w:val="00A64DBE"/>
    <w:rsid w:val="00A70028"/>
    <w:rsid w:val="00A7062D"/>
    <w:rsid w:val="00A76E9A"/>
    <w:rsid w:val="00A81FBD"/>
    <w:rsid w:val="00A82881"/>
    <w:rsid w:val="00A84EAE"/>
    <w:rsid w:val="00A87C13"/>
    <w:rsid w:val="00A9161C"/>
    <w:rsid w:val="00A92F48"/>
    <w:rsid w:val="00A9332A"/>
    <w:rsid w:val="00A9470A"/>
    <w:rsid w:val="00AA0CDF"/>
    <w:rsid w:val="00AA33FE"/>
    <w:rsid w:val="00AA49ED"/>
    <w:rsid w:val="00AA5FB8"/>
    <w:rsid w:val="00AA7296"/>
    <w:rsid w:val="00AA7FEB"/>
    <w:rsid w:val="00AB0029"/>
    <w:rsid w:val="00AB088E"/>
    <w:rsid w:val="00AB3BE2"/>
    <w:rsid w:val="00AB460F"/>
    <w:rsid w:val="00AB4777"/>
    <w:rsid w:val="00AB51EC"/>
    <w:rsid w:val="00AB5969"/>
    <w:rsid w:val="00AB77E1"/>
    <w:rsid w:val="00AC2C84"/>
    <w:rsid w:val="00AC6129"/>
    <w:rsid w:val="00AC65DC"/>
    <w:rsid w:val="00AD6C85"/>
    <w:rsid w:val="00AE3216"/>
    <w:rsid w:val="00AE32B8"/>
    <w:rsid w:val="00AE64C9"/>
    <w:rsid w:val="00AE6CFC"/>
    <w:rsid w:val="00AE72A7"/>
    <w:rsid w:val="00AF271E"/>
    <w:rsid w:val="00AF47F7"/>
    <w:rsid w:val="00AF7303"/>
    <w:rsid w:val="00B025FA"/>
    <w:rsid w:val="00B053DC"/>
    <w:rsid w:val="00B10A1F"/>
    <w:rsid w:val="00B12C03"/>
    <w:rsid w:val="00B1383C"/>
    <w:rsid w:val="00B16B48"/>
    <w:rsid w:val="00B2056C"/>
    <w:rsid w:val="00B20A9D"/>
    <w:rsid w:val="00B22E29"/>
    <w:rsid w:val="00B24E85"/>
    <w:rsid w:val="00B26F11"/>
    <w:rsid w:val="00B355E7"/>
    <w:rsid w:val="00B3622F"/>
    <w:rsid w:val="00B36697"/>
    <w:rsid w:val="00B37F43"/>
    <w:rsid w:val="00B4050B"/>
    <w:rsid w:val="00B4114F"/>
    <w:rsid w:val="00B42C16"/>
    <w:rsid w:val="00B44058"/>
    <w:rsid w:val="00B44728"/>
    <w:rsid w:val="00B475AF"/>
    <w:rsid w:val="00B503AC"/>
    <w:rsid w:val="00B51449"/>
    <w:rsid w:val="00B608DF"/>
    <w:rsid w:val="00B61B12"/>
    <w:rsid w:val="00B63C91"/>
    <w:rsid w:val="00B65EBD"/>
    <w:rsid w:val="00B678EB"/>
    <w:rsid w:val="00B71341"/>
    <w:rsid w:val="00B71D32"/>
    <w:rsid w:val="00B723CD"/>
    <w:rsid w:val="00B72E08"/>
    <w:rsid w:val="00B73760"/>
    <w:rsid w:val="00B82AB8"/>
    <w:rsid w:val="00B8632A"/>
    <w:rsid w:val="00B928C8"/>
    <w:rsid w:val="00BA06B5"/>
    <w:rsid w:val="00BA1BCD"/>
    <w:rsid w:val="00BA3F73"/>
    <w:rsid w:val="00BA4CAE"/>
    <w:rsid w:val="00BA6297"/>
    <w:rsid w:val="00BB0227"/>
    <w:rsid w:val="00BB07CD"/>
    <w:rsid w:val="00BB0E49"/>
    <w:rsid w:val="00BB143D"/>
    <w:rsid w:val="00BB154B"/>
    <w:rsid w:val="00BB2DB5"/>
    <w:rsid w:val="00BC07D0"/>
    <w:rsid w:val="00BC14C5"/>
    <w:rsid w:val="00BC3BCC"/>
    <w:rsid w:val="00BC6F5D"/>
    <w:rsid w:val="00BD0B85"/>
    <w:rsid w:val="00BD10F3"/>
    <w:rsid w:val="00BD298A"/>
    <w:rsid w:val="00BD4218"/>
    <w:rsid w:val="00BD60D5"/>
    <w:rsid w:val="00BD7841"/>
    <w:rsid w:val="00BD7C23"/>
    <w:rsid w:val="00BE4C8E"/>
    <w:rsid w:val="00BE5E5D"/>
    <w:rsid w:val="00BE7A09"/>
    <w:rsid w:val="00BF3516"/>
    <w:rsid w:val="00BF4131"/>
    <w:rsid w:val="00BF44CD"/>
    <w:rsid w:val="00BF47A5"/>
    <w:rsid w:val="00BF6A67"/>
    <w:rsid w:val="00BF6DA1"/>
    <w:rsid w:val="00BF7D01"/>
    <w:rsid w:val="00C01BE9"/>
    <w:rsid w:val="00C025C7"/>
    <w:rsid w:val="00C026EA"/>
    <w:rsid w:val="00C05BC7"/>
    <w:rsid w:val="00C24659"/>
    <w:rsid w:val="00C261F9"/>
    <w:rsid w:val="00C26F6C"/>
    <w:rsid w:val="00C30D8A"/>
    <w:rsid w:val="00C4384E"/>
    <w:rsid w:val="00C45427"/>
    <w:rsid w:val="00C460ED"/>
    <w:rsid w:val="00C467A0"/>
    <w:rsid w:val="00C47E42"/>
    <w:rsid w:val="00C52900"/>
    <w:rsid w:val="00C535C3"/>
    <w:rsid w:val="00C53FA8"/>
    <w:rsid w:val="00C5579B"/>
    <w:rsid w:val="00C600C5"/>
    <w:rsid w:val="00C6091D"/>
    <w:rsid w:val="00C6121D"/>
    <w:rsid w:val="00C627FD"/>
    <w:rsid w:val="00C64997"/>
    <w:rsid w:val="00C700E7"/>
    <w:rsid w:val="00C737B0"/>
    <w:rsid w:val="00C767EE"/>
    <w:rsid w:val="00C816B1"/>
    <w:rsid w:val="00C82127"/>
    <w:rsid w:val="00C823C6"/>
    <w:rsid w:val="00C8295D"/>
    <w:rsid w:val="00C84617"/>
    <w:rsid w:val="00C85312"/>
    <w:rsid w:val="00C925AC"/>
    <w:rsid w:val="00C9366D"/>
    <w:rsid w:val="00C94B39"/>
    <w:rsid w:val="00C958DD"/>
    <w:rsid w:val="00C96954"/>
    <w:rsid w:val="00C96BF4"/>
    <w:rsid w:val="00CA0513"/>
    <w:rsid w:val="00CA0994"/>
    <w:rsid w:val="00CA0C99"/>
    <w:rsid w:val="00CA173D"/>
    <w:rsid w:val="00CA1D64"/>
    <w:rsid w:val="00CA5673"/>
    <w:rsid w:val="00CA5B30"/>
    <w:rsid w:val="00CA64CE"/>
    <w:rsid w:val="00CA7D5A"/>
    <w:rsid w:val="00CB050A"/>
    <w:rsid w:val="00CB3B12"/>
    <w:rsid w:val="00CB480B"/>
    <w:rsid w:val="00CB5F29"/>
    <w:rsid w:val="00CB613A"/>
    <w:rsid w:val="00CB7826"/>
    <w:rsid w:val="00CB7ABB"/>
    <w:rsid w:val="00CC17D8"/>
    <w:rsid w:val="00CC22E6"/>
    <w:rsid w:val="00CC34C2"/>
    <w:rsid w:val="00CC41B3"/>
    <w:rsid w:val="00CC4242"/>
    <w:rsid w:val="00CC4C74"/>
    <w:rsid w:val="00CC7202"/>
    <w:rsid w:val="00CC7721"/>
    <w:rsid w:val="00CD2408"/>
    <w:rsid w:val="00CD5667"/>
    <w:rsid w:val="00CD6092"/>
    <w:rsid w:val="00CD6D05"/>
    <w:rsid w:val="00CD76F6"/>
    <w:rsid w:val="00CE0430"/>
    <w:rsid w:val="00CF42D1"/>
    <w:rsid w:val="00D02633"/>
    <w:rsid w:val="00D0360E"/>
    <w:rsid w:val="00D07F29"/>
    <w:rsid w:val="00D12638"/>
    <w:rsid w:val="00D13262"/>
    <w:rsid w:val="00D134D6"/>
    <w:rsid w:val="00D1371A"/>
    <w:rsid w:val="00D1601E"/>
    <w:rsid w:val="00D2189F"/>
    <w:rsid w:val="00D26DF1"/>
    <w:rsid w:val="00D317AF"/>
    <w:rsid w:val="00D320A0"/>
    <w:rsid w:val="00D33DF3"/>
    <w:rsid w:val="00D34006"/>
    <w:rsid w:val="00D402AE"/>
    <w:rsid w:val="00D416C8"/>
    <w:rsid w:val="00D41D52"/>
    <w:rsid w:val="00D41FE3"/>
    <w:rsid w:val="00D43EEC"/>
    <w:rsid w:val="00D45890"/>
    <w:rsid w:val="00D45973"/>
    <w:rsid w:val="00D46C49"/>
    <w:rsid w:val="00D50418"/>
    <w:rsid w:val="00D50EF4"/>
    <w:rsid w:val="00D520FF"/>
    <w:rsid w:val="00D52F79"/>
    <w:rsid w:val="00D55710"/>
    <w:rsid w:val="00D5660C"/>
    <w:rsid w:val="00D6023F"/>
    <w:rsid w:val="00D6277E"/>
    <w:rsid w:val="00D63B49"/>
    <w:rsid w:val="00D641BE"/>
    <w:rsid w:val="00D6668A"/>
    <w:rsid w:val="00D72F50"/>
    <w:rsid w:val="00D73325"/>
    <w:rsid w:val="00D75DED"/>
    <w:rsid w:val="00D776EB"/>
    <w:rsid w:val="00D83888"/>
    <w:rsid w:val="00D855C2"/>
    <w:rsid w:val="00D903D1"/>
    <w:rsid w:val="00DA0FA5"/>
    <w:rsid w:val="00DA3A81"/>
    <w:rsid w:val="00DA4B24"/>
    <w:rsid w:val="00DB006F"/>
    <w:rsid w:val="00DB2C32"/>
    <w:rsid w:val="00DB3CF5"/>
    <w:rsid w:val="00DC4BCA"/>
    <w:rsid w:val="00DC4E1B"/>
    <w:rsid w:val="00DD0437"/>
    <w:rsid w:val="00DD1C3B"/>
    <w:rsid w:val="00DD6701"/>
    <w:rsid w:val="00DE1329"/>
    <w:rsid w:val="00DE365B"/>
    <w:rsid w:val="00DE5F40"/>
    <w:rsid w:val="00DE689C"/>
    <w:rsid w:val="00DF061E"/>
    <w:rsid w:val="00DF253F"/>
    <w:rsid w:val="00DF3359"/>
    <w:rsid w:val="00DF5533"/>
    <w:rsid w:val="00DF6A2F"/>
    <w:rsid w:val="00DF7FD7"/>
    <w:rsid w:val="00E019A3"/>
    <w:rsid w:val="00E01E4B"/>
    <w:rsid w:val="00E04E95"/>
    <w:rsid w:val="00E07B2E"/>
    <w:rsid w:val="00E138E4"/>
    <w:rsid w:val="00E22523"/>
    <w:rsid w:val="00E22DD8"/>
    <w:rsid w:val="00E24B76"/>
    <w:rsid w:val="00E34CA9"/>
    <w:rsid w:val="00E352F6"/>
    <w:rsid w:val="00E35966"/>
    <w:rsid w:val="00E368FC"/>
    <w:rsid w:val="00E37930"/>
    <w:rsid w:val="00E426BA"/>
    <w:rsid w:val="00E43D00"/>
    <w:rsid w:val="00E44875"/>
    <w:rsid w:val="00E46F15"/>
    <w:rsid w:val="00E515DB"/>
    <w:rsid w:val="00E5754B"/>
    <w:rsid w:val="00E57BB2"/>
    <w:rsid w:val="00E6009C"/>
    <w:rsid w:val="00E602BD"/>
    <w:rsid w:val="00E661A8"/>
    <w:rsid w:val="00E72863"/>
    <w:rsid w:val="00E73497"/>
    <w:rsid w:val="00E74619"/>
    <w:rsid w:val="00E75D97"/>
    <w:rsid w:val="00E8158C"/>
    <w:rsid w:val="00E83330"/>
    <w:rsid w:val="00E848BB"/>
    <w:rsid w:val="00E86564"/>
    <w:rsid w:val="00E86909"/>
    <w:rsid w:val="00E94699"/>
    <w:rsid w:val="00E9507B"/>
    <w:rsid w:val="00E96483"/>
    <w:rsid w:val="00E975A0"/>
    <w:rsid w:val="00EA4901"/>
    <w:rsid w:val="00EA58A5"/>
    <w:rsid w:val="00EA58EE"/>
    <w:rsid w:val="00EA5B5F"/>
    <w:rsid w:val="00EA6AD4"/>
    <w:rsid w:val="00EB0387"/>
    <w:rsid w:val="00EB41B0"/>
    <w:rsid w:val="00EB5240"/>
    <w:rsid w:val="00EB599F"/>
    <w:rsid w:val="00EB6108"/>
    <w:rsid w:val="00EB6143"/>
    <w:rsid w:val="00EB739E"/>
    <w:rsid w:val="00EB777E"/>
    <w:rsid w:val="00EC068E"/>
    <w:rsid w:val="00EC23EE"/>
    <w:rsid w:val="00EC4231"/>
    <w:rsid w:val="00ED081D"/>
    <w:rsid w:val="00ED4C2F"/>
    <w:rsid w:val="00ED4E9F"/>
    <w:rsid w:val="00ED5F76"/>
    <w:rsid w:val="00ED69EC"/>
    <w:rsid w:val="00ED7858"/>
    <w:rsid w:val="00EE0D1C"/>
    <w:rsid w:val="00EE146E"/>
    <w:rsid w:val="00EE1912"/>
    <w:rsid w:val="00EE21C0"/>
    <w:rsid w:val="00EE6F40"/>
    <w:rsid w:val="00EF0B7E"/>
    <w:rsid w:val="00EF2FB5"/>
    <w:rsid w:val="00EF4C7D"/>
    <w:rsid w:val="00EF50E6"/>
    <w:rsid w:val="00EF6A99"/>
    <w:rsid w:val="00F005E6"/>
    <w:rsid w:val="00F0190A"/>
    <w:rsid w:val="00F03BF3"/>
    <w:rsid w:val="00F041C1"/>
    <w:rsid w:val="00F059D4"/>
    <w:rsid w:val="00F05AB6"/>
    <w:rsid w:val="00F072B8"/>
    <w:rsid w:val="00F113F0"/>
    <w:rsid w:val="00F11470"/>
    <w:rsid w:val="00F134D9"/>
    <w:rsid w:val="00F13A50"/>
    <w:rsid w:val="00F14E66"/>
    <w:rsid w:val="00F15760"/>
    <w:rsid w:val="00F175C8"/>
    <w:rsid w:val="00F21EA9"/>
    <w:rsid w:val="00F22E22"/>
    <w:rsid w:val="00F24805"/>
    <w:rsid w:val="00F2756A"/>
    <w:rsid w:val="00F31F94"/>
    <w:rsid w:val="00F34E62"/>
    <w:rsid w:val="00F403A1"/>
    <w:rsid w:val="00F43C47"/>
    <w:rsid w:val="00F447AB"/>
    <w:rsid w:val="00F45849"/>
    <w:rsid w:val="00F45D08"/>
    <w:rsid w:val="00F47440"/>
    <w:rsid w:val="00F506D7"/>
    <w:rsid w:val="00F5196B"/>
    <w:rsid w:val="00F53AEE"/>
    <w:rsid w:val="00F57D22"/>
    <w:rsid w:val="00F6081A"/>
    <w:rsid w:val="00F62DA8"/>
    <w:rsid w:val="00F63AA5"/>
    <w:rsid w:val="00F63AB8"/>
    <w:rsid w:val="00F64AEA"/>
    <w:rsid w:val="00F64D5A"/>
    <w:rsid w:val="00F67E8B"/>
    <w:rsid w:val="00F701B0"/>
    <w:rsid w:val="00F726C5"/>
    <w:rsid w:val="00F82AED"/>
    <w:rsid w:val="00F8465C"/>
    <w:rsid w:val="00F8597F"/>
    <w:rsid w:val="00F86623"/>
    <w:rsid w:val="00F869FC"/>
    <w:rsid w:val="00F90DA7"/>
    <w:rsid w:val="00F91393"/>
    <w:rsid w:val="00F91DC8"/>
    <w:rsid w:val="00F92FEB"/>
    <w:rsid w:val="00F94B38"/>
    <w:rsid w:val="00F96740"/>
    <w:rsid w:val="00F968A7"/>
    <w:rsid w:val="00FA2723"/>
    <w:rsid w:val="00FA2C25"/>
    <w:rsid w:val="00FA2E2E"/>
    <w:rsid w:val="00FA2E51"/>
    <w:rsid w:val="00FA35B5"/>
    <w:rsid w:val="00FA690F"/>
    <w:rsid w:val="00FB0FE9"/>
    <w:rsid w:val="00FB2B76"/>
    <w:rsid w:val="00FB2CAB"/>
    <w:rsid w:val="00FB3F35"/>
    <w:rsid w:val="00FB4F28"/>
    <w:rsid w:val="00FB5B93"/>
    <w:rsid w:val="00FC0464"/>
    <w:rsid w:val="00FC3210"/>
    <w:rsid w:val="00FC53EF"/>
    <w:rsid w:val="00FC5494"/>
    <w:rsid w:val="00FC5C3B"/>
    <w:rsid w:val="00FC7A12"/>
    <w:rsid w:val="00FD3586"/>
    <w:rsid w:val="00FD48F3"/>
    <w:rsid w:val="00FD62F9"/>
    <w:rsid w:val="00FD6349"/>
    <w:rsid w:val="00FD7D10"/>
    <w:rsid w:val="00FD7D93"/>
    <w:rsid w:val="00FE31A0"/>
    <w:rsid w:val="00FF0632"/>
    <w:rsid w:val="00FF3E2C"/>
    <w:rsid w:val="00FF7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B5E"/>
    <w:pPr>
      <w:spacing w:line="280" w:lineRule="atLeast"/>
    </w:pPr>
    <w:rPr>
      <w:rFonts w:ascii="Arial" w:hAnsi="Arial"/>
      <w:szCs w:val="24"/>
      <w:lang w:val="sv-SE" w:eastAsia="sv-SE"/>
    </w:rPr>
  </w:style>
  <w:style w:type="paragraph" w:styleId="Heading1">
    <w:name w:val="heading 1"/>
    <w:basedOn w:val="Ingress"/>
    <w:next w:val="Normal"/>
    <w:link w:val="Heading1Char"/>
    <w:qFormat/>
    <w:rsid w:val="00452A17"/>
    <w:pPr>
      <w:spacing w:before="260" w:after="120" w:line="260" w:lineRule="atLeas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452A17"/>
    <w:pPr>
      <w:keepNext/>
      <w:keepLines/>
      <w:spacing w:before="26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452A17"/>
    <w:pPr>
      <w:keepNext/>
      <w:keepLines/>
      <w:spacing w:before="260"/>
      <w:outlineLvl w:val="2"/>
    </w:pPr>
    <w:rPr>
      <w:rFonts w:eastAsiaTheme="majorEastAsia" w:cstheme="majorBidi"/>
      <w:bCs/>
      <w:sz w:val="24"/>
    </w:rPr>
  </w:style>
  <w:style w:type="paragraph" w:styleId="Heading4">
    <w:name w:val="heading 4"/>
    <w:basedOn w:val="Normal"/>
    <w:next w:val="Normal"/>
    <w:link w:val="Heading4Char"/>
    <w:rsid w:val="009A16E3"/>
    <w:pPr>
      <w:keepNext/>
      <w:keepLines/>
      <w:numPr>
        <w:ilvl w:val="3"/>
        <w:numId w:val="19"/>
      </w:numPr>
      <w:spacing w:before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rsid w:val="009A16E3"/>
    <w:pPr>
      <w:keepNext/>
      <w:keepLines/>
      <w:numPr>
        <w:ilvl w:val="4"/>
        <w:numId w:val="19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A16E3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72F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A16E3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A16E3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A16E3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5E3A"/>
    <w:pPr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Normal"/>
    <w:link w:val="FooterChar"/>
    <w:rsid w:val="00DE689C"/>
    <w:pPr>
      <w:tabs>
        <w:tab w:val="center" w:pos="4536"/>
        <w:tab w:val="right" w:pos="9356"/>
      </w:tabs>
      <w:spacing w:line="200" w:lineRule="atLeast"/>
    </w:pPr>
  </w:style>
  <w:style w:type="character" w:styleId="Hyperlink">
    <w:name w:val="Hyperlink"/>
    <w:basedOn w:val="DefaultParagraphFont"/>
    <w:uiPriority w:val="99"/>
    <w:rsid w:val="00FE31A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52A17"/>
    <w:rPr>
      <w:rFonts w:ascii="Arial" w:hAnsi="Arial"/>
      <w:b/>
      <w:sz w:val="28"/>
      <w:szCs w:val="24"/>
      <w:lang w:val="sv-SE" w:eastAsia="sv-SE"/>
    </w:rPr>
  </w:style>
  <w:style w:type="character" w:customStyle="1" w:styleId="Heading3Char">
    <w:name w:val="Heading 3 Char"/>
    <w:basedOn w:val="DefaultParagraphFont"/>
    <w:link w:val="Heading3"/>
    <w:rsid w:val="00452A17"/>
    <w:rPr>
      <w:rFonts w:ascii="Arial" w:eastAsiaTheme="majorEastAsia" w:hAnsi="Arial" w:cstheme="majorBidi"/>
      <w:bCs/>
      <w:sz w:val="24"/>
      <w:szCs w:val="24"/>
      <w:lang w:val="sv-SE" w:eastAsia="sv-SE"/>
    </w:rPr>
  </w:style>
  <w:style w:type="character" w:customStyle="1" w:styleId="Heading2Char">
    <w:name w:val="Heading 2 Char"/>
    <w:basedOn w:val="DefaultParagraphFont"/>
    <w:link w:val="Heading2"/>
    <w:rsid w:val="00452A17"/>
    <w:rPr>
      <w:rFonts w:ascii="Arial" w:eastAsiaTheme="majorEastAsia" w:hAnsi="Arial" w:cstheme="majorBidi"/>
      <w:b/>
      <w:bCs/>
      <w:sz w:val="24"/>
      <w:szCs w:val="26"/>
      <w:lang w:val="sv-SE" w:eastAsia="sv-SE"/>
    </w:rPr>
  </w:style>
  <w:style w:type="paragraph" w:styleId="ListParagraph">
    <w:name w:val="List Paragraph"/>
    <w:basedOn w:val="Normal"/>
    <w:uiPriority w:val="34"/>
    <w:qFormat/>
    <w:rsid w:val="00943B5E"/>
    <w:pPr>
      <w:contextualSpacing/>
    </w:pPr>
    <w:rPr>
      <w:rFonts w:cs="Arial"/>
      <w:color w:val="000000"/>
    </w:rPr>
  </w:style>
  <w:style w:type="character" w:customStyle="1" w:styleId="Heading4Char">
    <w:name w:val="Heading 4 Char"/>
    <w:basedOn w:val="DefaultParagraphFont"/>
    <w:link w:val="Heading4"/>
    <w:rsid w:val="009A16E3"/>
    <w:rPr>
      <w:rFonts w:ascii="Arial" w:eastAsiaTheme="majorEastAsia" w:hAnsi="Arial" w:cstheme="majorBidi"/>
      <w:bCs/>
      <w:iCs/>
      <w:sz w:val="18"/>
      <w:szCs w:val="24"/>
      <w:lang w:val="sv-SE" w:eastAsia="sv-SE"/>
    </w:rPr>
  </w:style>
  <w:style w:type="character" w:customStyle="1" w:styleId="Heading5Char">
    <w:name w:val="Heading 5 Char"/>
    <w:basedOn w:val="DefaultParagraphFont"/>
    <w:link w:val="Heading5"/>
    <w:rsid w:val="009A16E3"/>
    <w:rPr>
      <w:rFonts w:ascii="Arial" w:eastAsiaTheme="majorEastAsia" w:hAnsi="Arial" w:cstheme="majorBidi"/>
      <w:szCs w:val="24"/>
      <w:lang w:val="sv-SE" w:eastAsia="sv-SE"/>
    </w:rPr>
  </w:style>
  <w:style w:type="paragraph" w:customStyle="1" w:styleId="Skvg">
    <w:name w:val="Sökväg"/>
    <w:basedOn w:val="Normal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paragraph" w:customStyle="1" w:styleId="Rubrik1">
    <w:name w:val="Rubrik1"/>
    <w:basedOn w:val="Heading1"/>
    <w:rsid w:val="00911ED3"/>
    <w:rPr>
      <w:lang w:val="en-US"/>
    </w:rPr>
  </w:style>
  <w:style w:type="paragraph" w:styleId="BalloonText">
    <w:name w:val="Balloon Text"/>
    <w:basedOn w:val="Normal"/>
    <w:link w:val="BalloonTextChar"/>
    <w:rsid w:val="000F4B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4BCC"/>
    <w:rPr>
      <w:rFonts w:ascii="Tahoma" w:hAnsi="Tahoma" w:cs="Tahoma"/>
      <w:sz w:val="16"/>
      <w:szCs w:val="16"/>
      <w:lang w:val="sv-SE" w:eastAsia="sv-SE"/>
    </w:rPr>
  </w:style>
  <w:style w:type="table" w:styleId="TableGrid">
    <w:name w:val="Table Grid"/>
    <w:basedOn w:val="TableNormal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cipient">
    <w:name w:val="Recipient"/>
    <w:basedOn w:val="Normal"/>
    <w:link w:val="RecipientChar"/>
    <w:rsid w:val="009E66C8"/>
  </w:style>
  <w:style w:type="numbering" w:customStyle="1" w:styleId="CompanyList">
    <w:name w:val="Company_List"/>
    <w:basedOn w:val="NoList"/>
    <w:rsid w:val="00943B5E"/>
    <w:pPr>
      <w:numPr>
        <w:numId w:val="6"/>
      </w:numPr>
    </w:pPr>
  </w:style>
  <w:style w:type="numbering" w:customStyle="1" w:styleId="CompanyListBullet">
    <w:name w:val="Company_ListBullet"/>
    <w:basedOn w:val="NoList"/>
    <w:rsid w:val="00943B5E"/>
    <w:pPr>
      <w:numPr>
        <w:numId w:val="7"/>
      </w:numPr>
    </w:pPr>
  </w:style>
  <w:style w:type="paragraph" w:styleId="List">
    <w:name w:val="List"/>
    <w:basedOn w:val="Normal"/>
    <w:rsid w:val="00DC4BCA"/>
    <w:pPr>
      <w:spacing w:line="276" w:lineRule="auto"/>
      <w:ind w:left="283" w:hanging="283"/>
      <w:contextualSpacing/>
    </w:pPr>
    <w:rPr>
      <w:rFonts w:cs="Arial"/>
      <w:color w:val="000000"/>
    </w:rPr>
  </w:style>
  <w:style w:type="paragraph" w:styleId="ListContinue">
    <w:name w:val="List Continue"/>
    <w:basedOn w:val="Normal"/>
    <w:rsid w:val="00DC4BCA"/>
    <w:pPr>
      <w:spacing w:line="276" w:lineRule="auto"/>
      <w:ind w:left="283"/>
      <w:contextualSpacing/>
    </w:pPr>
    <w:rPr>
      <w:rFonts w:cs="Arial"/>
      <w:color w:val="000000"/>
    </w:rPr>
  </w:style>
  <w:style w:type="numbering" w:customStyle="1" w:styleId="Nummerlista">
    <w:name w:val="Nummer lista"/>
    <w:basedOn w:val="NoList"/>
    <w:semiHidden/>
    <w:rsid w:val="005E50F3"/>
    <w:pPr>
      <w:numPr>
        <w:numId w:val="8"/>
      </w:numPr>
    </w:pPr>
  </w:style>
  <w:style w:type="numbering" w:customStyle="1" w:styleId="Punkterlista">
    <w:name w:val="Punkter lista"/>
    <w:basedOn w:val="NoList"/>
    <w:semiHidden/>
    <w:rsid w:val="005E50F3"/>
    <w:pPr>
      <w:numPr>
        <w:numId w:val="9"/>
      </w:numPr>
    </w:pPr>
  </w:style>
  <w:style w:type="character" w:customStyle="1" w:styleId="FooterChar">
    <w:name w:val="Footer Char"/>
    <w:basedOn w:val="DefaultParagraphFont"/>
    <w:link w:val="Footer"/>
    <w:rsid w:val="00DE689C"/>
    <w:rPr>
      <w:rFonts w:ascii="Arial" w:hAnsi="Arial"/>
      <w:szCs w:val="24"/>
      <w:lang w:val="sv-SE" w:eastAsia="sv-SE"/>
    </w:rPr>
  </w:style>
  <w:style w:type="paragraph" w:customStyle="1" w:styleId="Profile">
    <w:name w:val="Profile"/>
    <w:basedOn w:val="Normal"/>
    <w:rsid w:val="009E66C8"/>
  </w:style>
  <w:style w:type="paragraph" w:customStyle="1" w:styleId="Sidnr">
    <w:name w:val="Sidnr"/>
    <w:basedOn w:val="Footer"/>
    <w:next w:val="Header"/>
    <w:rsid w:val="00816DAF"/>
    <w:pPr>
      <w:spacing w:line="220" w:lineRule="atLeast"/>
      <w:jc w:val="right"/>
    </w:pPr>
    <w:rPr>
      <w:lang w:val="en-US"/>
    </w:rPr>
  </w:style>
  <w:style w:type="paragraph" w:customStyle="1" w:styleId="Rubrik2">
    <w:name w:val="Rubrik2"/>
    <w:basedOn w:val="Normal"/>
    <w:rsid w:val="00CC17D8"/>
    <w:rPr>
      <w:sz w:val="22"/>
    </w:rPr>
  </w:style>
  <w:style w:type="paragraph" w:customStyle="1" w:styleId="Ingress">
    <w:name w:val="Ingress"/>
    <w:basedOn w:val="Normal"/>
    <w:rsid w:val="00CC17D8"/>
    <w:pPr>
      <w:spacing w:after="600"/>
    </w:pPr>
    <w:rPr>
      <w:b/>
    </w:rPr>
  </w:style>
  <w:style w:type="paragraph" w:customStyle="1" w:styleId="Headline">
    <w:name w:val="Headline"/>
    <w:basedOn w:val="Normal"/>
    <w:rsid w:val="00AB51EC"/>
    <w:pPr>
      <w:spacing w:after="300" w:line="240" w:lineRule="auto"/>
    </w:pPr>
    <w:rPr>
      <w:sz w:val="28"/>
    </w:rPr>
  </w:style>
  <w:style w:type="paragraph" w:customStyle="1" w:styleId="Heading1No">
    <w:name w:val="Heading_1 No"/>
    <w:basedOn w:val="Normal"/>
    <w:next w:val="Normal"/>
    <w:link w:val="Heading1NoChar"/>
    <w:rsid w:val="009A16E3"/>
    <w:pPr>
      <w:keepNext/>
      <w:numPr>
        <w:numId w:val="19"/>
      </w:numPr>
      <w:spacing w:before="260"/>
      <w:outlineLvl w:val="0"/>
    </w:pPr>
    <w:rPr>
      <w:rFonts w:cs="Arial"/>
      <w:b/>
    </w:rPr>
  </w:style>
  <w:style w:type="character" w:customStyle="1" w:styleId="RecipientChar">
    <w:name w:val="Recipient Char"/>
    <w:basedOn w:val="DefaultParagraphFont"/>
    <w:link w:val="Recipient"/>
    <w:rsid w:val="009A16E3"/>
    <w:rPr>
      <w:rFonts w:ascii="Arial" w:hAnsi="Arial"/>
      <w:szCs w:val="24"/>
      <w:lang w:val="sv-SE" w:eastAsia="sv-SE"/>
    </w:rPr>
  </w:style>
  <w:style w:type="character" w:customStyle="1" w:styleId="Heading1NoChar">
    <w:name w:val="Heading_1 No Char"/>
    <w:basedOn w:val="RecipientChar"/>
    <w:link w:val="Heading1No"/>
    <w:rsid w:val="009A16E3"/>
    <w:rPr>
      <w:rFonts w:ascii="Arial" w:hAnsi="Arial" w:cs="Arial"/>
      <w:b/>
      <w:sz w:val="18"/>
      <w:szCs w:val="24"/>
      <w:lang w:val="sv-SE" w:eastAsia="sv-SE"/>
    </w:rPr>
  </w:style>
  <w:style w:type="paragraph" w:customStyle="1" w:styleId="Heading2No">
    <w:name w:val="Heading_2 No"/>
    <w:basedOn w:val="Normal"/>
    <w:next w:val="Normal"/>
    <w:link w:val="Heading2NoChar"/>
    <w:rsid w:val="009A16E3"/>
    <w:pPr>
      <w:keepNext/>
      <w:numPr>
        <w:ilvl w:val="1"/>
        <w:numId w:val="19"/>
      </w:numPr>
      <w:spacing w:before="260"/>
      <w:outlineLvl w:val="1"/>
    </w:pPr>
    <w:rPr>
      <w:rFonts w:cs="Arial"/>
      <w:b/>
      <w:i/>
    </w:rPr>
  </w:style>
  <w:style w:type="character" w:customStyle="1" w:styleId="Heading2NoChar">
    <w:name w:val="Heading_2 No Char"/>
    <w:basedOn w:val="RecipientChar"/>
    <w:link w:val="Heading2No"/>
    <w:rsid w:val="009A16E3"/>
    <w:rPr>
      <w:rFonts w:ascii="Arial" w:hAnsi="Arial" w:cs="Arial"/>
      <w:b/>
      <w:i/>
      <w:sz w:val="18"/>
      <w:szCs w:val="24"/>
      <w:lang w:val="sv-SE" w:eastAsia="sv-SE"/>
    </w:rPr>
  </w:style>
  <w:style w:type="paragraph" w:customStyle="1" w:styleId="Heading3No">
    <w:name w:val="Heading_3 No"/>
    <w:basedOn w:val="Normal"/>
    <w:next w:val="Normal"/>
    <w:link w:val="Heading3NoChar"/>
    <w:rsid w:val="009A16E3"/>
    <w:pPr>
      <w:keepNext/>
      <w:numPr>
        <w:ilvl w:val="2"/>
        <w:numId w:val="19"/>
      </w:numPr>
      <w:spacing w:before="260"/>
      <w:outlineLvl w:val="2"/>
    </w:pPr>
    <w:rPr>
      <w:rFonts w:cs="Arial"/>
      <w:i/>
    </w:rPr>
  </w:style>
  <w:style w:type="character" w:customStyle="1" w:styleId="Heading3NoChar">
    <w:name w:val="Heading_3 No Char"/>
    <w:basedOn w:val="RecipientChar"/>
    <w:link w:val="Heading3No"/>
    <w:rsid w:val="009A16E3"/>
    <w:rPr>
      <w:rFonts w:ascii="Arial" w:hAnsi="Arial" w:cs="Arial"/>
      <w:i/>
      <w:sz w:val="18"/>
      <w:szCs w:val="24"/>
      <w:lang w:val="sv-SE" w:eastAsia="sv-SE"/>
    </w:rPr>
  </w:style>
  <w:style w:type="character" w:customStyle="1" w:styleId="Heading6Char">
    <w:name w:val="Heading 6 Char"/>
    <w:basedOn w:val="DefaultParagraphFont"/>
    <w:link w:val="Heading6"/>
    <w:semiHidden/>
    <w:rsid w:val="009A16E3"/>
    <w:rPr>
      <w:rFonts w:asciiTheme="majorHAnsi" w:eastAsiaTheme="majorEastAsia" w:hAnsiTheme="majorHAnsi" w:cstheme="majorBidi"/>
      <w:i/>
      <w:iCs/>
      <w:color w:val="00172F" w:themeColor="accent1" w:themeShade="7F"/>
      <w:sz w:val="18"/>
      <w:szCs w:val="24"/>
      <w:lang w:val="sv-SE" w:eastAsia="sv-SE"/>
    </w:rPr>
  </w:style>
  <w:style w:type="character" w:customStyle="1" w:styleId="Heading7Char">
    <w:name w:val="Heading 7 Char"/>
    <w:basedOn w:val="DefaultParagraphFont"/>
    <w:link w:val="Heading7"/>
    <w:semiHidden/>
    <w:rsid w:val="009A16E3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  <w:lang w:val="sv-SE" w:eastAsia="sv-SE"/>
    </w:rPr>
  </w:style>
  <w:style w:type="character" w:customStyle="1" w:styleId="Heading8Char">
    <w:name w:val="Heading 8 Char"/>
    <w:basedOn w:val="DefaultParagraphFont"/>
    <w:link w:val="Heading8"/>
    <w:semiHidden/>
    <w:rsid w:val="009A16E3"/>
    <w:rPr>
      <w:rFonts w:asciiTheme="majorHAnsi" w:eastAsiaTheme="majorEastAsia" w:hAnsiTheme="majorHAnsi" w:cstheme="majorBidi"/>
      <w:color w:val="404040" w:themeColor="text1" w:themeTint="BF"/>
      <w:lang w:val="sv-SE" w:eastAsia="sv-SE"/>
    </w:rPr>
  </w:style>
  <w:style w:type="character" w:customStyle="1" w:styleId="Heading9Char">
    <w:name w:val="Heading 9 Char"/>
    <w:basedOn w:val="DefaultParagraphFont"/>
    <w:link w:val="Heading9"/>
    <w:semiHidden/>
    <w:rsid w:val="009A16E3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table" w:styleId="LightList-Accent1">
    <w:name w:val="Light List Accent 1"/>
    <w:basedOn w:val="TableNormal"/>
    <w:uiPriority w:val="61"/>
    <w:rsid w:val="007D6062"/>
    <w:tblPr>
      <w:tblStyleRowBandSize w:val="1"/>
      <w:tblStyleColBandSize w:val="1"/>
      <w:tblBorders>
        <w:top w:val="single" w:sz="8" w:space="0" w:color="002F5F" w:themeColor="accent1"/>
        <w:left w:val="single" w:sz="8" w:space="0" w:color="002F5F" w:themeColor="accent1"/>
        <w:bottom w:val="single" w:sz="8" w:space="0" w:color="002F5F" w:themeColor="accent1"/>
        <w:right w:val="single" w:sz="8" w:space="0" w:color="002F5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F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F5F" w:themeColor="accent1"/>
          <w:left w:val="single" w:sz="8" w:space="0" w:color="002F5F" w:themeColor="accent1"/>
          <w:bottom w:val="single" w:sz="8" w:space="0" w:color="002F5F" w:themeColor="accent1"/>
          <w:right w:val="single" w:sz="8" w:space="0" w:color="002F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F5F" w:themeColor="accent1"/>
          <w:left w:val="single" w:sz="8" w:space="0" w:color="002F5F" w:themeColor="accent1"/>
          <w:bottom w:val="single" w:sz="8" w:space="0" w:color="002F5F" w:themeColor="accent1"/>
          <w:right w:val="single" w:sz="8" w:space="0" w:color="002F5F" w:themeColor="accent1"/>
        </w:tcBorders>
      </w:tcPr>
    </w:tblStylePr>
    <w:tblStylePr w:type="band1Horz">
      <w:tblPr/>
      <w:tcPr>
        <w:tcBorders>
          <w:top w:val="single" w:sz="8" w:space="0" w:color="002F5F" w:themeColor="accent1"/>
          <w:left w:val="single" w:sz="8" w:space="0" w:color="002F5F" w:themeColor="accent1"/>
          <w:bottom w:val="single" w:sz="8" w:space="0" w:color="002F5F" w:themeColor="accent1"/>
          <w:right w:val="single" w:sz="8" w:space="0" w:color="002F5F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D6062"/>
    <w:tblPr>
      <w:tblStyleRowBandSize w:val="1"/>
      <w:tblStyleColBandSize w:val="1"/>
      <w:tblBorders>
        <w:top w:val="single" w:sz="8" w:space="0" w:color="1297D0" w:themeColor="accent2"/>
        <w:left w:val="single" w:sz="8" w:space="0" w:color="1297D0" w:themeColor="accent2"/>
        <w:bottom w:val="single" w:sz="8" w:space="0" w:color="1297D0" w:themeColor="accent2"/>
        <w:right w:val="single" w:sz="8" w:space="0" w:color="1297D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297D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297D0" w:themeColor="accent2"/>
          <w:left w:val="single" w:sz="8" w:space="0" w:color="1297D0" w:themeColor="accent2"/>
          <w:bottom w:val="single" w:sz="8" w:space="0" w:color="1297D0" w:themeColor="accent2"/>
          <w:right w:val="single" w:sz="8" w:space="0" w:color="1297D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297D0" w:themeColor="accent2"/>
          <w:left w:val="single" w:sz="8" w:space="0" w:color="1297D0" w:themeColor="accent2"/>
          <w:bottom w:val="single" w:sz="8" w:space="0" w:color="1297D0" w:themeColor="accent2"/>
          <w:right w:val="single" w:sz="8" w:space="0" w:color="1297D0" w:themeColor="accent2"/>
        </w:tcBorders>
      </w:tcPr>
    </w:tblStylePr>
    <w:tblStylePr w:type="band1Horz">
      <w:tblPr/>
      <w:tcPr>
        <w:tcBorders>
          <w:top w:val="single" w:sz="8" w:space="0" w:color="1297D0" w:themeColor="accent2"/>
          <w:left w:val="single" w:sz="8" w:space="0" w:color="1297D0" w:themeColor="accent2"/>
          <w:bottom w:val="single" w:sz="8" w:space="0" w:color="1297D0" w:themeColor="accent2"/>
          <w:right w:val="single" w:sz="8" w:space="0" w:color="1297D0" w:themeColor="accent2"/>
        </w:tcBorders>
      </w:tcPr>
    </w:tblStylePr>
  </w:style>
  <w:style w:type="paragraph" w:customStyle="1" w:styleId="HeaderLabel">
    <w:name w:val="HeaderLabel"/>
    <w:basedOn w:val="Header"/>
    <w:rsid w:val="00B3622F"/>
    <w:pPr>
      <w:spacing w:before="80" w:after="40"/>
    </w:pPr>
    <w:rPr>
      <w:b/>
      <w:sz w:val="14"/>
      <w:szCs w:val="14"/>
    </w:rPr>
  </w:style>
  <w:style w:type="paragraph" w:customStyle="1" w:styleId="NoSpace">
    <w:name w:val="No Space"/>
    <w:basedOn w:val="Normal"/>
    <w:rsid w:val="00CC22E6"/>
    <w:pPr>
      <w:spacing w:line="240" w:lineRule="auto"/>
    </w:pPr>
    <w:rPr>
      <w:szCs w:val="20"/>
    </w:rPr>
  </w:style>
  <w:style w:type="paragraph" w:styleId="NormalWeb">
    <w:name w:val="Normal (Web)"/>
    <w:basedOn w:val="Normal"/>
    <w:uiPriority w:val="99"/>
    <w:unhideWhenUsed/>
    <w:rsid w:val="0085485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</w:rPr>
  </w:style>
  <w:style w:type="character" w:styleId="CommentReference">
    <w:name w:val="annotation reference"/>
    <w:basedOn w:val="DefaultParagraphFont"/>
    <w:rsid w:val="0090314F"/>
    <w:rPr>
      <w:sz w:val="18"/>
      <w:szCs w:val="18"/>
    </w:rPr>
  </w:style>
  <w:style w:type="paragraph" w:styleId="CommentText">
    <w:name w:val="annotation text"/>
    <w:basedOn w:val="Normal"/>
    <w:link w:val="CommentTextChar"/>
    <w:rsid w:val="0090314F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0314F"/>
    <w:rPr>
      <w:rFonts w:ascii="Arial" w:hAnsi="Arial"/>
      <w:sz w:val="24"/>
      <w:szCs w:val="24"/>
      <w:lang w:val="sv-SE" w:eastAsia="sv-SE"/>
    </w:rPr>
  </w:style>
  <w:style w:type="paragraph" w:styleId="CommentSubject">
    <w:name w:val="annotation subject"/>
    <w:basedOn w:val="CommentText"/>
    <w:next w:val="CommentText"/>
    <w:link w:val="CommentSubjectChar"/>
    <w:rsid w:val="009031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0314F"/>
    <w:rPr>
      <w:rFonts w:ascii="Arial" w:hAnsi="Arial"/>
      <w:b/>
      <w:bCs/>
      <w:sz w:val="24"/>
      <w:szCs w:val="24"/>
      <w:lang w:val="sv-SE" w:eastAsia="sv-SE"/>
    </w:rPr>
  </w:style>
  <w:style w:type="paragraph" w:customStyle="1" w:styleId="BodyText1">
    <w:name w:val="Body Text1"/>
    <w:basedOn w:val="Normal"/>
    <w:link w:val="BodytextChar"/>
    <w:qFormat/>
    <w:rsid w:val="00B355E7"/>
    <w:pPr>
      <w:spacing w:after="120" w:line="240" w:lineRule="atLeast"/>
      <w:ind w:left="-142"/>
      <w:jc w:val="both"/>
    </w:pPr>
    <w:rPr>
      <w:szCs w:val="20"/>
    </w:rPr>
  </w:style>
  <w:style w:type="character" w:customStyle="1" w:styleId="BodytextChar">
    <w:name w:val="Body text Char"/>
    <w:link w:val="BodyText1"/>
    <w:rsid w:val="00B355E7"/>
    <w:rPr>
      <w:rFonts w:ascii="Arial" w:hAnsi="Arial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B5E"/>
    <w:pPr>
      <w:spacing w:line="280" w:lineRule="atLeast"/>
    </w:pPr>
    <w:rPr>
      <w:rFonts w:ascii="Arial" w:hAnsi="Arial"/>
      <w:szCs w:val="24"/>
      <w:lang w:val="sv-SE" w:eastAsia="sv-SE"/>
    </w:rPr>
  </w:style>
  <w:style w:type="paragraph" w:styleId="Heading1">
    <w:name w:val="heading 1"/>
    <w:basedOn w:val="Ingress"/>
    <w:next w:val="Normal"/>
    <w:link w:val="Heading1Char"/>
    <w:qFormat/>
    <w:rsid w:val="00452A17"/>
    <w:pPr>
      <w:spacing w:before="260" w:after="120" w:line="260" w:lineRule="atLeas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452A17"/>
    <w:pPr>
      <w:keepNext/>
      <w:keepLines/>
      <w:spacing w:before="26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452A17"/>
    <w:pPr>
      <w:keepNext/>
      <w:keepLines/>
      <w:spacing w:before="260"/>
      <w:outlineLvl w:val="2"/>
    </w:pPr>
    <w:rPr>
      <w:rFonts w:eastAsiaTheme="majorEastAsia" w:cstheme="majorBidi"/>
      <w:bCs/>
      <w:sz w:val="24"/>
    </w:rPr>
  </w:style>
  <w:style w:type="paragraph" w:styleId="Heading4">
    <w:name w:val="heading 4"/>
    <w:basedOn w:val="Normal"/>
    <w:next w:val="Normal"/>
    <w:link w:val="Heading4Char"/>
    <w:rsid w:val="009A16E3"/>
    <w:pPr>
      <w:keepNext/>
      <w:keepLines/>
      <w:numPr>
        <w:ilvl w:val="3"/>
        <w:numId w:val="19"/>
      </w:numPr>
      <w:spacing w:before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rsid w:val="009A16E3"/>
    <w:pPr>
      <w:keepNext/>
      <w:keepLines/>
      <w:numPr>
        <w:ilvl w:val="4"/>
        <w:numId w:val="19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A16E3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72F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A16E3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A16E3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A16E3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5E3A"/>
    <w:pPr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Normal"/>
    <w:link w:val="FooterChar"/>
    <w:rsid w:val="00DE689C"/>
    <w:pPr>
      <w:tabs>
        <w:tab w:val="center" w:pos="4536"/>
        <w:tab w:val="right" w:pos="9356"/>
      </w:tabs>
      <w:spacing w:line="200" w:lineRule="atLeast"/>
    </w:pPr>
  </w:style>
  <w:style w:type="character" w:styleId="Hyperlink">
    <w:name w:val="Hyperlink"/>
    <w:basedOn w:val="DefaultParagraphFont"/>
    <w:uiPriority w:val="99"/>
    <w:rsid w:val="00FE31A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52A17"/>
    <w:rPr>
      <w:rFonts w:ascii="Arial" w:hAnsi="Arial"/>
      <w:b/>
      <w:sz w:val="28"/>
      <w:szCs w:val="24"/>
      <w:lang w:val="sv-SE" w:eastAsia="sv-SE"/>
    </w:rPr>
  </w:style>
  <w:style w:type="character" w:customStyle="1" w:styleId="Heading3Char">
    <w:name w:val="Heading 3 Char"/>
    <w:basedOn w:val="DefaultParagraphFont"/>
    <w:link w:val="Heading3"/>
    <w:rsid w:val="00452A17"/>
    <w:rPr>
      <w:rFonts w:ascii="Arial" w:eastAsiaTheme="majorEastAsia" w:hAnsi="Arial" w:cstheme="majorBidi"/>
      <w:bCs/>
      <w:sz w:val="24"/>
      <w:szCs w:val="24"/>
      <w:lang w:val="sv-SE" w:eastAsia="sv-SE"/>
    </w:rPr>
  </w:style>
  <w:style w:type="character" w:customStyle="1" w:styleId="Heading2Char">
    <w:name w:val="Heading 2 Char"/>
    <w:basedOn w:val="DefaultParagraphFont"/>
    <w:link w:val="Heading2"/>
    <w:rsid w:val="00452A17"/>
    <w:rPr>
      <w:rFonts w:ascii="Arial" w:eastAsiaTheme="majorEastAsia" w:hAnsi="Arial" w:cstheme="majorBidi"/>
      <w:b/>
      <w:bCs/>
      <w:sz w:val="24"/>
      <w:szCs w:val="26"/>
      <w:lang w:val="sv-SE" w:eastAsia="sv-SE"/>
    </w:rPr>
  </w:style>
  <w:style w:type="paragraph" w:styleId="ListParagraph">
    <w:name w:val="List Paragraph"/>
    <w:basedOn w:val="Normal"/>
    <w:uiPriority w:val="34"/>
    <w:qFormat/>
    <w:rsid w:val="00943B5E"/>
    <w:pPr>
      <w:contextualSpacing/>
    </w:pPr>
    <w:rPr>
      <w:rFonts w:cs="Arial"/>
      <w:color w:val="000000"/>
    </w:rPr>
  </w:style>
  <w:style w:type="character" w:customStyle="1" w:styleId="Heading4Char">
    <w:name w:val="Heading 4 Char"/>
    <w:basedOn w:val="DefaultParagraphFont"/>
    <w:link w:val="Heading4"/>
    <w:rsid w:val="009A16E3"/>
    <w:rPr>
      <w:rFonts w:ascii="Arial" w:eastAsiaTheme="majorEastAsia" w:hAnsi="Arial" w:cstheme="majorBidi"/>
      <w:bCs/>
      <w:iCs/>
      <w:sz w:val="18"/>
      <w:szCs w:val="24"/>
      <w:lang w:val="sv-SE" w:eastAsia="sv-SE"/>
    </w:rPr>
  </w:style>
  <w:style w:type="character" w:customStyle="1" w:styleId="Heading5Char">
    <w:name w:val="Heading 5 Char"/>
    <w:basedOn w:val="DefaultParagraphFont"/>
    <w:link w:val="Heading5"/>
    <w:rsid w:val="009A16E3"/>
    <w:rPr>
      <w:rFonts w:ascii="Arial" w:eastAsiaTheme="majorEastAsia" w:hAnsi="Arial" w:cstheme="majorBidi"/>
      <w:szCs w:val="24"/>
      <w:lang w:val="sv-SE" w:eastAsia="sv-SE"/>
    </w:rPr>
  </w:style>
  <w:style w:type="paragraph" w:customStyle="1" w:styleId="Skvg">
    <w:name w:val="Sökväg"/>
    <w:basedOn w:val="Normal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paragraph" w:customStyle="1" w:styleId="Rubrik1">
    <w:name w:val="Rubrik1"/>
    <w:basedOn w:val="Heading1"/>
    <w:rsid w:val="00911ED3"/>
    <w:rPr>
      <w:lang w:val="en-US"/>
    </w:rPr>
  </w:style>
  <w:style w:type="paragraph" w:styleId="BalloonText">
    <w:name w:val="Balloon Text"/>
    <w:basedOn w:val="Normal"/>
    <w:link w:val="BalloonTextChar"/>
    <w:rsid w:val="000F4B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4BCC"/>
    <w:rPr>
      <w:rFonts w:ascii="Tahoma" w:hAnsi="Tahoma" w:cs="Tahoma"/>
      <w:sz w:val="16"/>
      <w:szCs w:val="16"/>
      <w:lang w:val="sv-SE" w:eastAsia="sv-SE"/>
    </w:rPr>
  </w:style>
  <w:style w:type="table" w:styleId="TableGrid">
    <w:name w:val="Table Grid"/>
    <w:basedOn w:val="TableNormal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cipient">
    <w:name w:val="Recipient"/>
    <w:basedOn w:val="Normal"/>
    <w:link w:val="RecipientChar"/>
    <w:rsid w:val="009E66C8"/>
  </w:style>
  <w:style w:type="numbering" w:customStyle="1" w:styleId="CompanyList">
    <w:name w:val="Company_List"/>
    <w:basedOn w:val="NoList"/>
    <w:rsid w:val="00943B5E"/>
    <w:pPr>
      <w:numPr>
        <w:numId w:val="6"/>
      </w:numPr>
    </w:pPr>
  </w:style>
  <w:style w:type="numbering" w:customStyle="1" w:styleId="CompanyListBullet">
    <w:name w:val="Company_ListBullet"/>
    <w:basedOn w:val="NoList"/>
    <w:rsid w:val="00943B5E"/>
    <w:pPr>
      <w:numPr>
        <w:numId w:val="7"/>
      </w:numPr>
    </w:pPr>
  </w:style>
  <w:style w:type="paragraph" w:styleId="List">
    <w:name w:val="List"/>
    <w:basedOn w:val="Normal"/>
    <w:rsid w:val="00DC4BCA"/>
    <w:pPr>
      <w:spacing w:line="276" w:lineRule="auto"/>
      <w:ind w:left="283" w:hanging="283"/>
      <w:contextualSpacing/>
    </w:pPr>
    <w:rPr>
      <w:rFonts w:cs="Arial"/>
      <w:color w:val="000000"/>
    </w:rPr>
  </w:style>
  <w:style w:type="paragraph" w:styleId="ListContinue">
    <w:name w:val="List Continue"/>
    <w:basedOn w:val="Normal"/>
    <w:rsid w:val="00DC4BCA"/>
    <w:pPr>
      <w:spacing w:line="276" w:lineRule="auto"/>
      <w:ind w:left="283"/>
      <w:contextualSpacing/>
    </w:pPr>
    <w:rPr>
      <w:rFonts w:cs="Arial"/>
      <w:color w:val="000000"/>
    </w:rPr>
  </w:style>
  <w:style w:type="numbering" w:customStyle="1" w:styleId="Nummerlista">
    <w:name w:val="Nummer lista"/>
    <w:basedOn w:val="NoList"/>
    <w:semiHidden/>
    <w:rsid w:val="005E50F3"/>
    <w:pPr>
      <w:numPr>
        <w:numId w:val="8"/>
      </w:numPr>
    </w:pPr>
  </w:style>
  <w:style w:type="numbering" w:customStyle="1" w:styleId="Punkterlista">
    <w:name w:val="Punkter lista"/>
    <w:basedOn w:val="NoList"/>
    <w:semiHidden/>
    <w:rsid w:val="005E50F3"/>
    <w:pPr>
      <w:numPr>
        <w:numId w:val="9"/>
      </w:numPr>
    </w:pPr>
  </w:style>
  <w:style w:type="character" w:customStyle="1" w:styleId="FooterChar">
    <w:name w:val="Footer Char"/>
    <w:basedOn w:val="DefaultParagraphFont"/>
    <w:link w:val="Footer"/>
    <w:rsid w:val="00DE689C"/>
    <w:rPr>
      <w:rFonts w:ascii="Arial" w:hAnsi="Arial"/>
      <w:szCs w:val="24"/>
      <w:lang w:val="sv-SE" w:eastAsia="sv-SE"/>
    </w:rPr>
  </w:style>
  <w:style w:type="paragraph" w:customStyle="1" w:styleId="Profile">
    <w:name w:val="Profile"/>
    <w:basedOn w:val="Normal"/>
    <w:rsid w:val="009E66C8"/>
  </w:style>
  <w:style w:type="paragraph" w:customStyle="1" w:styleId="Sidnr">
    <w:name w:val="Sidnr"/>
    <w:basedOn w:val="Footer"/>
    <w:next w:val="Header"/>
    <w:rsid w:val="00816DAF"/>
    <w:pPr>
      <w:spacing w:line="220" w:lineRule="atLeast"/>
      <w:jc w:val="right"/>
    </w:pPr>
    <w:rPr>
      <w:lang w:val="en-US"/>
    </w:rPr>
  </w:style>
  <w:style w:type="paragraph" w:customStyle="1" w:styleId="Rubrik2">
    <w:name w:val="Rubrik2"/>
    <w:basedOn w:val="Normal"/>
    <w:rsid w:val="00CC17D8"/>
    <w:rPr>
      <w:sz w:val="22"/>
    </w:rPr>
  </w:style>
  <w:style w:type="paragraph" w:customStyle="1" w:styleId="Ingress">
    <w:name w:val="Ingress"/>
    <w:basedOn w:val="Normal"/>
    <w:rsid w:val="00CC17D8"/>
    <w:pPr>
      <w:spacing w:after="600"/>
    </w:pPr>
    <w:rPr>
      <w:b/>
    </w:rPr>
  </w:style>
  <w:style w:type="paragraph" w:customStyle="1" w:styleId="Headline">
    <w:name w:val="Headline"/>
    <w:basedOn w:val="Normal"/>
    <w:rsid w:val="00AB51EC"/>
    <w:pPr>
      <w:spacing w:after="300" w:line="240" w:lineRule="auto"/>
    </w:pPr>
    <w:rPr>
      <w:sz w:val="28"/>
    </w:rPr>
  </w:style>
  <w:style w:type="paragraph" w:customStyle="1" w:styleId="Heading1No">
    <w:name w:val="Heading_1 No"/>
    <w:basedOn w:val="Normal"/>
    <w:next w:val="Normal"/>
    <w:link w:val="Heading1NoChar"/>
    <w:rsid w:val="009A16E3"/>
    <w:pPr>
      <w:keepNext/>
      <w:numPr>
        <w:numId w:val="19"/>
      </w:numPr>
      <w:spacing w:before="260"/>
      <w:outlineLvl w:val="0"/>
    </w:pPr>
    <w:rPr>
      <w:rFonts w:cs="Arial"/>
      <w:b/>
    </w:rPr>
  </w:style>
  <w:style w:type="character" w:customStyle="1" w:styleId="RecipientChar">
    <w:name w:val="Recipient Char"/>
    <w:basedOn w:val="DefaultParagraphFont"/>
    <w:link w:val="Recipient"/>
    <w:rsid w:val="009A16E3"/>
    <w:rPr>
      <w:rFonts w:ascii="Arial" w:hAnsi="Arial"/>
      <w:szCs w:val="24"/>
      <w:lang w:val="sv-SE" w:eastAsia="sv-SE"/>
    </w:rPr>
  </w:style>
  <w:style w:type="character" w:customStyle="1" w:styleId="Heading1NoChar">
    <w:name w:val="Heading_1 No Char"/>
    <w:basedOn w:val="RecipientChar"/>
    <w:link w:val="Heading1No"/>
    <w:rsid w:val="009A16E3"/>
    <w:rPr>
      <w:rFonts w:ascii="Arial" w:hAnsi="Arial" w:cs="Arial"/>
      <w:b/>
      <w:sz w:val="18"/>
      <w:szCs w:val="24"/>
      <w:lang w:val="sv-SE" w:eastAsia="sv-SE"/>
    </w:rPr>
  </w:style>
  <w:style w:type="paragraph" w:customStyle="1" w:styleId="Heading2No">
    <w:name w:val="Heading_2 No"/>
    <w:basedOn w:val="Normal"/>
    <w:next w:val="Normal"/>
    <w:link w:val="Heading2NoChar"/>
    <w:rsid w:val="009A16E3"/>
    <w:pPr>
      <w:keepNext/>
      <w:numPr>
        <w:ilvl w:val="1"/>
        <w:numId w:val="19"/>
      </w:numPr>
      <w:spacing w:before="260"/>
      <w:outlineLvl w:val="1"/>
    </w:pPr>
    <w:rPr>
      <w:rFonts w:cs="Arial"/>
      <w:b/>
      <w:i/>
    </w:rPr>
  </w:style>
  <w:style w:type="character" w:customStyle="1" w:styleId="Heading2NoChar">
    <w:name w:val="Heading_2 No Char"/>
    <w:basedOn w:val="RecipientChar"/>
    <w:link w:val="Heading2No"/>
    <w:rsid w:val="009A16E3"/>
    <w:rPr>
      <w:rFonts w:ascii="Arial" w:hAnsi="Arial" w:cs="Arial"/>
      <w:b/>
      <w:i/>
      <w:sz w:val="18"/>
      <w:szCs w:val="24"/>
      <w:lang w:val="sv-SE" w:eastAsia="sv-SE"/>
    </w:rPr>
  </w:style>
  <w:style w:type="paragraph" w:customStyle="1" w:styleId="Heading3No">
    <w:name w:val="Heading_3 No"/>
    <w:basedOn w:val="Normal"/>
    <w:next w:val="Normal"/>
    <w:link w:val="Heading3NoChar"/>
    <w:rsid w:val="009A16E3"/>
    <w:pPr>
      <w:keepNext/>
      <w:numPr>
        <w:ilvl w:val="2"/>
        <w:numId w:val="19"/>
      </w:numPr>
      <w:spacing w:before="260"/>
      <w:outlineLvl w:val="2"/>
    </w:pPr>
    <w:rPr>
      <w:rFonts w:cs="Arial"/>
      <w:i/>
    </w:rPr>
  </w:style>
  <w:style w:type="character" w:customStyle="1" w:styleId="Heading3NoChar">
    <w:name w:val="Heading_3 No Char"/>
    <w:basedOn w:val="RecipientChar"/>
    <w:link w:val="Heading3No"/>
    <w:rsid w:val="009A16E3"/>
    <w:rPr>
      <w:rFonts w:ascii="Arial" w:hAnsi="Arial" w:cs="Arial"/>
      <w:i/>
      <w:sz w:val="18"/>
      <w:szCs w:val="24"/>
      <w:lang w:val="sv-SE" w:eastAsia="sv-SE"/>
    </w:rPr>
  </w:style>
  <w:style w:type="character" w:customStyle="1" w:styleId="Heading6Char">
    <w:name w:val="Heading 6 Char"/>
    <w:basedOn w:val="DefaultParagraphFont"/>
    <w:link w:val="Heading6"/>
    <w:semiHidden/>
    <w:rsid w:val="009A16E3"/>
    <w:rPr>
      <w:rFonts w:asciiTheme="majorHAnsi" w:eastAsiaTheme="majorEastAsia" w:hAnsiTheme="majorHAnsi" w:cstheme="majorBidi"/>
      <w:i/>
      <w:iCs/>
      <w:color w:val="00172F" w:themeColor="accent1" w:themeShade="7F"/>
      <w:sz w:val="18"/>
      <w:szCs w:val="24"/>
      <w:lang w:val="sv-SE" w:eastAsia="sv-SE"/>
    </w:rPr>
  </w:style>
  <w:style w:type="character" w:customStyle="1" w:styleId="Heading7Char">
    <w:name w:val="Heading 7 Char"/>
    <w:basedOn w:val="DefaultParagraphFont"/>
    <w:link w:val="Heading7"/>
    <w:semiHidden/>
    <w:rsid w:val="009A16E3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  <w:lang w:val="sv-SE" w:eastAsia="sv-SE"/>
    </w:rPr>
  </w:style>
  <w:style w:type="character" w:customStyle="1" w:styleId="Heading8Char">
    <w:name w:val="Heading 8 Char"/>
    <w:basedOn w:val="DefaultParagraphFont"/>
    <w:link w:val="Heading8"/>
    <w:semiHidden/>
    <w:rsid w:val="009A16E3"/>
    <w:rPr>
      <w:rFonts w:asciiTheme="majorHAnsi" w:eastAsiaTheme="majorEastAsia" w:hAnsiTheme="majorHAnsi" w:cstheme="majorBidi"/>
      <w:color w:val="404040" w:themeColor="text1" w:themeTint="BF"/>
      <w:lang w:val="sv-SE" w:eastAsia="sv-SE"/>
    </w:rPr>
  </w:style>
  <w:style w:type="character" w:customStyle="1" w:styleId="Heading9Char">
    <w:name w:val="Heading 9 Char"/>
    <w:basedOn w:val="DefaultParagraphFont"/>
    <w:link w:val="Heading9"/>
    <w:semiHidden/>
    <w:rsid w:val="009A16E3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table" w:styleId="LightList-Accent1">
    <w:name w:val="Light List Accent 1"/>
    <w:basedOn w:val="TableNormal"/>
    <w:uiPriority w:val="61"/>
    <w:rsid w:val="007D6062"/>
    <w:tblPr>
      <w:tblStyleRowBandSize w:val="1"/>
      <w:tblStyleColBandSize w:val="1"/>
      <w:tblBorders>
        <w:top w:val="single" w:sz="8" w:space="0" w:color="002F5F" w:themeColor="accent1"/>
        <w:left w:val="single" w:sz="8" w:space="0" w:color="002F5F" w:themeColor="accent1"/>
        <w:bottom w:val="single" w:sz="8" w:space="0" w:color="002F5F" w:themeColor="accent1"/>
        <w:right w:val="single" w:sz="8" w:space="0" w:color="002F5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F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F5F" w:themeColor="accent1"/>
          <w:left w:val="single" w:sz="8" w:space="0" w:color="002F5F" w:themeColor="accent1"/>
          <w:bottom w:val="single" w:sz="8" w:space="0" w:color="002F5F" w:themeColor="accent1"/>
          <w:right w:val="single" w:sz="8" w:space="0" w:color="002F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F5F" w:themeColor="accent1"/>
          <w:left w:val="single" w:sz="8" w:space="0" w:color="002F5F" w:themeColor="accent1"/>
          <w:bottom w:val="single" w:sz="8" w:space="0" w:color="002F5F" w:themeColor="accent1"/>
          <w:right w:val="single" w:sz="8" w:space="0" w:color="002F5F" w:themeColor="accent1"/>
        </w:tcBorders>
      </w:tcPr>
    </w:tblStylePr>
    <w:tblStylePr w:type="band1Horz">
      <w:tblPr/>
      <w:tcPr>
        <w:tcBorders>
          <w:top w:val="single" w:sz="8" w:space="0" w:color="002F5F" w:themeColor="accent1"/>
          <w:left w:val="single" w:sz="8" w:space="0" w:color="002F5F" w:themeColor="accent1"/>
          <w:bottom w:val="single" w:sz="8" w:space="0" w:color="002F5F" w:themeColor="accent1"/>
          <w:right w:val="single" w:sz="8" w:space="0" w:color="002F5F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D6062"/>
    <w:tblPr>
      <w:tblStyleRowBandSize w:val="1"/>
      <w:tblStyleColBandSize w:val="1"/>
      <w:tblBorders>
        <w:top w:val="single" w:sz="8" w:space="0" w:color="1297D0" w:themeColor="accent2"/>
        <w:left w:val="single" w:sz="8" w:space="0" w:color="1297D0" w:themeColor="accent2"/>
        <w:bottom w:val="single" w:sz="8" w:space="0" w:color="1297D0" w:themeColor="accent2"/>
        <w:right w:val="single" w:sz="8" w:space="0" w:color="1297D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297D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297D0" w:themeColor="accent2"/>
          <w:left w:val="single" w:sz="8" w:space="0" w:color="1297D0" w:themeColor="accent2"/>
          <w:bottom w:val="single" w:sz="8" w:space="0" w:color="1297D0" w:themeColor="accent2"/>
          <w:right w:val="single" w:sz="8" w:space="0" w:color="1297D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297D0" w:themeColor="accent2"/>
          <w:left w:val="single" w:sz="8" w:space="0" w:color="1297D0" w:themeColor="accent2"/>
          <w:bottom w:val="single" w:sz="8" w:space="0" w:color="1297D0" w:themeColor="accent2"/>
          <w:right w:val="single" w:sz="8" w:space="0" w:color="1297D0" w:themeColor="accent2"/>
        </w:tcBorders>
      </w:tcPr>
    </w:tblStylePr>
    <w:tblStylePr w:type="band1Horz">
      <w:tblPr/>
      <w:tcPr>
        <w:tcBorders>
          <w:top w:val="single" w:sz="8" w:space="0" w:color="1297D0" w:themeColor="accent2"/>
          <w:left w:val="single" w:sz="8" w:space="0" w:color="1297D0" w:themeColor="accent2"/>
          <w:bottom w:val="single" w:sz="8" w:space="0" w:color="1297D0" w:themeColor="accent2"/>
          <w:right w:val="single" w:sz="8" w:space="0" w:color="1297D0" w:themeColor="accent2"/>
        </w:tcBorders>
      </w:tcPr>
    </w:tblStylePr>
  </w:style>
  <w:style w:type="paragraph" w:customStyle="1" w:styleId="HeaderLabel">
    <w:name w:val="HeaderLabel"/>
    <w:basedOn w:val="Header"/>
    <w:rsid w:val="00B3622F"/>
    <w:pPr>
      <w:spacing w:before="80" w:after="40"/>
    </w:pPr>
    <w:rPr>
      <w:b/>
      <w:sz w:val="14"/>
      <w:szCs w:val="14"/>
    </w:rPr>
  </w:style>
  <w:style w:type="paragraph" w:customStyle="1" w:styleId="NoSpace">
    <w:name w:val="No Space"/>
    <w:basedOn w:val="Normal"/>
    <w:rsid w:val="00CC22E6"/>
    <w:pPr>
      <w:spacing w:line="240" w:lineRule="auto"/>
    </w:pPr>
    <w:rPr>
      <w:szCs w:val="20"/>
    </w:rPr>
  </w:style>
  <w:style w:type="paragraph" w:styleId="NormalWeb">
    <w:name w:val="Normal (Web)"/>
    <w:basedOn w:val="Normal"/>
    <w:uiPriority w:val="99"/>
    <w:unhideWhenUsed/>
    <w:rsid w:val="0085485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</w:rPr>
  </w:style>
  <w:style w:type="character" w:styleId="CommentReference">
    <w:name w:val="annotation reference"/>
    <w:basedOn w:val="DefaultParagraphFont"/>
    <w:rsid w:val="0090314F"/>
    <w:rPr>
      <w:sz w:val="18"/>
      <w:szCs w:val="18"/>
    </w:rPr>
  </w:style>
  <w:style w:type="paragraph" w:styleId="CommentText">
    <w:name w:val="annotation text"/>
    <w:basedOn w:val="Normal"/>
    <w:link w:val="CommentTextChar"/>
    <w:rsid w:val="0090314F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0314F"/>
    <w:rPr>
      <w:rFonts w:ascii="Arial" w:hAnsi="Arial"/>
      <w:sz w:val="24"/>
      <w:szCs w:val="24"/>
      <w:lang w:val="sv-SE" w:eastAsia="sv-SE"/>
    </w:rPr>
  </w:style>
  <w:style w:type="paragraph" w:styleId="CommentSubject">
    <w:name w:val="annotation subject"/>
    <w:basedOn w:val="CommentText"/>
    <w:next w:val="CommentText"/>
    <w:link w:val="CommentSubjectChar"/>
    <w:rsid w:val="009031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0314F"/>
    <w:rPr>
      <w:rFonts w:ascii="Arial" w:hAnsi="Arial"/>
      <w:b/>
      <w:bCs/>
      <w:sz w:val="24"/>
      <w:szCs w:val="24"/>
      <w:lang w:val="sv-SE" w:eastAsia="sv-SE"/>
    </w:rPr>
  </w:style>
  <w:style w:type="paragraph" w:customStyle="1" w:styleId="BodyText1">
    <w:name w:val="Body Text1"/>
    <w:basedOn w:val="Normal"/>
    <w:link w:val="BodytextChar"/>
    <w:qFormat/>
    <w:rsid w:val="00B355E7"/>
    <w:pPr>
      <w:spacing w:after="120" w:line="240" w:lineRule="atLeast"/>
      <w:ind w:left="-142"/>
      <w:jc w:val="both"/>
    </w:pPr>
    <w:rPr>
      <w:szCs w:val="20"/>
    </w:rPr>
  </w:style>
  <w:style w:type="character" w:customStyle="1" w:styleId="BodytextChar">
    <w:name w:val="Body text Char"/>
    <w:link w:val="BodyText1"/>
    <w:rsid w:val="00B355E7"/>
    <w:rPr>
      <w:rFonts w:ascii="Arial" w:hAnsi="Arial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5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09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wedishmatch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ja.dahlberg@swedishmatch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Office\SwedishMatch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Swedish Match">
      <a:dk1>
        <a:sysClr val="windowText" lastClr="000000"/>
      </a:dk1>
      <a:lt1>
        <a:sysClr val="window" lastClr="FFFFFF"/>
      </a:lt1>
      <a:dk2>
        <a:srgbClr val="000000"/>
      </a:dk2>
      <a:lt2>
        <a:srgbClr val="F39910"/>
      </a:lt2>
      <a:accent1>
        <a:srgbClr val="002F5F"/>
      </a:accent1>
      <a:accent2>
        <a:srgbClr val="1297D0"/>
      </a:accent2>
      <a:accent3>
        <a:srgbClr val="ACAFB0"/>
      </a:accent3>
      <a:accent4>
        <a:srgbClr val="9F1D2F"/>
      </a:accent4>
      <a:accent5>
        <a:srgbClr val="76AD1C"/>
      </a:accent5>
      <a:accent6>
        <a:srgbClr val="006447"/>
      </a:accent6>
      <a:hlink>
        <a:srgbClr val="1297D0"/>
      </a:hlink>
      <a:folHlink>
        <a:srgbClr val="1297D0"/>
      </a:folHlink>
    </a:clrScheme>
    <a:fontScheme name="Uppsalahe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FFDA6-DBC9-425E-B553-4E718240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52</TotalTime>
  <Pages>2</Pages>
  <Words>475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Dahlberg, Maja (STO)</dc:creator>
  <cp:lastModifiedBy>Dahlberg, Maja (STO)</cp:lastModifiedBy>
  <cp:revision>5</cp:revision>
  <cp:lastPrinted>2015-08-25T13:27:00Z</cp:lastPrinted>
  <dcterms:created xsi:type="dcterms:W3CDTF">2015-08-25T13:16:00Z</dcterms:created>
  <dcterms:modified xsi:type="dcterms:W3CDTF">2015-08-25T14:07:00Z</dcterms:modified>
</cp:coreProperties>
</file>